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2B818B" w14:textId="77777777" w:rsidR="000C5F56" w:rsidRDefault="000C5F56">
      <w:pPr>
        <w:pStyle w:val="Ttulo"/>
        <w:pBdr>
          <w:right w:val="single" w:sz="6" w:space="0" w:color="auto"/>
        </w:pBdr>
        <w:rPr>
          <w:rFonts w:cs="Arial"/>
          <w:bCs/>
          <w:noProof/>
        </w:rPr>
      </w:pPr>
    </w:p>
    <w:p w14:paraId="5A1565CB" w14:textId="77777777" w:rsidR="00211AA7" w:rsidRDefault="00211AA7">
      <w:pPr>
        <w:pStyle w:val="Ttulo"/>
        <w:pBdr>
          <w:right w:val="single" w:sz="6" w:space="0" w:color="auto"/>
        </w:pBdr>
        <w:rPr>
          <w:rFonts w:cs="Arial"/>
          <w:bCs/>
          <w:noProof/>
        </w:rPr>
      </w:pPr>
      <w:r>
        <w:rPr>
          <w:rFonts w:cs="Arial"/>
          <w:bCs/>
          <w:noProof/>
        </w:rPr>
        <w:t>ASAMBLEA LEGISLATIVA DE LA REPÚBLICA DE COSTA RICA</w:t>
      </w:r>
    </w:p>
    <w:p w14:paraId="01EF14B6"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BFA4D2D"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5C6FA6FE"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266417B" w14:textId="77777777" w:rsidR="00756C8C" w:rsidRDefault="00756C8C">
      <w:pPr>
        <w:pBdr>
          <w:top w:val="single" w:sz="6" w:space="1" w:color="auto"/>
          <w:left w:val="single" w:sz="6" w:space="0" w:color="auto"/>
          <w:bottom w:val="single" w:sz="6" w:space="1" w:color="auto"/>
          <w:right w:val="single" w:sz="6" w:space="0" w:color="auto"/>
        </w:pBdr>
        <w:rPr>
          <w:rFonts w:cs="Arial"/>
          <w:b/>
          <w:bCs/>
          <w:noProof/>
        </w:rPr>
      </w:pPr>
    </w:p>
    <w:p w14:paraId="67EAD20A" w14:textId="77777777" w:rsidR="00756C8C" w:rsidRDefault="00756C8C">
      <w:pPr>
        <w:pBdr>
          <w:top w:val="single" w:sz="6" w:space="1" w:color="auto"/>
          <w:left w:val="single" w:sz="6" w:space="0" w:color="auto"/>
          <w:bottom w:val="single" w:sz="6" w:space="1" w:color="auto"/>
          <w:right w:val="single" w:sz="6" w:space="0" w:color="auto"/>
        </w:pBdr>
        <w:rPr>
          <w:rFonts w:cs="Arial"/>
          <w:b/>
          <w:bCs/>
          <w:noProof/>
        </w:rPr>
      </w:pPr>
    </w:p>
    <w:p w14:paraId="3688B8FA" w14:textId="77777777" w:rsidR="00211AA7" w:rsidRDefault="00211AA7" w:rsidP="00DC1FFF">
      <w:pPr>
        <w:pBdr>
          <w:top w:val="single" w:sz="6" w:space="1" w:color="auto"/>
          <w:left w:val="single" w:sz="6" w:space="0" w:color="auto"/>
          <w:bottom w:val="single" w:sz="6" w:space="1" w:color="auto"/>
          <w:right w:val="single" w:sz="6" w:space="0" w:color="auto"/>
        </w:pBdr>
        <w:jc w:val="center"/>
        <w:rPr>
          <w:rFonts w:cs="Arial"/>
          <w:b/>
          <w:bCs/>
          <w:noProof/>
        </w:rPr>
      </w:pPr>
    </w:p>
    <w:p w14:paraId="362D2583" w14:textId="77777777" w:rsidR="00D87500" w:rsidRDefault="00D87500" w:rsidP="00DC1FFF">
      <w:pPr>
        <w:pBdr>
          <w:top w:val="single" w:sz="6" w:space="1" w:color="auto"/>
          <w:left w:val="single" w:sz="6" w:space="0" w:color="auto"/>
          <w:bottom w:val="single" w:sz="6" w:space="1" w:color="auto"/>
          <w:right w:val="single" w:sz="6" w:space="0" w:color="auto"/>
        </w:pBdr>
        <w:jc w:val="center"/>
        <w:rPr>
          <w:rFonts w:cs="Arial"/>
          <w:b/>
          <w:bCs/>
          <w:noProof/>
        </w:rPr>
      </w:pPr>
    </w:p>
    <w:p w14:paraId="7D04F27F" w14:textId="77777777" w:rsidR="00BB5119" w:rsidRDefault="00BB5119" w:rsidP="00DC1FFF">
      <w:pPr>
        <w:pBdr>
          <w:top w:val="single" w:sz="6" w:space="1" w:color="auto"/>
          <w:left w:val="single" w:sz="6" w:space="0" w:color="auto"/>
          <w:bottom w:val="single" w:sz="6" w:space="1" w:color="auto"/>
          <w:right w:val="single" w:sz="6" w:space="0" w:color="auto"/>
        </w:pBdr>
        <w:jc w:val="center"/>
        <w:rPr>
          <w:rFonts w:cs="Arial"/>
          <w:b/>
          <w:bCs/>
          <w:noProof/>
        </w:rPr>
      </w:pPr>
    </w:p>
    <w:p w14:paraId="41D7DF28" w14:textId="77777777" w:rsidR="00BB5119" w:rsidRDefault="00BB5119" w:rsidP="00DC1FFF">
      <w:pPr>
        <w:pBdr>
          <w:top w:val="single" w:sz="6" w:space="1" w:color="auto"/>
          <w:left w:val="single" w:sz="6" w:space="0" w:color="auto"/>
          <w:bottom w:val="single" w:sz="6" w:space="1" w:color="auto"/>
          <w:right w:val="single" w:sz="6" w:space="0" w:color="auto"/>
        </w:pBdr>
        <w:jc w:val="center"/>
        <w:rPr>
          <w:rFonts w:cs="Arial"/>
          <w:b/>
          <w:bCs/>
          <w:noProof/>
        </w:rPr>
      </w:pPr>
    </w:p>
    <w:p w14:paraId="1198E676"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31CE0A0B"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8642548" w14:textId="77777777" w:rsidR="00211AA7" w:rsidRDefault="00211AA7">
      <w:pPr>
        <w:pBdr>
          <w:top w:val="single" w:sz="6" w:space="1" w:color="auto"/>
          <w:left w:val="single" w:sz="6" w:space="0" w:color="auto"/>
          <w:bottom w:val="single" w:sz="6" w:space="1" w:color="auto"/>
          <w:right w:val="single" w:sz="6" w:space="0" w:color="auto"/>
        </w:pBdr>
        <w:rPr>
          <w:rFonts w:cs="Arial"/>
          <w:b/>
          <w:bCs/>
          <w:noProof/>
        </w:rPr>
      </w:pPr>
    </w:p>
    <w:p w14:paraId="44F71A77" w14:textId="77777777" w:rsidR="00211AA7" w:rsidRPr="002E0ADE" w:rsidRDefault="00211AA7">
      <w:pPr>
        <w:pBdr>
          <w:top w:val="single" w:sz="6" w:space="1" w:color="auto"/>
          <w:left w:val="single" w:sz="6" w:space="0" w:color="auto"/>
          <w:bottom w:val="single" w:sz="6" w:space="1" w:color="auto"/>
          <w:right w:val="single" w:sz="6" w:space="0" w:color="auto"/>
        </w:pBdr>
        <w:rPr>
          <w:rFonts w:cs="Arial"/>
          <w:b/>
          <w:bCs/>
          <w:noProof/>
        </w:rPr>
      </w:pPr>
    </w:p>
    <w:p w14:paraId="56BF22DE" w14:textId="77777777" w:rsidR="00211AA7" w:rsidRPr="002E0ADE" w:rsidRDefault="00211AA7">
      <w:pPr>
        <w:pBdr>
          <w:top w:val="single" w:sz="6" w:space="1" w:color="auto"/>
          <w:left w:val="single" w:sz="6" w:space="0" w:color="auto"/>
          <w:bottom w:val="single" w:sz="6" w:space="1" w:color="auto"/>
          <w:right w:val="single" w:sz="6" w:space="0" w:color="auto"/>
        </w:pBdr>
        <w:rPr>
          <w:rFonts w:cs="Arial"/>
          <w:b/>
          <w:bCs/>
          <w:noProof/>
        </w:rPr>
      </w:pPr>
    </w:p>
    <w:p w14:paraId="7DA97E1B" w14:textId="77777777" w:rsidR="00211AA7" w:rsidRPr="002E0ADE" w:rsidRDefault="00211AA7">
      <w:pPr>
        <w:pStyle w:val="Ttulo8"/>
        <w:pBdr>
          <w:right w:val="single" w:sz="6" w:space="0" w:color="auto"/>
        </w:pBdr>
        <w:jc w:val="left"/>
        <w:rPr>
          <w:rFonts w:cs="Arial"/>
          <w:bCs/>
          <w:noProof/>
        </w:rPr>
      </w:pPr>
    </w:p>
    <w:p w14:paraId="6A57BB61" w14:textId="77777777" w:rsidR="00211AA7" w:rsidRPr="002E0ADE" w:rsidRDefault="00211AA7" w:rsidP="00220E07">
      <w:pPr>
        <w:pStyle w:val="Ttulo8"/>
        <w:pBdr>
          <w:right w:val="single" w:sz="6" w:space="0" w:color="auto"/>
        </w:pBdr>
        <w:rPr>
          <w:rFonts w:cs="Arial"/>
          <w:bCs/>
          <w:noProof/>
        </w:rPr>
      </w:pPr>
    </w:p>
    <w:p w14:paraId="0E40B404" w14:textId="6F9213EB" w:rsidR="00DF556C" w:rsidRPr="002E0ADE" w:rsidRDefault="00211AA7" w:rsidP="00DF556C">
      <w:pPr>
        <w:pStyle w:val="Ttulo8"/>
        <w:pBdr>
          <w:right w:val="single" w:sz="6" w:space="0" w:color="auto"/>
        </w:pBdr>
        <w:rPr>
          <w:rFonts w:cs="Arial"/>
          <w:bCs/>
          <w:noProof/>
        </w:rPr>
      </w:pPr>
      <w:r w:rsidRPr="002E0ADE">
        <w:rPr>
          <w:rFonts w:cs="Arial"/>
          <w:bCs/>
          <w:noProof/>
        </w:rPr>
        <w:t xml:space="preserve">ACTA DE LA SESIÓN PLENARIA </w:t>
      </w:r>
      <w:r w:rsidR="0019328F" w:rsidRPr="002E0ADE">
        <w:rPr>
          <w:rFonts w:cs="Arial"/>
          <w:bCs/>
          <w:noProof/>
        </w:rPr>
        <w:t xml:space="preserve">ORDINARIA </w:t>
      </w:r>
      <w:r w:rsidRPr="002E0ADE">
        <w:rPr>
          <w:rFonts w:cs="Arial"/>
          <w:bCs/>
          <w:noProof/>
        </w:rPr>
        <w:t>N.º</w:t>
      </w:r>
      <w:r w:rsidR="00E75C1C" w:rsidRPr="002E0ADE">
        <w:rPr>
          <w:rFonts w:cs="Arial"/>
          <w:bCs/>
          <w:noProof/>
        </w:rPr>
        <w:t xml:space="preserve"> </w:t>
      </w:r>
      <w:r w:rsidR="00941F07">
        <w:rPr>
          <w:rFonts w:cs="Arial"/>
          <w:bCs/>
          <w:noProof/>
        </w:rPr>
        <w:t>39</w:t>
      </w:r>
    </w:p>
    <w:p w14:paraId="53039D1E" w14:textId="386A6246" w:rsidR="00211AA7" w:rsidRPr="002E0ADE" w:rsidRDefault="00BD7726" w:rsidP="00DF556C">
      <w:pPr>
        <w:pStyle w:val="Ttulo8"/>
        <w:pBdr>
          <w:right w:val="single" w:sz="6" w:space="0" w:color="auto"/>
        </w:pBdr>
        <w:rPr>
          <w:rFonts w:cs="Arial"/>
          <w:bCs/>
          <w:noProof/>
        </w:rPr>
      </w:pPr>
      <w:r>
        <w:rPr>
          <w:rFonts w:cs="Arial"/>
          <w:bCs/>
          <w:noProof/>
        </w:rPr>
        <w:t xml:space="preserve">Lunes </w:t>
      </w:r>
      <w:r w:rsidR="00941F07">
        <w:rPr>
          <w:rFonts w:cs="Arial"/>
          <w:bCs/>
          <w:noProof/>
        </w:rPr>
        <w:t>5 de agosto</w:t>
      </w:r>
      <w:r w:rsidR="00317C16" w:rsidRPr="002E0ADE">
        <w:rPr>
          <w:rFonts w:cs="Arial"/>
          <w:bCs/>
          <w:noProof/>
        </w:rPr>
        <w:t xml:space="preserve"> de</w:t>
      </w:r>
      <w:r w:rsidR="00B4065E" w:rsidRPr="002E0ADE">
        <w:rPr>
          <w:rFonts w:cs="Arial"/>
          <w:bCs/>
          <w:noProof/>
        </w:rPr>
        <w:t xml:space="preserve"> 2024</w:t>
      </w:r>
    </w:p>
    <w:p w14:paraId="4CAF7A50" w14:textId="77777777" w:rsidR="00177FEE" w:rsidRPr="002E0ADE" w:rsidRDefault="00177FEE" w:rsidP="00220E07">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02F436EB" w14:textId="77777777" w:rsidR="00BF1530" w:rsidRPr="00214BD8" w:rsidRDefault="00BF1530">
      <w:pPr>
        <w:pBdr>
          <w:top w:val="single" w:sz="6" w:space="1" w:color="auto"/>
          <w:left w:val="single" w:sz="6" w:space="0" w:color="auto"/>
          <w:bottom w:val="single" w:sz="6" w:space="1" w:color="auto"/>
          <w:right w:val="single" w:sz="6" w:space="0" w:color="auto"/>
        </w:pBdr>
        <w:jc w:val="center"/>
        <w:rPr>
          <w:rFonts w:cs="Arial"/>
          <w:b/>
          <w:bCs/>
          <w:noProof/>
        </w:rPr>
      </w:pPr>
    </w:p>
    <w:p w14:paraId="6DEB7F67" w14:textId="77777777" w:rsidR="00BF1530" w:rsidRPr="00645332" w:rsidRDefault="00BF1530">
      <w:pPr>
        <w:pBdr>
          <w:top w:val="single" w:sz="6" w:space="1" w:color="auto"/>
          <w:left w:val="single" w:sz="6" w:space="0" w:color="auto"/>
          <w:bottom w:val="single" w:sz="6" w:space="1" w:color="auto"/>
          <w:right w:val="single" w:sz="6" w:space="0" w:color="auto"/>
        </w:pBdr>
        <w:jc w:val="center"/>
        <w:rPr>
          <w:rFonts w:cs="Arial"/>
          <w:b/>
          <w:bCs/>
          <w:noProof/>
        </w:rPr>
      </w:pPr>
    </w:p>
    <w:p w14:paraId="7E838ECC" w14:textId="1A9BCA45" w:rsidR="00BF1530" w:rsidRPr="00FF4F75" w:rsidRDefault="00317C16" w:rsidP="00BF1530">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TERCERA</w:t>
      </w:r>
      <w:r w:rsidR="005A1532" w:rsidRPr="00FF4F75">
        <w:rPr>
          <w:rFonts w:cs="Arial"/>
          <w:b/>
          <w:bCs/>
          <w:noProof/>
        </w:rPr>
        <w:t xml:space="preserve"> </w:t>
      </w:r>
      <w:r w:rsidR="00BF1530" w:rsidRPr="00FF4F75">
        <w:rPr>
          <w:rFonts w:cs="Arial"/>
          <w:b/>
          <w:bCs/>
          <w:noProof/>
        </w:rPr>
        <w:t>LEGISLATURA</w:t>
      </w:r>
    </w:p>
    <w:p w14:paraId="180A2D1C" w14:textId="5B7F4C66" w:rsidR="00BF1530" w:rsidRDefault="00BF1530" w:rsidP="00BF1530">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w:t>
      </w:r>
      <w:r w:rsidR="00F62211" w:rsidRPr="00FF4F75">
        <w:rPr>
          <w:rFonts w:cs="Arial"/>
          <w:b/>
          <w:bCs/>
          <w:noProof/>
        </w:rPr>
        <w:t xml:space="preserve"> </w:t>
      </w:r>
      <w:r w:rsidR="00A34BB2" w:rsidRPr="00FF4F75">
        <w:rPr>
          <w:rFonts w:cs="Arial"/>
          <w:b/>
          <w:bCs/>
          <w:noProof/>
        </w:rPr>
        <w:t>de 20</w:t>
      </w:r>
      <w:r w:rsidR="00562F72">
        <w:rPr>
          <w:rFonts w:cs="Arial"/>
          <w:b/>
          <w:bCs/>
          <w:noProof/>
        </w:rPr>
        <w:t>2</w:t>
      </w:r>
      <w:r w:rsidR="00317C16">
        <w:rPr>
          <w:rFonts w:cs="Arial"/>
          <w:b/>
          <w:bCs/>
          <w:noProof/>
        </w:rPr>
        <w:t>4</w:t>
      </w:r>
      <w:r w:rsidR="00A34BB2" w:rsidRPr="00FF4F75">
        <w:rPr>
          <w:rFonts w:cs="Arial"/>
          <w:b/>
          <w:bCs/>
          <w:noProof/>
        </w:rPr>
        <w:t xml:space="preserve"> </w:t>
      </w:r>
      <w:r w:rsidR="00F62211" w:rsidRPr="00FF4F75">
        <w:rPr>
          <w:rFonts w:cs="Arial"/>
          <w:b/>
          <w:bCs/>
          <w:noProof/>
        </w:rPr>
        <w:t xml:space="preserve">al </w:t>
      </w:r>
      <w:r w:rsidRPr="00FF4F75">
        <w:rPr>
          <w:rFonts w:cs="Arial"/>
          <w:b/>
          <w:bCs/>
          <w:noProof/>
        </w:rPr>
        <w:t xml:space="preserve">30 de </w:t>
      </w:r>
      <w:r w:rsidR="00247EDC" w:rsidRPr="00FF4F75">
        <w:rPr>
          <w:rFonts w:cs="Arial"/>
          <w:b/>
          <w:bCs/>
          <w:noProof/>
        </w:rPr>
        <w:t>abril</w:t>
      </w:r>
      <w:r w:rsidRPr="00FF4F75">
        <w:rPr>
          <w:rFonts w:cs="Arial"/>
          <w:b/>
          <w:bCs/>
          <w:noProof/>
        </w:rPr>
        <w:t xml:space="preserve"> </w:t>
      </w:r>
      <w:r w:rsidR="008A4189" w:rsidRPr="00FF4F75">
        <w:rPr>
          <w:rFonts w:cs="Arial"/>
          <w:b/>
          <w:bCs/>
          <w:noProof/>
        </w:rPr>
        <w:t xml:space="preserve">de </w:t>
      </w:r>
      <w:r w:rsidR="00A34BB2" w:rsidRPr="00FF4F75">
        <w:rPr>
          <w:rFonts w:cs="Arial"/>
          <w:b/>
          <w:bCs/>
          <w:noProof/>
        </w:rPr>
        <w:t>20</w:t>
      </w:r>
      <w:r w:rsidR="00DD4D54" w:rsidRPr="00FF4F75">
        <w:rPr>
          <w:rFonts w:cs="Arial"/>
          <w:b/>
          <w:bCs/>
          <w:noProof/>
        </w:rPr>
        <w:t>2</w:t>
      </w:r>
      <w:r w:rsidR="00317C16">
        <w:rPr>
          <w:rFonts w:cs="Arial"/>
          <w:b/>
          <w:bCs/>
          <w:noProof/>
        </w:rPr>
        <w:t>5</w:t>
      </w:r>
    </w:p>
    <w:p w14:paraId="59714E88" w14:textId="77777777" w:rsidR="00105C5A" w:rsidRPr="00FF4F75" w:rsidRDefault="00105C5A" w:rsidP="00BF1530">
      <w:pPr>
        <w:pBdr>
          <w:top w:val="single" w:sz="6" w:space="1" w:color="auto"/>
          <w:left w:val="single" w:sz="6" w:space="0" w:color="auto"/>
          <w:bottom w:val="single" w:sz="6" w:space="1" w:color="auto"/>
          <w:right w:val="single" w:sz="6" w:space="0" w:color="auto"/>
        </w:pBdr>
        <w:jc w:val="center"/>
        <w:rPr>
          <w:rFonts w:cs="Arial"/>
          <w:b/>
          <w:bCs/>
          <w:noProof/>
        </w:rPr>
      </w:pPr>
    </w:p>
    <w:p w14:paraId="6ADE9C8F" w14:textId="6448ECC5" w:rsidR="00BF1530" w:rsidRPr="00FB44F1" w:rsidRDefault="00317C16" w:rsidP="00BF1530">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PRIMER</w:t>
      </w:r>
      <w:r w:rsidR="00191C29">
        <w:rPr>
          <w:rFonts w:cs="Arial"/>
          <w:b/>
          <w:bCs/>
          <w:noProof/>
        </w:rPr>
        <w:t xml:space="preserve"> PERIODO </w:t>
      </w:r>
      <w:r w:rsidR="00BF1530" w:rsidRPr="00FB44F1">
        <w:rPr>
          <w:rFonts w:cs="Arial"/>
          <w:b/>
          <w:bCs/>
          <w:noProof/>
        </w:rPr>
        <w:t>DE SESIONES</w:t>
      </w:r>
      <w:r w:rsidR="00750FE0">
        <w:rPr>
          <w:rFonts w:cs="Arial"/>
          <w:b/>
          <w:bCs/>
          <w:noProof/>
        </w:rPr>
        <w:t xml:space="preserve"> </w:t>
      </w:r>
      <w:r w:rsidR="001278FC" w:rsidRPr="00FB44F1">
        <w:rPr>
          <w:rFonts w:cs="Arial"/>
          <w:b/>
          <w:bCs/>
          <w:noProof/>
        </w:rPr>
        <w:t xml:space="preserve">ORDINARIAS </w:t>
      </w:r>
    </w:p>
    <w:p w14:paraId="7928FC07" w14:textId="6ED5640C" w:rsidR="00211AA7" w:rsidRDefault="002368E5">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Del 1</w:t>
      </w:r>
      <w:r w:rsidR="00BF1530">
        <w:rPr>
          <w:rFonts w:cs="Arial"/>
          <w:b/>
          <w:bCs/>
          <w:noProof/>
        </w:rPr>
        <w:t xml:space="preserve"> </w:t>
      </w:r>
      <w:r w:rsidR="00B3084C">
        <w:rPr>
          <w:rFonts w:cs="Arial"/>
          <w:b/>
          <w:bCs/>
          <w:noProof/>
        </w:rPr>
        <w:t xml:space="preserve">de </w:t>
      </w:r>
      <w:r w:rsidR="00941F07">
        <w:rPr>
          <w:rFonts w:cs="Arial"/>
          <w:b/>
          <w:bCs/>
          <w:noProof/>
        </w:rPr>
        <w:t>agosto</w:t>
      </w:r>
      <w:r w:rsidR="00317C16">
        <w:rPr>
          <w:rFonts w:cs="Arial"/>
          <w:b/>
          <w:bCs/>
          <w:noProof/>
        </w:rPr>
        <w:t xml:space="preserve"> </w:t>
      </w:r>
      <w:r w:rsidR="00191C29">
        <w:rPr>
          <w:rFonts w:cs="Arial"/>
          <w:b/>
          <w:bCs/>
          <w:noProof/>
        </w:rPr>
        <w:t xml:space="preserve"> </w:t>
      </w:r>
      <w:r w:rsidR="008A482C">
        <w:rPr>
          <w:rFonts w:cs="Arial"/>
          <w:b/>
          <w:bCs/>
          <w:noProof/>
        </w:rPr>
        <w:t>al 3</w:t>
      </w:r>
      <w:r w:rsidR="00317C16">
        <w:rPr>
          <w:rFonts w:cs="Arial"/>
          <w:b/>
          <w:bCs/>
          <w:noProof/>
        </w:rPr>
        <w:t>1</w:t>
      </w:r>
      <w:r w:rsidR="00A630A4">
        <w:rPr>
          <w:rFonts w:cs="Arial"/>
          <w:b/>
          <w:bCs/>
          <w:noProof/>
        </w:rPr>
        <w:t xml:space="preserve"> de </w:t>
      </w:r>
      <w:r w:rsidR="00941F07">
        <w:rPr>
          <w:rFonts w:cs="Arial"/>
          <w:b/>
          <w:bCs/>
          <w:noProof/>
        </w:rPr>
        <w:t>octubre</w:t>
      </w:r>
      <w:r w:rsidR="00A33F16">
        <w:rPr>
          <w:rFonts w:cs="Arial"/>
          <w:b/>
          <w:bCs/>
          <w:noProof/>
        </w:rPr>
        <w:t xml:space="preserve"> de 202</w:t>
      </w:r>
      <w:r w:rsidR="00191C29">
        <w:rPr>
          <w:rFonts w:cs="Arial"/>
          <w:b/>
          <w:bCs/>
          <w:noProof/>
        </w:rPr>
        <w:t>4</w:t>
      </w:r>
    </w:p>
    <w:p w14:paraId="34598FE8"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6AF27864"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73018E9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DC8E14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3E77E65E"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8CD821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F053D79"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27140182"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458A94B2" w14:textId="77777777" w:rsidR="00756C8C" w:rsidRDefault="00756C8C">
      <w:pPr>
        <w:pBdr>
          <w:top w:val="single" w:sz="6" w:space="1" w:color="auto"/>
          <w:left w:val="single" w:sz="6" w:space="0" w:color="auto"/>
          <w:bottom w:val="single" w:sz="6" w:space="1" w:color="auto"/>
          <w:right w:val="single" w:sz="6" w:space="0" w:color="auto"/>
        </w:pBdr>
        <w:jc w:val="center"/>
        <w:rPr>
          <w:rFonts w:cs="Arial"/>
          <w:b/>
          <w:bCs/>
          <w:noProof/>
        </w:rPr>
      </w:pPr>
    </w:p>
    <w:p w14:paraId="70773A8A"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290DC415"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p>
    <w:p w14:paraId="10282E87"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708D9CCC" w14:textId="77777777" w:rsidR="00211AA7" w:rsidRDefault="00211AA7">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03C54150" w14:textId="77777777" w:rsidR="00211AA7" w:rsidRDefault="00211AA7">
      <w:pPr>
        <w:pBdr>
          <w:top w:val="single" w:sz="6" w:space="1" w:color="auto"/>
          <w:left w:val="single" w:sz="6" w:space="0" w:color="auto"/>
          <w:bottom w:val="single" w:sz="6" w:space="1" w:color="auto"/>
          <w:right w:val="single" w:sz="6" w:space="0" w:color="auto"/>
        </w:pBdr>
        <w:jc w:val="center"/>
        <w:rPr>
          <w:rFonts w:cs="Arial"/>
          <w:noProof/>
        </w:rPr>
      </w:pPr>
    </w:p>
    <w:p w14:paraId="41674FA3" w14:textId="77777777" w:rsidR="001618CA" w:rsidRDefault="001618CA">
      <w:pPr>
        <w:ind w:right="79"/>
        <w:jc w:val="center"/>
        <w:rPr>
          <w:rFonts w:cs="Arial"/>
          <w:b/>
        </w:rPr>
      </w:pPr>
    </w:p>
    <w:p w14:paraId="3366F52F" w14:textId="77777777" w:rsidR="00177FEE" w:rsidRDefault="00177FEE">
      <w:pPr>
        <w:ind w:right="79"/>
        <w:jc w:val="center"/>
        <w:rPr>
          <w:rFonts w:cs="Arial"/>
          <w:b/>
        </w:rPr>
      </w:pPr>
    </w:p>
    <w:p w14:paraId="0FD8E52B" w14:textId="77777777" w:rsidR="00BF1530" w:rsidRDefault="00BF1530">
      <w:pPr>
        <w:ind w:right="79"/>
        <w:jc w:val="center"/>
        <w:rPr>
          <w:rFonts w:cs="Arial"/>
          <w:b/>
        </w:rPr>
      </w:pPr>
    </w:p>
    <w:p w14:paraId="0EDC54FA" w14:textId="77777777" w:rsidR="00375553" w:rsidRDefault="00375553">
      <w:pPr>
        <w:ind w:right="79"/>
        <w:jc w:val="center"/>
        <w:rPr>
          <w:rFonts w:cs="Arial"/>
          <w:b/>
        </w:rPr>
      </w:pPr>
    </w:p>
    <w:p w14:paraId="35B4B0B2" w14:textId="77FF9F43" w:rsidR="00211AA7" w:rsidRPr="002E0ADE" w:rsidRDefault="00177FEE">
      <w:pPr>
        <w:ind w:right="79"/>
        <w:jc w:val="center"/>
        <w:rPr>
          <w:rFonts w:cs="Arial"/>
          <w:b/>
        </w:rPr>
      </w:pPr>
      <w:r w:rsidRPr="002E0ADE">
        <w:rPr>
          <w:rFonts w:cs="Arial"/>
          <w:b/>
        </w:rPr>
        <w:lastRenderedPageBreak/>
        <w:t xml:space="preserve">Acta de la sesión plenaria </w:t>
      </w:r>
      <w:r w:rsidR="0006544D" w:rsidRPr="002E0ADE">
        <w:rPr>
          <w:rFonts w:cs="Arial"/>
          <w:b/>
        </w:rPr>
        <w:t>o</w:t>
      </w:r>
      <w:r w:rsidRPr="002E0ADE">
        <w:rPr>
          <w:rFonts w:cs="Arial"/>
          <w:b/>
        </w:rPr>
        <w:t>rdinaria N.º</w:t>
      </w:r>
      <w:r w:rsidR="00CB05CC" w:rsidRPr="002E0ADE">
        <w:rPr>
          <w:rFonts w:cs="Arial"/>
          <w:b/>
        </w:rPr>
        <w:t xml:space="preserve"> </w:t>
      </w:r>
      <w:r w:rsidR="00AD1295">
        <w:rPr>
          <w:rFonts w:cs="Arial"/>
          <w:b/>
        </w:rPr>
        <w:t>3</w:t>
      </w:r>
      <w:r w:rsidR="00941F07">
        <w:rPr>
          <w:rFonts w:cs="Arial"/>
          <w:b/>
        </w:rPr>
        <w:t>9</w:t>
      </w:r>
    </w:p>
    <w:p w14:paraId="6FEB6724" w14:textId="37927D17" w:rsidR="00BF1530" w:rsidRPr="002E0ADE" w:rsidRDefault="00BD7726" w:rsidP="000A69A7">
      <w:pPr>
        <w:ind w:left="708"/>
        <w:jc w:val="center"/>
        <w:rPr>
          <w:rFonts w:cs="Arial"/>
          <w:b/>
        </w:rPr>
      </w:pPr>
      <w:r>
        <w:rPr>
          <w:rFonts w:cs="Arial"/>
          <w:b/>
        </w:rPr>
        <w:t xml:space="preserve">Lunes </w:t>
      </w:r>
      <w:r w:rsidR="00941F07">
        <w:rPr>
          <w:rFonts w:cs="Arial"/>
          <w:b/>
        </w:rPr>
        <w:t>5 de agosto</w:t>
      </w:r>
      <w:r w:rsidR="00092004" w:rsidRPr="002E0ADE">
        <w:rPr>
          <w:rFonts w:cs="Arial"/>
          <w:b/>
        </w:rPr>
        <w:t xml:space="preserve"> de 202</w:t>
      </w:r>
      <w:r w:rsidR="00FC2122" w:rsidRPr="002E0ADE">
        <w:rPr>
          <w:rFonts w:cs="Arial"/>
          <w:b/>
        </w:rPr>
        <w:t>4</w:t>
      </w:r>
    </w:p>
    <w:p w14:paraId="34E0BF0C" w14:textId="34D63126" w:rsidR="00BF1530" w:rsidRPr="002E0ADE" w:rsidRDefault="00317C16" w:rsidP="00BF1530">
      <w:pPr>
        <w:jc w:val="center"/>
        <w:rPr>
          <w:rFonts w:cs="Arial"/>
          <w:b/>
          <w:noProof/>
        </w:rPr>
      </w:pPr>
      <w:r w:rsidRPr="002E0ADE">
        <w:rPr>
          <w:rFonts w:cs="Arial"/>
          <w:b/>
          <w:noProof/>
        </w:rPr>
        <w:t>Primer</w:t>
      </w:r>
      <w:r w:rsidR="00781165" w:rsidRPr="002E0ADE">
        <w:rPr>
          <w:rFonts w:cs="Arial"/>
          <w:b/>
          <w:noProof/>
        </w:rPr>
        <w:t xml:space="preserve"> </w:t>
      </w:r>
      <w:r w:rsidR="00BF1530" w:rsidRPr="002E0ADE">
        <w:rPr>
          <w:rFonts w:cs="Arial"/>
          <w:b/>
          <w:noProof/>
        </w:rPr>
        <w:t xml:space="preserve">período de sesiones </w:t>
      </w:r>
      <w:r w:rsidR="004A762E" w:rsidRPr="002E0ADE">
        <w:rPr>
          <w:rFonts w:cs="Arial"/>
          <w:b/>
          <w:noProof/>
        </w:rPr>
        <w:t>ordinarias</w:t>
      </w:r>
    </w:p>
    <w:p w14:paraId="2D0E09A6" w14:textId="7D21A346" w:rsidR="00BF1530" w:rsidRPr="002E0ADE" w:rsidRDefault="00B042E2" w:rsidP="00673E92">
      <w:pPr>
        <w:tabs>
          <w:tab w:val="center" w:pos="4420"/>
          <w:tab w:val="left" w:pos="6280"/>
          <w:tab w:val="left" w:pos="7740"/>
        </w:tabs>
        <w:jc w:val="left"/>
        <w:rPr>
          <w:rFonts w:cs="Arial"/>
          <w:b/>
        </w:rPr>
      </w:pPr>
      <w:r w:rsidRPr="002E0ADE">
        <w:rPr>
          <w:rFonts w:cs="Arial"/>
          <w:b/>
        </w:rPr>
        <w:tab/>
      </w:r>
      <w:r w:rsidR="00317C16" w:rsidRPr="002E0ADE">
        <w:rPr>
          <w:rFonts w:cs="Arial"/>
          <w:b/>
        </w:rPr>
        <w:t>Tercera</w:t>
      </w:r>
      <w:r w:rsidR="00F62211" w:rsidRPr="002E0ADE">
        <w:rPr>
          <w:rFonts w:cs="Arial"/>
          <w:b/>
        </w:rPr>
        <w:t xml:space="preserve"> </w:t>
      </w:r>
      <w:r w:rsidR="00BF1530" w:rsidRPr="002E0ADE">
        <w:rPr>
          <w:rFonts w:cs="Arial"/>
          <w:b/>
        </w:rPr>
        <w:t>legislatura</w:t>
      </w:r>
      <w:r w:rsidRPr="002E0ADE">
        <w:rPr>
          <w:rFonts w:cs="Arial"/>
          <w:b/>
        </w:rPr>
        <w:tab/>
      </w:r>
      <w:r w:rsidR="00673E92" w:rsidRPr="002E0ADE">
        <w:rPr>
          <w:rFonts w:cs="Arial"/>
          <w:b/>
        </w:rPr>
        <w:tab/>
      </w:r>
    </w:p>
    <w:p w14:paraId="0E94FA6D" w14:textId="77777777" w:rsidR="00F227B2" w:rsidRPr="002E0ADE" w:rsidRDefault="00F227B2" w:rsidP="00B042E2">
      <w:pPr>
        <w:tabs>
          <w:tab w:val="center" w:pos="4420"/>
          <w:tab w:val="left" w:pos="6280"/>
        </w:tabs>
        <w:jc w:val="left"/>
        <w:rPr>
          <w:rFonts w:cs="Arial"/>
          <w:b/>
        </w:rPr>
      </w:pPr>
    </w:p>
    <w:p w14:paraId="0457E844" w14:textId="77777777" w:rsidR="00BF1530" w:rsidRPr="002E0ADE" w:rsidRDefault="00BF1530" w:rsidP="00BF1530">
      <w:pPr>
        <w:jc w:val="center"/>
        <w:rPr>
          <w:rFonts w:cs="Arial"/>
          <w:b/>
        </w:rPr>
      </w:pPr>
      <w:r w:rsidRPr="002E0ADE">
        <w:rPr>
          <w:rFonts w:cs="Arial"/>
          <w:b/>
        </w:rPr>
        <w:t>Directorio</w:t>
      </w:r>
      <w:r w:rsidR="00F62211" w:rsidRPr="002E0ADE">
        <w:rPr>
          <w:rFonts w:cs="Arial"/>
          <w:b/>
        </w:rPr>
        <w:t xml:space="preserve"> </w:t>
      </w:r>
    </w:p>
    <w:p w14:paraId="3B7622D0" w14:textId="77777777" w:rsidR="00782A04" w:rsidRPr="002E0ADE" w:rsidRDefault="00782A04" w:rsidP="00782A04">
      <w:pPr>
        <w:rPr>
          <w:rFonts w:eastAsia="Calibri" w:cs="Arial"/>
          <w:lang w:eastAsia="en-US"/>
        </w:rPr>
      </w:pPr>
    </w:p>
    <w:p w14:paraId="3E22628D" w14:textId="77777777" w:rsidR="00943268" w:rsidRPr="002E0ADE" w:rsidRDefault="00943268" w:rsidP="00943268">
      <w:pPr>
        <w:jc w:val="center"/>
        <w:rPr>
          <w:rFonts w:eastAsia="Calibri" w:cs="Arial"/>
          <w:lang w:val="es-CR" w:eastAsia="en-US"/>
        </w:rPr>
      </w:pPr>
      <w:r w:rsidRPr="002E0ADE">
        <w:rPr>
          <w:rFonts w:eastAsia="Calibri" w:cs="Arial"/>
          <w:lang w:val="es-CR" w:eastAsia="en-US"/>
        </w:rPr>
        <w:t>Rodrigo Arias Sánchez</w:t>
      </w:r>
    </w:p>
    <w:p w14:paraId="482B7EA8" w14:textId="77777777" w:rsidR="00943268" w:rsidRPr="002E0ADE" w:rsidRDefault="00943268" w:rsidP="00943268">
      <w:pPr>
        <w:jc w:val="center"/>
        <w:rPr>
          <w:rFonts w:eastAsia="Calibri" w:cs="Arial"/>
          <w:lang w:val="es-CR" w:eastAsia="en-US"/>
        </w:rPr>
      </w:pPr>
      <w:r w:rsidRPr="002E0ADE">
        <w:rPr>
          <w:rFonts w:eastAsia="Calibri" w:cs="Arial"/>
          <w:b/>
          <w:bCs/>
          <w:lang w:val="es-CR" w:eastAsia="en-US"/>
        </w:rPr>
        <w:t>Presidente</w:t>
      </w:r>
    </w:p>
    <w:p w14:paraId="47A6DF27" w14:textId="77777777" w:rsidR="00943268" w:rsidRPr="00A346CE" w:rsidRDefault="00943268" w:rsidP="00943268">
      <w:pPr>
        <w:jc w:val="left"/>
        <w:rPr>
          <w:rFonts w:eastAsia="Calibri" w:cs="Arial"/>
          <w:b/>
          <w:bCs/>
          <w:lang w:val="es-CR" w:eastAsia="en-US"/>
        </w:rPr>
      </w:pPr>
    </w:p>
    <w:p w14:paraId="0B35EB68" w14:textId="77777777" w:rsidR="00181EB3" w:rsidRDefault="00181EB3" w:rsidP="00494B74">
      <w:pPr>
        <w:jc w:val="center"/>
        <w:rPr>
          <w:rFonts w:eastAsia="Calibri" w:cs="Arial"/>
          <w:b/>
          <w:bCs/>
          <w:lang w:val="es-CR" w:eastAsia="en-US"/>
        </w:rPr>
      </w:pPr>
    </w:p>
    <w:p w14:paraId="2DC6FE96" w14:textId="7FB98525" w:rsidR="00DA34AB" w:rsidRPr="00494B74" w:rsidRDefault="003B244F" w:rsidP="00494B74">
      <w:pPr>
        <w:jc w:val="center"/>
        <w:rPr>
          <w:sz w:val="22"/>
          <w:szCs w:val="22"/>
          <w:lang w:val="es-ES_tradnl"/>
        </w:rPr>
      </w:pPr>
      <w:r>
        <w:rPr>
          <w:rFonts w:eastAsia="Calibri"/>
          <w:sz w:val="22"/>
          <w:szCs w:val="22"/>
          <w:lang w:val="es-ES_tradnl"/>
        </w:rPr>
        <w:t xml:space="preserve">Carlos Felipe </w:t>
      </w:r>
      <w:r w:rsidRPr="003B244F">
        <w:rPr>
          <w:rFonts w:eastAsia="Calibri"/>
          <w:sz w:val="22"/>
          <w:szCs w:val="22"/>
          <w:lang w:val="es-ES_tradnl"/>
        </w:rPr>
        <w:t>García Molina</w:t>
      </w:r>
      <w:r w:rsidR="00DA34AB">
        <w:rPr>
          <w:rFonts w:eastAsia="Calibri" w:cs="Arial"/>
          <w:lang w:val="es-CR" w:eastAsia="en-US"/>
        </w:rPr>
        <w:tab/>
      </w:r>
      <w:r w:rsidR="00DA34AB">
        <w:rPr>
          <w:rFonts w:eastAsia="Calibri" w:cs="Arial"/>
          <w:lang w:val="es-CR" w:eastAsia="en-US"/>
        </w:rPr>
        <w:tab/>
      </w:r>
      <w:r w:rsidR="00DA34AB" w:rsidRPr="00A346CE">
        <w:rPr>
          <w:rFonts w:eastAsia="Calibri" w:cs="Arial"/>
          <w:lang w:val="es-CR" w:eastAsia="en-US"/>
        </w:rPr>
        <w:tab/>
      </w:r>
      <w:r w:rsidR="00DA34AB" w:rsidRPr="00A346CE">
        <w:rPr>
          <w:rFonts w:eastAsia="Calibri" w:cs="Arial"/>
          <w:lang w:val="es-CR" w:eastAsia="en-US"/>
        </w:rPr>
        <w:tab/>
      </w:r>
      <w:r w:rsidR="00494B74" w:rsidRPr="009A7966">
        <w:rPr>
          <w:rFonts w:eastAsia="Calibri"/>
          <w:sz w:val="22"/>
          <w:szCs w:val="22"/>
          <w:lang w:val="es-ES_tradnl"/>
        </w:rPr>
        <w:t xml:space="preserve">Luz Mary Alpízar Loaiza </w:t>
      </w:r>
    </w:p>
    <w:p w14:paraId="4ECC715E" w14:textId="71B4B319" w:rsidR="00645332" w:rsidRPr="00137401" w:rsidRDefault="00181EB3" w:rsidP="00DA34AB">
      <w:pPr>
        <w:ind w:firstLine="708"/>
        <w:jc w:val="left"/>
        <w:rPr>
          <w:rFonts w:eastAsia="Calibri" w:cs="Arial"/>
          <w:lang w:val="es-CR" w:eastAsia="en-US"/>
        </w:rPr>
      </w:pPr>
      <w:r>
        <w:rPr>
          <w:rFonts w:eastAsia="Calibri" w:cs="Arial"/>
          <w:b/>
          <w:bCs/>
          <w:lang w:val="es-CR" w:eastAsia="en-US"/>
        </w:rPr>
        <w:t xml:space="preserve">      </w:t>
      </w:r>
      <w:r w:rsidR="00DA34AB">
        <w:rPr>
          <w:rFonts w:eastAsia="Calibri" w:cs="Arial"/>
          <w:b/>
          <w:bCs/>
          <w:lang w:val="es-CR" w:eastAsia="en-US"/>
        </w:rPr>
        <w:t>Primer secretari</w:t>
      </w:r>
      <w:r w:rsidR="003B244F">
        <w:rPr>
          <w:rFonts w:eastAsia="Calibri" w:cs="Arial"/>
          <w:b/>
          <w:bCs/>
          <w:lang w:val="es-CR" w:eastAsia="en-US"/>
        </w:rPr>
        <w:t>o</w:t>
      </w:r>
      <w:r w:rsidR="00DA34AB">
        <w:rPr>
          <w:rFonts w:eastAsia="Calibri" w:cs="Arial"/>
          <w:b/>
          <w:bCs/>
          <w:lang w:val="es-CR" w:eastAsia="en-US"/>
        </w:rPr>
        <w:tab/>
      </w:r>
      <w:r w:rsidR="00DA34AB">
        <w:rPr>
          <w:rFonts w:eastAsia="Calibri" w:cs="Arial"/>
          <w:b/>
          <w:bCs/>
          <w:lang w:val="es-CR" w:eastAsia="en-US"/>
        </w:rPr>
        <w:tab/>
      </w:r>
      <w:r w:rsidR="00DA34AB">
        <w:rPr>
          <w:rFonts w:eastAsia="Calibri" w:cs="Arial"/>
          <w:b/>
          <w:bCs/>
          <w:lang w:val="es-CR" w:eastAsia="en-US"/>
        </w:rPr>
        <w:tab/>
      </w:r>
      <w:r w:rsidR="00DA34AB" w:rsidRPr="00A346CE">
        <w:rPr>
          <w:rFonts w:eastAsia="Calibri" w:cs="Arial"/>
          <w:b/>
          <w:bCs/>
          <w:lang w:val="es-CR" w:eastAsia="en-US"/>
        </w:rPr>
        <w:tab/>
      </w:r>
      <w:r w:rsidR="00DC57E7">
        <w:rPr>
          <w:rFonts w:eastAsia="Calibri" w:cs="Arial"/>
          <w:b/>
          <w:bCs/>
          <w:lang w:val="es-CR" w:eastAsia="en-US"/>
        </w:rPr>
        <w:t>Primera</w:t>
      </w:r>
      <w:r w:rsidR="00DA34AB" w:rsidRPr="00A346CE">
        <w:rPr>
          <w:rFonts w:eastAsia="Calibri" w:cs="Arial"/>
          <w:b/>
          <w:bCs/>
          <w:lang w:val="es-CR" w:eastAsia="en-US"/>
        </w:rPr>
        <w:t xml:space="preserve"> </w:t>
      </w:r>
      <w:r>
        <w:rPr>
          <w:rFonts w:eastAsia="Calibri" w:cs="Arial"/>
          <w:b/>
          <w:bCs/>
          <w:lang w:val="es-CR" w:eastAsia="en-US"/>
        </w:rPr>
        <w:t>p</w:t>
      </w:r>
      <w:r w:rsidR="00494B74">
        <w:rPr>
          <w:rFonts w:eastAsia="Calibri" w:cs="Arial"/>
          <w:b/>
          <w:bCs/>
          <w:lang w:val="es-CR" w:eastAsia="en-US"/>
        </w:rPr>
        <w:t>ro</w:t>
      </w:r>
      <w:r w:rsidR="00DA34AB" w:rsidRPr="00A346CE">
        <w:rPr>
          <w:rFonts w:eastAsia="Calibri" w:cs="Arial"/>
          <w:b/>
          <w:bCs/>
          <w:lang w:val="es-CR" w:eastAsia="en-US"/>
        </w:rPr>
        <w:t>secretari</w:t>
      </w:r>
      <w:r w:rsidR="003B244F">
        <w:rPr>
          <w:rFonts w:eastAsia="Calibri" w:cs="Arial"/>
          <w:b/>
          <w:bCs/>
          <w:lang w:val="es-CR" w:eastAsia="en-US"/>
        </w:rPr>
        <w:t>a</w:t>
      </w:r>
    </w:p>
    <w:p w14:paraId="0106E56F" w14:textId="1A7D9C72" w:rsidR="00782A04" w:rsidRDefault="00782A04" w:rsidP="00943268">
      <w:pPr>
        <w:ind w:firstLine="708"/>
        <w:rPr>
          <w:rFonts w:eastAsia="Calibri" w:cs="Arial"/>
          <w:b/>
          <w:bCs/>
          <w:lang w:val="es-CR" w:eastAsia="en-US"/>
        </w:rPr>
      </w:pPr>
    </w:p>
    <w:p w14:paraId="45CD0E2A" w14:textId="77777777" w:rsidR="00E47EA4" w:rsidRPr="00FB6453" w:rsidRDefault="00E47EA4" w:rsidP="00E47EA4">
      <w:pPr>
        <w:ind w:firstLine="708"/>
        <w:rPr>
          <w:rFonts w:eastAsia="Calibri" w:cs="Arial"/>
          <w:lang w:eastAsia="en-US"/>
        </w:rPr>
      </w:pPr>
    </w:p>
    <w:p w14:paraId="66A541EA" w14:textId="77777777" w:rsidR="00E47EA4" w:rsidRPr="00980AE3" w:rsidRDefault="00E47EA4" w:rsidP="00E47EA4">
      <w:pPr>
        <w:jc w:val="center"/>
        <w:rPr>
          <w:b/>
          <w:sz w:val="18"/>
          <w:szCs w:val="18"/>
        </w:rPr>
      </w:pPr>
      <w:r w:rsidRPr="00980AE3">
        <w:rPr>
          <w:b/>
        </w:rPr>
        <w:t>Diputados presentes</w:t>
      </w:r>
    </w:p>
    <w:p w14:paraId="6CDE93FC" w14:textId="77777777" w:rsidR="00E47EA4" w:rsidRDefault="00E47EA4" w:rsidP="00E47EA4">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5B1C9E" w:rsidRPr="009A7966" w14:paraId="0ACD2BB1" w14:textId="77777777" w:rsidTr="00793D5F">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31E00C8E" w14:textId="77777777" w:rsidR="005B1C9E" w:rsidRPr="009A7966" w:rsidRDefault="005B1C9E" w:rsidP="005B1C9E">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7B4E6D89" w14:textId="57AA3F77" w:rsidR="005B1C9E" w:rsidRPr="009A7966" w:rsidRDefault="005B1C9E" w:rsidP="005B1C9E">
            <w:pPr>
              <w:rPr>
                <w:rFonts w:eastAsia="Calibri"/>
                <w:sz w:val="22"/>
                <w:szCs w:val="22"/>
                <w:lang w:val="es-ES_tradnl"/>
              </w:rPr>
            </w:pPr>
            <w:r w:rsidRPr="009A7966">
              <w:rPr>
                <w:rFonts w:eastAsia="Calibri"/>
                <w:sz w:val="22"/>
                <w:szCs w:val="22"/>
                <w:lang w:val="es-ES_tradnl"/>
              </w:rPr>
              <w:t>Vargas Serrano, Danny</w:t>
            </w:r>
          </w:p>
        </w:tc>
      </w:tr>
      <w:tr w:rsidR="005B1C9E" w:rsidRPr="009A7966" w14:paraId="5B5A0964"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C11CFC8" w14:textId="77777777" w:rsidR="005B1C9E" w:rsidRPr="009A7966" w:rsidRDefault="005B1C9E" w:rsidP="005B1C9E">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5D2B7C" w14:textId="39519BF6" w:rsidR="005B1C9E" w:rsidRPr="009A7966" w:rsidRDefault="005B1C9E" w:rsidP="005B1C9E">
            <w:pPr>
              <w:rPr>
                <w:rFonts w:eastAsia="Calibri"/>
                <w:sz w:val="22"/>
                <w:szCs w:val="22"/>
                <w:lang w:val="es-ES_tradnl"/>
              </w:rPr>
            </w:pPr>
            <w:r w:rsidRPr="009A7966">
              <w:rPr>
                <w:rFonts w:eastAsia="Calibri"/>
                <w:sz w:val="22"/>
                <w:szCs w:val="22"/>
                <w:lang w:val="es-ES_tradnl"/>
              </w:rPr>
              <w:t>Delgado Ramírez, Carolina</w:t>
            </w:r>
          </w:p>
        </w:tc>
      </w:tr>
      <w:tr w:rsidR="005B1C9E" w:rsidRPr="009A7966" w14:paraId="49FF0CDE"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82716E6" w14:textId="77777777" w:rsidR="005B1C9E" w:rsidRPr="009A7966" w:rsidRDefault="005B1C9E" w:rsidP="005B1C9E">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A639A9" w14:textId="0AD8FD25" w:rsidR="005B1C9E" w:rsidRPr="009A7966" w:rsidRDefault="005B1C9E" w:rsidP="005B1C9E">
            <w:pPr>
              <w:rPr>
                <w:rFonts w:eastAsia="Calibri"/>
                <w:sz w:val="22"/>
                <w:szCs w:val="22"/>
                <w:lang w:val="es-ES_tradnl"/>
              </w:rPr>
            </w:pPr>
            <w:r w:rsidRPr="009A7966">
              <w:rPr>
                <w:rFonts w:eastAsia="Calibri"/>
                <w:sz w:val="22"/>
                <w:szCs w:val="22"/>
                <w:lang w:val="es-ES_tradnl"/>
              </w:rPr>
              <w:t>Jiménez Siles, Gilbert Adolfo</w:t>
            </w:r>
          </w:p>
        </w:tc>
      </w:tr>
      <w:tr w:rsidR="005B1C9E" w:rsidRPr="009A7966" w14:paraId="04F8CA26"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89D7FE2" w14:textId="77777777" w:rsidR="005B1C9E" w:rsidRPr="009A7966" w:rsidRDefault="005B1C9E" w:rsidP="005B1C9E">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D3FD5C6" w14:textId="41742093" w:rsidR="005B1C9E" w:rsidRPr="009A7966" w:rsidRDefault="005B1C9E" w:rsidP="005B1C9E">
            <w:pPr>
              <w:rPr>
                <w:rFonts w:eastAsia="Calibri"/>
                <w:sz w:val="22"/>
                <w:szCs w:val="22"/>
                <w:lang w:val="es-ES_tradnl"/>
              </w:rPr>
            </w:pPr>
            <w:r w:rsidRPr="009A7966">
              <w:rPr>
                <w:sz w:val="22"/>
                <w:szCs w:val="22"/>
                <w:lang w:val="es-ES_tradnl"/>
              </w:rPr>
              <w:t xml:space="preserve">Barquero </w:t>
            </w:r>
            <w:proofErr w:type="spellStart"/>
            <w:r w:rsidRPr="009A7966">
              <w:rPr>
                <w:sz w:val="22"/>
                <w:szCs w:val="22"/>
                <w:lang w:val="es-ES_tradnl"/>
              </w:rPr>
              <w:t>Barquero</w:t>
            </w:r>
            <w:proofErr w:type="spellEnd"/>
            <w:r w:rsidRPr="009A7966">
              <w:rPr>
                <w:sz w:val="22"/>
                <w:szCs w:val="22"/>
                <w:lang w:val="es-ES_tradnl"/>
              </w:rPr>
              <w:t>, Dinorah Cristina</w:t>
            </w:r>
          </w:p>
        </w:tc>
      </w:tr>
      <w:tr w:rsidR="005B1C9E" w:rsidRPr="009A7966" w14:paraId="67D2F7FD"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76FD6A4" w14:textId="46873EC1" w:rsidR="005B1C9E" w:rsidRPr="009A7966" w:rsidRDefault="005B1C9E" w:rsidP="005B1C9E">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88A2C50" w14:textId="1F1280B8" w:rsidR="005B1C9E" w:rsidRPr="009A7966" w:rsidRDefault="005B1C9E" w:rsidP="005B1C9E">
            <w:pPr>
              <w:rPr>
                <w:rFonts w:eastAsia="Calibri"/>
                <w:sz w:val="22"/>
                <w:szCs w:val="22"/>
                <w:lang w:val="es-ES_tradnl"/>
              </w:rPr>
            </w:pPr>
            <w:r w:rsidRPr="009A7966">
              <w:rPr>
                <w:rFonts w:eastAsia="Calibri"/>
                <w:sz w:val="22"/>
                <w:szCs w:val="22"/>
                <w:lang w:val="es-ES_tradnl"/>
              </w:rPr>
              <w:t>Hernández Rojas, José Joaquín</w:t>
            </w:r>
          </w:p>
        </w:tc>
      </w:tr>
      <w:tr w:rsidR="005B1C9E" w:rsidRPr="009A7966" w14:paraId="7790BA42"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38099BA" w14:textId="4D7F462F" w:rsidR="005B1C9E" w:rsidRPr="009A7966" w:rsidRDefault="005B1C9E" w:rsidP="005B1C9E">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7962EDE" w14:textId="23E0DA1A" w:rsidR="005B1C9E" w:rsidRPr="009A7966" w:rsidRDefault="005B1C9E" w:rsidP="005B1C9E">
            <w:pPr>
              <w:rPr>
                <w:rFonts w:eastAsia="Calibri"/>
                <w:sz w:val="22"/>
                <w:szCs w:val="22"/>
                <w:lang w:val="es-ES_tradnl"/>
              </w:rPr>
            </w:pPr>
            <w:r w:rsidRPr="009A7966">
              <w:rPr>
                <w:rFonts w:eastAsia="Calibri"/>
                <w:sz w:val="22"/>
                <w:szCs w:val="22"/>
                <w:lang w:val="es-ES_tradnl"/>
              </w:rPr>
              <w:t>Ruiz Guevara, Monserrat</w:t>
            </w:r>
          </w:p>
        </w:tc>
      </w:tr>
      <w:tr w:rsidR="005B1C9E" w:rsidRPr="009A7966" w14:paraId="4EB46313"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6467E5A" w14:textId="26B44B46" w:rsidR="005B1C9E" w:rsidRPr="009A7966" w:rsidRDefault="005B1C9E" w:rsidP="005B1C9E">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969E649" w14:textId="041BE753" w:rsidR="005B1C9E" w:rsidRPr="009A7966" w:rsidRDefault="005B1C9E" w:rsidP="005B1C9E">
            <w:pPr>
              <w:rPr>
                <w:rFonts w:eastAsia="Calibri"/>
                <w:sz w:val="22"/>
                <w:szCs w:val="22"/>
                <w:lang w:val="es-ES_tradnl"/>
              </w:rPr>
            </w:pPr>
            <w:r w:rsidRPr="009A7966">
              <w:rPr>
                <w:sz w:val="22"/>
                <w:szCs w:val="22"/>
                <w:lang w:val="es-ES_tradnl"/>
              </w:rPr>
              <w:t>Ramírez Portuguez, Paulina</w:t>
            </w:r>
          </w:p>
        </w:tc>
      </w:tr>
      <w:tr w:rsidR="005B1C9E" w:rsidRPr="009A7966" w14:paraId="402FA265"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949A099" w14:textId="6DB879DE" w:rsidR="005B1C9E" w:rsidRPr="009A7966" w:rsidRDefault="005B1C9E" w:rsidP="005B1C9E">
            <w:pPr>
              <w:rPr>
                <w:sz w:val="22"/>
                <w:szCs w:val="22"/>
                <w:lang w:val="es-ES_tradnl"/>
              </w:rPr>
            </w:pPr>
            <w:r w:rsidRPr="009A7966">
              <w:rPr>
                <w:sz w:val="22"/>
                <w:szCs w:val="22"/>
                <w:lang w:val="es-ES_tradnl"/>
              </w:rPr>
              <w:t>Morales Díaz, Manuel Esteban</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8A2FF7A" w14:textId="3D860064" w:rsidR="005B1C9E" w:rsidRPr="009A7966" w:rsidRDefault="005B1C9E" w:rsidP="005B1C9E">
            <w:pPr>
              <w:rPr>
                <w:rFonts w:eastAsia="Calibri"/>
                <w:sz w:val="22"/>
                <w:szCs w:val="22"/>
                <w:lang w:val="es-ES_tradnl"/>
              </w:rPr>
            </w:pPr>
            <w:r w:rsidRPr="009A7966">
              <w:rPr>
                <w:rFonts w:eastAsia="Calibri"/>
                <w:sz w:val="22"/>
                <w:szCs w:val="22"/>
                <w:lang w:val="es-ES_tradnl"/>
              </w:rPr>
              <w:t>Méndez Gamboa, Rosaura</w:t>
            </w:r>
          </w:p>
        </w:tc>
      </w:tr>
      <w:tr w:rsidR="005B1C9E" w:rsidRPr="009A7966" w14:paraId="5B9DBF64"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E75C392" w14:textId="592837C0" w:rsidR="005B1C9E" w:rsidRPr="009A7966" w:rsidRDefault="005B1C9E" w:rsidP="005B1C9E">
            <w:pPr>
              <w:rPr>
                <w:sz w:val="22"/>
                <w:szCs w:val="22"/>
                <w:lang w:val="es-ES_tradnl"/>
              </w:rPr>
            </w:pPr>
            <w:r w:rsidRPr="009A7966">
              <w:rPr>
                <w:sz w:val="22"/>
                <w:szCs w:val="22"/>
              </w:rPr>
              <w:t>Navas Montero, Gloria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6DCB1CD" w14:textId="58C9E0BB" w:rsidR="005B1C9E" w:rsidRPr="009A7966" w:rsidRDefault="005B1C9E" w:rsidP="005B1C9E">
            <w:pPr>
              <w:rPr>
                <w:sz w:val="22"/>
                <w:szCs w:val="22"/>
                <w:lang w:val="es-ES_tradnl"/>
              </w:rPr>
            </w:pPr>
            <w:r w:rsidRPr="009A7966">
              <w:rPr>
                <w:rFonts w:eastAsia="Calibri"/>
                <w:sz w:val="22"/>
                <w:szCs w:val="22"/>
              </w:rPr>
              <w:t>Rivera Soto, Kattia</w:t>
            </w:r>
          </w:p>
        </w:tc>
      </w:tr>
      <w:tr w:rsidR="005B1C9E" w:rsidRPr="009A7966" w14:paraId="48ABA1C9"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DC448D4" w14:textId="76EFB58F" w:rsidR="005B1C9E" w:rsidRPr="009A7966" w:rsidRDefault="005B1C9E" w:rsidP="005B1C9E">
            <w:pPr>
              <w:pStyle w:val="Encabezado"/>
              <w:tabs>
                <w:tab w:val="clear" w:pos="4252"/>
                <w:tab w:val="clear" w:pos="8504"/>
              </w:tabs>
              <w:rPr>
                <w:sz w:val="22"/>
                <w:szCs w:val="22"/>
              </w:rPr>
            </w:pPr>
            <w:r w:rsidRPr="009A7966">
              <w:rPr>
                <w:sz w:val="22"/>
                <w:szCs w:val="22"/>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E2ABD43" w14:textId="53BF4F0F" w:rsidR="005B1C9E" w:rsidRPr="009A7966" w:rsidRDefault="005B1C9E" w:rsidP="005B1C9E">
            <w:pPr>
              <w:rPr>
                <w:rFonts w:eastAsia="Calibri"/>
                <w:sz w:val="22"/>
                <w:szCs w:val="22"/>
                <w:lang w:val="es-ES_tradnl"/>
              </w:rPr>
            </w:pPr>
            <w:r w:rsidRPr="009A7966">
              <w:rPr>
                <w:rFonts w:eastAsia="Calibri"/>
                <w:sz w:val="22"/>
                <w:szCs w:val="22"/>
                <w:lang w:val="es-ES_tradnl"/>
              </w:rPr>
              <w:t>Rojas Guzmán, Pedro</w:t>
            </w:r>
          </w:p>
        </w:tc>
      </w:tr>
      <w:tr w:rsidR="005B1C9E" w:rsidRPr="009A7966" w14:paraId="3443E931"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B6A6BF7" w14:textId="651535F8" w:rsidR="005B1C9E" w:rsidRPr="009A7966" w:rsidRDefault="005B1C9E" w:rsidP="005B1C9E">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CBCDBAA" w14:textId="6D48C637" w:rsidR="005B1C9E" w:rsidRPr="009A7966" w:rsidRDefault="005B1C9E" w:rsidP="005B1C9E">
            <w:pPr>
              <w:rPr>
                <w:rFonts w:eastAsia="Calibri"/>
                <w:sz w:val="22"/>
                <w:szCs w:val="22"/>
                <w:lang w:val="es-ES_tradnl"/>
              </w:rPr>
            </w:pPr>
            <w:r w:rsidRPr="009A7966">
              <w:rPr>
                <w:rFonts w:eastAsia="Calibri"/>
                <w:sz w:val="22"/>
                <w:szCs w:val="22"/>
                <w:lang w:val="es-ES_tradnl"/>
              </w:rPr>
              <w:t>Mendoza Jiménez, Luis Fernando</w:t>
            </w:r>
          </w:p>
        </w:tc>
      </w:tr>
      <w:tr w:rsidR="005B1C9E" w:rsidRPr="009A7966" w14:paraId="76DEC26E"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C55CDE0" w14:textId="79C45138" w:rsidR="005B1C9E" w:rsidRPr="009A7966" w:rsidRDefault="005B1C9E" w:rsidP="005B1C9E">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2C7D261" w14:textId="1BE92F08" w:rsidR="005B1C9E" w:rsidRPr="009A7966" w:rsidRDefault="005B1C9E" w:rsidP="005B1C9E">
            <w:pPr>
              <w:rPr>
                <w:rFonts w:eastAsia="Calibri"/>
                <w:sz w:val="22"/>
                <w:szCs w:val="22"/>
                <w:lang w:val="es-ES_tradnl"/>
              </w:rPr>
            </w:pPr>
            <w:r w:rsidRPr="009A7966">
              <w:rPr>
                <w:rFonts w:eastAsia="Calibri"/>
                <w:sz w:val="22"/>
                <w:szCs w:val="22"/>
              </w:rPr>
              <w:t>Nicolás Alvarado, José Francisco</w:t>
            </w:r>
          </w:p>
        </w:tc>
      </w:tr>
      <w:tr w:rsidR="005B1C9E" w:rsidRPr="009A7966" w14:paraId="633266A6"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AD5E514" w14:textId="7B6CC149" w:rsidR="005B1C9E" w:rsidRPr="009A7966" w:rsidRDefault="005B1C9E" w:rsidP="005B1C9E">
            <w:pPr>
              <w:rPr>
                <w:sz w:val="22"/>
                <w:szCs w:val="22"/>
                <w:lang w:val="es-ES_tradnl"/>
              </w:rPr>
            </w:pPr>
            <w:r w:rsidRPr="009A7966">
              <w:rPr>
                <w:sz w:val="22"/>
                <w:szCs w:val="22"/>
                <w:lang w:val="es-ES_tradnl"/>
              </w:rPr>
              <w:t>Córdoba Serrano, C</w:t>
            </w:r>
            <w:r>
              <w:rPr>
                <w:sz w:val="22"/>
                <w:szCs w:val="22"/>
                <w:lang w:val="es-ES_tradnl"/>
              </w:rPr>
              <w:t>y</w:t>
            </w:r>
            <w:r w:rsidRPr="009A7966">
              <w:rPr>
                <w:sz w:val="22"/>
                <w:szCs w:val="22"/>
                <w:lang w:val="es-ES_tradnl"/>
              </w:rPr>
              <w:t>nth</w:t>
            </w:r>
            <w:r>
              <w:rPr>
                <w:sz w:val="22"/>
                <w:szCs w:val="22"/>
                <w:lang w:val="es-ES_tradnl"/>
              </w:rPr>
              <w:t>i</w:t>
            </w:r>
            <w:r w:rsidRPr="009A7966">
              <w:rPr>
                <w:sz w:val="22"/>
                <w:szCs w:val="22"/>
                <w:lang w:val="es-ES_tradnl"/>
              </w:rPr>
              <w:t>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AC2187D" w14:textId="5BBE13E8" w:rsidR="005B1C9E" w:rsidRPr="009A7966" w:rsidRDefault="005B1C9E" w:rsidP="005B1C9E">
            <w:pPr>
              <w:pStyle w:val="Encabezado"/>
              <w:tabs>
                <w:tab w:val="clear" w:pos="4252"/>
                <w:tab w:val="clear" w:pos="8504"/>
              </w:tabs>
              <w:rPr>
                <w:rFonts w:cs="Arial"/>
                <w:b/>
              </w:rPr>
            </w:pPr>
            <w:r w:rsidRPr="009A7966">
              <w:rPr>
                <w:rFonts w:eastAsia="Calibri"/>
                <w:sz w:val="22"/>
                <w:szCs w:val="22"/>
              </w:rPr>
              <w:t>Rojas Méndez, Sonia</w:t>
            </w:r>
          </w:p>
        </w:tc>
      </w:tr>
      <w:tr w:rsidR="005B1C9E" w:rsidRPr="009A7966" w14:paraId="1C50F297" w14:textId="77777777" w:rsidTr="00910FC0">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F98D615" w14:textId="163FF5BF" w:rsidR="005B1C9E" w:rsidRPr="009A7966" w:rsidRDefault="005B1C9E" w:rsidP="005B1C9E">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559AD0F" w14:textId="260E887E" w:rsidR="005B1C9E" w:rsidRPr="009A7966" w:rsidRDefault="005B1C9E" w:rsidP="005B1C9E">
            <w:pPr>
              <w:rPr>
                <w:rFonts w:eastAsia="Calibri"/>
                <w:sz w:val="22"/>
                <w:szCs w:val="22"/>
                <w:lang w:val="es-ES_tradnl"/>
              </w:rPr>
            </w:pPr>
            <w:r w:rsidRPr="009A7966">
              <w:rPr>
                <w:rFonts w:eastAsia="Calibri"/>
                <w:sz w:val="22"/>
                <w:szCs w:val="22"/>
                <w:lang w:val="es-ES_tradnl"/>
              </w:rPr>
              <w:t>Moreira Brown, Katherine Andrea</w:t>
            </w:r>
          </w:p>
        </w:tc>
      </w:tr>
      <w:tr w:rsidR="005B1C9E" w:rsidRPr="009A7966" w14:paraId="593B07DB"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8775209" w14:textId="2EC36D57" w:rsidR="005B1C9E" w:rsidRPr="009A7966" w:rsidRDefault="005B1C9E" w:rsidP="005B1C9E">
            <w:pPr>
              <w:rPr>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493128A" w14:textId="1697221E" w:rsidR="005B1C9E" w:rsidRPr="009A7966" w:rsidRDefault="005B1C9E" w:rsidP="005B1C9E">
            <w:pPr>
              <w:rPr>
                <w:rFonts w:eastAsia="Calibri"/>
                <w:sz w:val="22"/>
                <w:szCs w:val="22"/>
                <w:lang w:val="es-ES_tradnl"/>
              </w:rPr>
            </w:pPr>
            <w:r w:rsidRPr="009A7966">
              <w:rPr>
                <w:rFonts w:eastAsia="Calibri"/>
                <w:sz w:val="22"/>
                <w:szCs w:val="22"/>
              </w:rPr>
              <w:t>Padilla Bonilla, María Marta</w:t>
            </w:r>
          </w:p>
        </w:tc>
      </w:tr>
      <w:tr w:rsidR="005B1C9E" w:rsidRPr="009A7966" w14:paraId="795BD216"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8A94096" w14:textId="1A466AFD" w:rsidR="005B1C9E" w:rsidRPr="009A7966" w:rsidRDefault="005B1C9E" w:rsidP="005B1C9E">
            <w:pPr>
              <w:rPr>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01FA724" w14:textId="3F04924B" w:rsidR="005B1C9E" w:rsidRPr="009A7966" w:rsidRDefault="005B1C9E" w:rsidP="005B1C9E">
            <w:pPr>
              <w:rPr>
                <w:rFonts w:eastAsia="Calibri"/>
                <w:sz w:val="22"/>
                <w:szCs w:val="22"/>
                <w:lang w:val="es-ES_tradnl"/>
              </w:rPr>
            </w:pPr>
            <w:r w:rsidRPr="009A7966">
              <w:rPr>
                <w:rFonts w:eastAsia="Calibri"/>
                <w:sz w:val="22"/>
                <w:szCs w:val="22"/>
                <w:lang w:val="es-ES_tradnl"/>
              </w:rPr>
              <w:t xml:space="preserve">Pacheco Castro, Alejandro José </w:t>
            </w:r>
          </w:p>
        </w:tc>
      </w:tr>
      <w:tr w:rsidR="005B1C9E" w:rsidRPr="009A7966" w14:paraId="3B9DC4B6"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297972B" w14:textId="1A833139" w:rsidR="005B1C9E" w:rsidRPr="009A7966" w:rsidRDefault="005B1C9E" w:rsidP="005B1C9E">
            <w:pPr>
              <w:rPr>
                <w:rFonts w:eastAsia="Calibri"/>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C8F2C28" w14:textId="2D6D2655" w:rsidR="005B1C9E" w:rsidRPr="009A7966" w:rsidRDefault="005B1C9E" w:rsidP="005B1C9E">
            <w:pPr>
              <w:pStyle w:val="Encabezado"/>
              <w:tabs>
                <w:tab w:val="clear" w:pos="4252"/>
                <w:tab w:val="clear" w:pos="8504"/>
              </w:tabs>
              <w:rPr>
                <w:rFonts w:eastAsia="Calibri"/>
                <w:sz w:val="22"/>
                <w:szCs w:val="22"/>
              </w:rPr>
            </w:pPr>
            <w:r w:rsidRPr="009A7966">
              <w:rPr>
                <w:rFonts w:eastAsia="Calibri"/>
                <w:sz w:val="22"/>
                <w:szCs w:val="22"/>
              </w:rPr>
              <w:t>Alvarado Bogantes, Horacio</w:t>
            </w:r>
          </w:p>
        </w:tc>
      </w:tr>
      <w:tr w:rsidR="005B1C9E" w:rsidRPr="009A7966" w14:paraId="1B2C1F14"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E904D37" w14:textId="36040BDC" w:rsidR="005B1C9E" w:rsidRPr="009A7966" w:rsidRDefault="005B1C9E" w:rsidP="005B1C9E">
            <w:pPr>
              <w:rPr>
                <w:sz w:val="22"/>
                <w:szCs w:val="22"/>
                <w:lang w:val="es-ES_tradnl"/>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0EEFB50" w14:textId="4F64519C" w:rsidR="005B1C9E" w:rsidRPr="009A7966" w:rsidRDefault="005B1C9E" w:rsidP="005B1C9E">
            <w:pPr>
              <w:rPr>
                <w:rFonts w:eastAsia="Calibri"/>
                <w:sz w:val="22"/>
                <w:szCs w:val="22"/>
                <w:lang w:val="es-ES_tradnl"/>
              </w:rPr>
            </w:pPr>
            <w:r w:rsidRPr="009A7966">
              <w:rPr>
                <w:rFonts w:eastAsia="Calibri"/>
                <w:sz w:val="22"/>
                <w:szCs w:val="22"/>
                <w:lang w:val="es-ES_tradnl"/>
              </w:rPr>
              <w:t>Ajoy Palma, Melina</w:t>
            </w:r>
          </w:p>
        </w:tc>
      </w:tr>
      <w:tr w:rsidR="005B1C9E" w:rsidRPr="009A7966" w14:paraId="367A7F22"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6B11537" w14:textId="5447BA95" w:rsidR="005B1C9E" w:rsidRPr="009A7966" w:rsidRDefault="005B1C9E" w:rsidP="005B1C9E">
            <w:pPr>
              <w:rPr>
                <w:sz w:val="22"/>
                <w:szCs w:val="22"/>
                <w:lang w:val="es-ES_tradnl"/>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2879561" w14:textId="569BB97E" w:rsidR="005B1C9E" w:rsidRPr="009A7966" w:rsidRDefault="005B1C9E" w:rsidP="005B1C9E">
            <w:pPr>
              <w:rPr>
                <w:rFonts w:eastAsia="Calibri"/>
                <w:sz w:val="22"/>
                <w:szCs w:val="22"/>
                <w:lang w:val="es-ES_tradnl"/>
              </w:rPr>
            </w:pPr>
            <w:r w:rsidRPr="009A7966">
              <w:rPr>
                <w:rFonts w:eastAsia="Calibri"/>
                <w:sz w:val="22"/>
                <w:szCs w:val="22"/>
                <w:lang w:val="es-ES_tradnl"/>
              </w:rPr>
              <w:t>Robles Obando, Carlos Andrés</w:t>
            </w:r>
          </w:p>
        </w:tc>
      </w:tr>
      <w:tr w:rsidR="005B1C9E" w:rsidRPr="009A7966" w14:paraId="1090C29D"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46C0D7A" w14:textId="5ECDC0CA" w:rsidR="005B1C9E" w:rsidRPr="009A7966" w:rsidRDefault="005B1C9E" w:rsidP="005B1C9E">
            <w:pPr>
              <w:rPr>
                <w:sz w:val="22"/>
                <w:szCs w:val="22"/>
                <w:lang w:val="es-ES_tradnl"/>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04DB7CC" w14:textId="2F27FF3A" w:rsidR="005B1C9E" w:rsidRPr="009A7966" w:rsidRDefault="005B1C9E" w:rsidP="005B1C9E">
            <w:pPr>
              <w:rPr>
                <w:rFonts w:eastAsia="Calibri"/>
                <w:sz w:val="22"/>
                <w:szCs w:val="22"/>
                <w:lang w:val="es-ES_tradnl"/>
              </w:rPr>
            </w:pPr>
            <w:r w:rsidRPr="009A7966">
              <w:rPr>
                <w:rFonts w:eastAsia="Calibri"/>
                <w:sz w:val="22"/>
                <w:szCs w:val="22"/>
                <w:lang w:val="es-ES_tradnl"/>
              </w:rPr>
              <w:t>Rojas Salas, María Daniela</w:t>
            </w:r>
          </w:p>
        </w:tc>
      </w:tr>
      <w:tr w:rsidR="005B1C9E" w:rsidRPr="009A7966" w14:paraId="5C24A401"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C86A8AD" w14:textId="1669FD59" w:rsidR="005B1C9E" w:rsidRPr="009A7966" w:rsidRDefault="005B1C9E" w:rsidP="005B1C9E">
            <w:pPr>
              <w:rPr>
                <w:sz w:val="22"/>
                <w:szCs w:val="22"/>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501ABB1" w14:textId="2C770F7D" w:rsidR="005B1C9E" w:rsidRPr="009A7966" w:rsidRDefault="005B1C9E" w:rsidP="005B1C9E">
            <w:pPr>
              <w:rPr>
                <w:rFonts w:eastAsia="Calibri"/>
                <w:sz w:val="22"/>
                <w:szCs w:val="22"/>
                <w:lang w:val="es-ES_tradnl"/>
              </w:rPr>
            </w:pPr>
            <w:r w:rsidRPr="009A7966">
              <w:rPr>
                <w:rFonts w:eastAsia="Calibri"/>
                <w:sz w:val="22"/>
                <w:szCs w:val="22"/>
                <w:lang w:val="es-ES_tradnl"/>
              </w:rPr>
              <w:t>Castro Mora, Vanessa de Paul</w:t>
            </w:r>
          </w:p>
        </w:tc>
      </w:tr>
      <w:tr w:rsidR="005B1C9E" w:rsidRPr="009A7966" w14:paraId="65D464F4"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4B49A33" w14:textId="7B28EB63" w:rsidR="005B1C9E" w:rsidRPr="009A7966" w:rsidRDefault="005B1C9E" w:rsidP="005B1C9E">
            <w:pPr>
              <w:rPr>
                <w:sz w:val="22"/>
                <w:szCs w:val="22"/>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F8C5638" w14:textId="6E9A09D2" w:rsidR="005B1C9E" w:rsidRPr="009A7966" w:rsidRDefault="005B1C9E" w:rsidP="005B1C9E">
            <w:pPr>
              <w:rPr>
                <w:rFonts w:eastAsia="Calibri"/>
                <w:sz w:val="22"/>
                <w:szCs w:val="22"/>
                <w:lang w:val="es-ES_tradnl"/>
              </w:rPr>
            </w:pPr>
            <w:r w:rsidRPr="009A7966">
              <w:rPr>
                <w:rFonts w:eastAsia="Calibri"/>
                <w:sz w:val="22"/>
                <w:szCs w:val="22"/>
                <w:lang w:val="es-ES_tradnl"/>
              </w:rPr>
              <w:t>Bojorges León, Leslye Rubén</w:t>
            </w:r>
          </w:p>
        </w:tc>
      </w:tr>
      <w:tr w:rsidR="005B1C9E" w:rsidRPr="009A7966" w14:paraId="64AC41A9"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031D0D7" w14:textId="6BDB2DAC" w:rsidR="005B1C9E" w:rsidRPr="009A7966" w:rsidRDefault="005B1C9E" w:rsidP="005B1C9E">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22586AC" w14:textId="2677AE35" w:rsidR="005B1C9E" w:rsidRPr="009A7966" w:rsidRDefault="005B1C9E" w:rsidP="005B1C9E">
            <w:pPr>
              <w:rPr>
                <w:rFonts w:eastAsia="Calibri"/>
                <w:sz w:val="22"/>
                <w:szCs w:val="22"/>
                <w:lang w:val="es-ES_tradnl"/>
              </w:rPr>
            </w:pPr>
            <w:r w:rsidRPr="009A7966">
              <w:rPr>
                <w:rFonts w:eastAsia="Calibri"/>
                <w:sz w:val="22"/>
                <w:szCs w:val="22"/>
                <w:lang w:val="es-ES_tradnl"/>
              </w:rPr>
              <w:t>Carballo Arce, María Marta</w:t>
            </w:r>
          </w:p>
        </w:tc>
      </w:tr>
      <w:tr w:rsidR="005B1C9E" w:rsidRPr="009A7966" w14:paraId="2FC3A8F4"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F5FCDAE" w14:textId="5274114D" w:rsidR="005B1C9E" w:rsidRPr="009A7966" w:rsidRDefault="005B1C9E" w:rsidP="005B1C9E">
            <w:pPr>
              <w:rPr>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9626B85" w14:textId="5862F6E7" w:rsidR="005B1C9E" w:rsidRPr="009A7966" w:rsidRDefault="005B1C9E" w:rsidP="005B1C9E">
            <w:pPr>
              <w:rPr>
                <w:rFonts w:eastAsia="Calibri"/>
                <w:sz w:val="22"/>
                <w:szCs w:val="22"/>
                <w:lang w:val="es-ES_tradnl"/>
              </w:rPr>
            </w:pPr>
            <w:r w:rsidRPr="009A7966">
              <w:rPr>
                <w:rFonts w:eastAsia="Calibri"/>
                <w:sz w:val="22"/>
                <w:szCs w:val="22"/>
                <w:lang w:val="es-ES_tradnl"/>
              </w:rPr>
              <w:t>Arias Sánchez, Rodrigo</w:t>
            </w:r>
          </w:p>
        </w:tc>
      </w:tr>
      <w:tr w:rsidR="005B1C9E" w:rsidRPr="009A7966" w14:paraId="14B64441" w14:textId="77777777" w:rsidTr="00793D5F">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035781A" w14:textId="49C88D84" w:rsidR="005B1C9E" w:rsidRPr="009A7966" w:rsidRDefault="005B1C9E" w:rsidP="005B1C9E">
            <w:pPr>
              <w:rPr>
                <w:sz w:val="22"/>
                <w:szCs w:val="22"/>
                <w:lang w:val="es-ES_tradnl"/>
              </w:rPr>
            </w:pPr>
            <w:r w:rsidRPr="009A7966">
              <w:rPr>
                <w:kern w:val="36"/>
                <w:sz w:val="22"/>
                <w:szCs w:val="22"/>
                <w:lang w:val="es-ES_tradnl"/>
              </w:rPr>
              <w:t>Larios Trejos, Alejandra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E4D40A9" w14:textId="67A6D8FA" w:rsidR="005B1C9E" w:rsidRPr="009A7966" w:rsidRDefault="005B1C9E" w:rsidP="005B1C9E">
            <w:pPr>
              <w:rPr>
                <w:rFonts w:eastAsia="Calibri"/>
                <w:sz w:val="22"/>
                <w:szCs w:val="22"/>
                <w:lang w:val="es-ES_tradnl"/>
              </w:rPr>
            </w:pPr>
            <w:r w:rsidRPr="009A7966">
              <w:rPr>
                <w:rFonts w:eastAsia="Calibri"/>
                <w:sz w:val="22"/>
                <w:szCs w:val="22"/>
                <w:lang w:val="es-ES_tradnl"/>
              </w:rPr>
              <w:t>García Molina, Carlos Felipe</w:t>
            </w:r>
          </w:p>
        </w:tc>
      </w:tr>
      <w:tr w:rsidR="005B1C9E" w:rsidRPr="009A7966" w14:paraId="444849DE" w14:textId="77777777" w:rsidTr="00793D5F">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F651D99" w14:textId="1BF3C2E9" w:rsidR="005B1C9E" w:rsidRPr="009A7966" w:rsidRDefault="005B1C9E" w:rsidP="005B1C9E">
            <w:pPr>
              <w:rPr>
                <w:kern w:val="36"/>
                <w:sz w:val="22"/>
                <w:szCs w:val="22"/>
                <w:lang w:val="es-ES_tradnl"/>
              </w:rPr>
            </w:pPr>
            <w:r w:rsidRPr="009A7966">
              <w:rPr>
                <w:rFonts w:eastAsia="Calibri"/>
                <w:sz w:val="22"/>
                <w:szCs w:val="22"/>
                <w:lang w:val="es-ES_tradnl"/>
              </w:rPr>
              <w:t>Álvarez Marín, Andrea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52D41F5" w14:textId="4A9CD58A" w:rsidR="005B1C9E" w:rsidRPr="009A7966" w:rsidRDefault="005B1C9E" w:rsidP="005B1C9E">
            <w:pPr>
              <w:rPr>
                <w:rFonts w:eastAsia="Calibri"/>
                <w:sz w:val="22"/>
                <w:szCs w:val="22"/>
                <w:lang w:val="es-ES_tradnl"/>
              </w:rPr>
            </w:pPr>
          </w:p>
        </w:tc>
      </w:tr>
    </w:tbl>
    <w:p w14:paraId="0CF3ABD1" w14:textId="45CE0CF3" w:rsidR="005B1C9E" w:rsidRDefault="005B1C9E" w:rsidP="005B1C9E">
      <w:pPr>
        <w:pStyle w:val="Encabezado"/>
        <w:jc w:val="center"/>
        <w:rPr>
          <w:rFonts w:cs="Arial"/>
          <w:b/>
          <w:lang w:val="es-CR"/>
        </w:rPr>
      </w:pPr>
    </w:p>
    <w:p w14:paraId="2B11CED6" w14:textId="77777777" w:rsidR="005B1C9E" w:rsidRPr="005B1C9E" w:rsidRDefault="005B1C9E" w:rsidP="005B1C9E">
      <w:pPr>
        <w:pStyle w:val="Encabezado"/>
        <w:jc w:val="center"/>
        <w:rPr>
          <w:rFonts w:cs="Arial"/>
          <w:b/>
          <w:lang w:val="es-CR"/>
        </w:rPr>
      </w:pPr>
    </w:p>
    <w:p w14:paraId="7FFC4FCC" w14:textId="68AAD677" w:rsidR="00EC7DD6" w:rsidRDefault="00EC7DD6" w:rsidP="00EC7DD6">
      <w:pPr>
        <w:pStyle w:val="Encabezado"/>
        <w:tabs>
          <w:tab w:val="clear" w:pos="4252"/>
          <w:tab w:val="clear" w:pos="8504"/>
        </w:tabs>
        <w:jc w:val="center"/>
        <w:rPr>
          <w:rFonts w:cs="Arial"/>
          <w:b/>
        </w:rPr>
      </w:pPr>
    </w:p>
    <w:p w14:paraId="29EDC482" w14:textId="77777777" w:rsidR="00EA693F" w:rsidRDefault="00EA693F" w:rsidP="00DC629A">
      <w:pPr>
        <w:pStyle w:val="Encabezado"/>
        <w:tabs>
          <w:tab w:val="clear" w:pos="4252"/>
          <w:tab w:val="clear" w:pos="8504"/>
        </w:tabs>
        <w:rPr>
          <w:rFonts w:cs="Arial"/>
          <w:b/>
        </w:rPr>
      </w:pPr>
    </w:p>
    <w:p w14:paraId="23933C01" w14:textId="77777777" w:rsidR="00EC7DD6" w:rsidRPr="006A6B0C" w:rsidRDefault="00EC7DD6" w:rsidP="00EC7DD6">
      <w:pPr>
        <w:jc w:val="center"/>
      </w:pPr>
      <w:r w:rsidRPr="006A6B0C">
        <w:lastRenderedPageBreak/>
        <w:t>ÍNDICE</w:t>
      </w:r>
    </w:p>
    <w:p w14:paraId="6271BC64" w14:textId="77777777" w:rsidR="00EC7DD6" w:rsidRPr="007E5579" w:rsidRDefault="00EC7DD6" w:rsidP="00EC7DD6">
      <w:pPr>
        <w:pStyle w:val="Encabezado"/>
        <w:tabs>
          <w:tab w:val="left" w:pos="708"/>
        </w:tabs>
        <w:jc w:val="center"/>
        <w:rPr>
          <w:rFonts w:cs="Arial"/>
          <w:b/>
          <w:sz w:val="22"/>
        </w:rPr>
      </w:pPr>
    </w:p>
    <w:p w14:paraId="3E2A9F44" w14:textId="560C3173" w:rsidR="007E5579" w:rsidRPr="007E5579" w:rsidRDefault="00EC7DD6">
      <w:pPr>
        <w:pStyle w:val="TDC2"/>
        <w:tabs>
          <w:tab w:val="right" w:leader="dot" w:pos="8830"/>
        </w:tabs>
        <w:rPr>
          <w:rFonts w:asciiTheme="minorHAnsi" w:eastAsiaTheme="minorEastAsia" w:hAnsiTheme="minorHAnsi" w:cstheme="minorBidi"/>
          <w:noProof/>
          <w:kern w:val="2"/>
          <w:lang w:val="es-CR" w:eastAsia="es-CR"/>
          <w14:ligatures w14:val="standardContextual"/>
        </w:rPr>
      </w:pPr>
      <w:r w:rsidRPr="007E5579">
        <w:rPr>
          <w:rFonts w:cs="Arial"/>
          <w:b/>
          <w:noProof/>
          <w:sz w:val="22"/>
        </w:rPr>
        <w:fldChar w:fldCharType="begin"/>
      </w:r>
      <w:r w:rsidRPr="007E5579">
        <w:rPr>
          <w:rFonts w:cs="Arial"/>
          <w:b/>
          <w:sz w:val="22"/>
        </w:rPr>
        <w:instrText xml:space="preserve"> TOC \o "1-3" \h \z \u </w:instrText>
      </w:r>
      <w:r w:rsidRPr="007E5579">
        <w:rPr>
          <w:rFonts w:cs="Arial"/>
          <w:b/>
          <w:noProof/>
          <w:sz w:val="22"/>
        </w:rPr>
        <w:fldChar w:fldCharType="separate"/>
      </w:r>
      <w:hyperlink w:anchor="_Toc173831131" w:history="1">
        <w:r w:rsidR="007E5579" w:rsidRPr="007E5579">
          <w:rPr>
            <w:rStyle w:val="Hipervnculo"/>
            <w:rFonts w:cs="Arial"/>
            <w:noProof/>
            <w:color w:val="auto"/>
            <w:lang w:val="es-CR" w:eastAsia="en-US"/>
          </w:rPr>
          <w:t>DISCUSIÓN Y APROBACIÓN DEL ACTA DE LAS SESIONES EXTRAORDINARIAS N.° 08 y N.° 09</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_Toc173831131 \h </w:instrText>
        </w:r>
        <w:r w:rsidR="007E5579" w:rsidRPr="007E5579">
          <w:rPr>
            <w:noProof/>
            <w:webHidden/>
          </w:rPr>
        </w:r>
        <w:r w:rsidR="007E5579" w:rsidRPr="007E5579">
          <w:rPr>
            <w:noProof/>
            <w:webHidden/>
          </w:rPr>
          <w:fldChar w:fldCharType="separate"/>
        </w:r>
        <w:r w:rsidR="007B1CB7">
          <w:rPr>
            <w:noProof/>
            <w:webHidden/>
          </w:rPr>
          <w:t>4</w:t>
        </w:r>
        <w:r w:rsidR="007E5579" w:rsidRPr="007E5579">
          <w:rPr>
            <w:noProof/>
            <w:webHidden/>
          </w:rPr>
          <w:fldChar w:fldCharType="end"/>
        </w:r>
      </w:hyperlink>
    </w:p>
    <w:p w14:paraId="042CD052" w14:textId="6AB1791C"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32" w:history="1">
        <w:r w:rsidR="007E5579" w:rsidRPr="007E5579">
          <w:rPr>
            <w:rStyle w:val="Hipervnculo"/>
            <w:rFonts w:cs="Arial"/>
            <w:noProof/>
            <w:color w:val="auto"/>
            <w:lang w:val="es-CR" w:eastAsia="en-US"/>
          </w:rPr>
          <w:t>SUSPENSIÓN DE DERECHOS Y GARANTÍAS</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_Toc173831132 \h </w:instrText>
        </w:r>
        <w:r w:rsidR="007E5579" w:rsidRPr="007E5579">
          <w:rPr>
            <w:noProof/>
            <w:webHidden/>
          </w:rPr>
        </w:r>
        <w:r w:rsidR="007E5579" w:rsidRPr="007E5579">
          <w:rPr>
            <w:noProof/>
            <w:webHidden/>
          </w:rPr>
          <w:fldChar w:fldCharType="separate"/>
        </w:r>
        <w:r>
          <w:rPr>
            <w:noProof/>
            <w:webHidden/>
          </w:rPr>
          <w:t>4</w:t>
        </w:r>
        <w:r w:rsidR="007E5579" w:rsidRPr="007E5579">
          <w:rPr>
            <w:noProof/>
            <w:webHidden/>
          </w:rPr>
          <w:fldChar w:fldCharType="end"/>
        </w:r>
      </w:hyperlink>
    </w:p>
    <w:p w14:paraId="46407A62" w14:textId="290C3D24"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33" w:history="1">
        <w:r w:rsidR="007E5579" w:rsidRPr="007E5579">
          <w:rPr>
            <w:rStyle w:val="Hipervnculo"/>
            <w:rFonts w:cs="Arial"/>
            <w:noProof/>
            <w:color w:val="auto"/>
            <w:lang w:val="es-CR" w:eastAsia="en-US"/>
          </w:rPr>
          <w:t>ASUNTOS DEL RÉGIMEN INTERNO DE LA ASAMBLEA LEGISLATIVA</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_Toc173831133 \h </w:instrText>
        </w:r>
        <w:r w:rsidR="007E5579" w:rsidRPr="007E5579">
          <w:rPr>
            <w:noProof/>
            <w:webHidden/>
          </w:rPr>
        </w:r>
        <w:r w:rsidR="007E5579" w:rsidRPr="007E5579">
          <w:rPr>
            <w:noProof/>
            <w:webHidden/>
          </w:rPr>
          <w:fldChar w:fldCharType="separate"/>
        </w:r>
        <w:r>
          <w:rPr>
            <w:noProof/>
            <w:webHidden/>
          </w:rPr>
          <w:t>4</w:t>
        </w:r>
        <w:r w:rsidR="007E5579" w:rsidRPr="007E5579">
          <w:rPr>
            <w:noProof/>
            <w:webHidden/>
          </w:rPr>
          <w:fldChar w:fldCharType="end"/>
        </w:r>
      </w:hyperlink>
    </w:p>
    <w:p w14:paraId="32A3DBF7" w14:textId="576F68E2" w:rsidR="007E5579" w:rsidRDefault="007B1CB7">
      <w:pPr>
        <w:pStyle w:val="TDC2"/>
        <w:tabs>
          <w:tab w:val="right" w:leader="dot" w:pos="8830"/>
        </w:tabs>
        <w:rPr>
          <w:rStyle w:val="Hipervnculo"/>
          <w:noProof/>
          <w:color w:val="auto"/>
        </w:rPr>
      </w:pPr>
      <w:hyperlink w:anchor="_Toc173831134" w:history="1">
        <w:r w:rsidR="007E5579" w:rsidRPr="007E5579">
          <w:rPr>
            <w:rStyle w:val="Hipervnculo"/>
            <w:rFonts w:cs="Arial"/>
            <w:noProof/>
            <w:color w:val="auto"/>
            <w:lang w:val="es-CR" w:eastAsia="en-US"/>
          </w:rPr>
          <w:t>CONTROL POLÍTICO</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_Toc173831134 \h </w:instrText>
        </w:r>
        <w:r w:rsidR="007E5579" w:rsidRPr="007E5579">
          <w:rPr>
            <w:noProof/>
            <w:webHidden/>
          </w:rPr>
        </w:r>
        <w:r w:rsidR="007E5579" w:rsidRPr="007E5579">
          <w:rPr>
            <w:noProof/>
            <w:webHidden/>
          </w:rPr>
          <w:fldChar w:fldCharType="separate"/>
        </w:r>
        <w:r>
          <w:rPr>
            <w:noProof/>
            <w:webHidden/>
          </w:rPr>
          <w:t>4</w:t>
        </w:r>
        <w:r w:rsidR="007E5579" w:rsidRPr="007E5579">
          <w:rPr>
            <w:noProof/>
            <w:webHidden/>
          </w:rPr>
          <w:fldChar w:fldCharType="end"/>
        </w:r>
      </w:hyperlink>
    </w:p>
    <w:p w14:paraId="0BEDCE5F" w14:textId="77777777" w:rsidR="007E5579" w:rsidRPr="007E5579" w:rsidRDefault="007E5579" w:rsidP="007E5579">
      <w:pPr>
        <w:rPr>
          <w:rFonts w:eastAsiaTheme="minorEastAsia"/>
          <w:noProof/>
        </w:rPr>
      </w:pPr>
    </w:p>
    <w:p w14:paraId="533A6ED1" w14:textId="447E56FA" w:rsidR="007E5579" w:rsidRPr="007E5579" w:rsidRDefault="007B1CB7">
      <w:pPr>
        <w:pStyle w:val="TDC1"/>
        <w:rPr>
          <w:rFonts w:asciiTheme="minorHAnsi" w:eastAsiaTheme="minorEastAsia" w:hAnsiTheme="minorHAnsi" w:cstheme="minorBidi"/>
          <w:kern w:val="2"/>
          <w:lang w:val="es-CR" w:eastAsia="es-CR"/>
          <w14:ligatures w14:val="standardContextual"/>
        </w:rPr>
      </w:pPr>
      <w:hyperlink w:anchor="_Toc173831135" w:history="1">
        <w:r w:rsidR="007E5579" w:rsidRPr="007E5579">
          <w:rPr>
            <w:rStyle w:val="Hipervnculo"/>
            <w:rFonts w:eastAsia="Arial" w:cs="Arial"/>
            <w:color w:val="auto"/>
          </w:rPr>
          <w:t>SEGUNDA PARTE</w:t>
        </w:r>
        <w:r w:rsidR="007E5579" w:rsidRPr="007E5579">
          <w:rPr>
            <w:webHidden/>
          </w:rPr>
          <w:tab/>
        </w:r>
        <w:r w:rsidR="007E5579" w:rsidRPr="007E5579">
          <w:rPr>
            <w:webHidden/>
          </w:rPr>
          <w:fldChar w:fldCharType="begin"/>
        </w:r>
        <w:r w:rsidR="007E5579" w:rsidRPr="007E5579">
          <w:rPr>
            <w:webHidden/>
          </w:rPr>
          <w:instrText xml:space="preserve"> PAGEREF _Toc173831135 \h </w:instrText>
        </w:r>
        <w:r w:rsidR="007E5579" w:rsidRPr="007E5579">
          <w:rPr>
            <w:webHidden/>
          </w:rPr>
        </w:r>
        <w:r w:rsidR="007E5579" w:rsidRPr="007E5579">
          <w:rPr>
            <w:webHidden/>
          </w:rPr>
          <w:fldChar w:fldCharType="separate"/>
        </w:r>
        <w:r>
          <w:rPr>
            <w:webHidden/>
          </w:rPr>
          <w:t>19</w:t>
        </w:r>
        <w:r w:rsidR="007E5579" w:rsidRPr="007E5579">
          <w:rPr>
            <w:webHidden/>
          </w:rPr>
          <w:fldChar w:fldCharType="end"/>
        </w:r>
      </w:hyperlink>
    </w:p>
    <w:p w14:paraId="03BA2AD6" w14:textId="667EA94E"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36" w:history="1">
        <w:r w:rsidR="007E5579" w:rsidRPr="007E5579">
          <w:rPr>
            <w:rStyle w:val="Hipervnculo"/>
            <w:rFonts w:cs="Arial"/>
            <w:noProof/>
            <w:color w:val="auto"/>
          </w:rPr>
          <w:t>DISCUSIÓN DE PROYECTOS DE LEY</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_Toc173831136 \h </w:instrText>
        </w:r>
        <w:r w:rsidR="007E5579" w:rsidRPr="007E5579">
          <w:rPr>
            <w:noProof/>
            <w:webHidden/>
          </w:rPr>
        </w:r>
        <w:r w:rsidR="007E5579" w:rsidRPr="007E5579">
          <w:rPr>
            <w:noProof/>
            <w:webHidden/>
          </w:rPr>
          <w:fldChar w:fldCharType="separate"/>
        </w:r>
        <w:r>
          <w:rPr>
            <w:noProof/>
            <w:webHidden/>
          </w:rPr>
          <w:t>19</w:t>
        </w:r>
        <w:r w:rsidR="007E5579" w:rsidRPr="007E5579">
          <w:rPr>
            <w:noProof/>
            <w:webHidden/>
          </w:rPr>
          <w:fldChar w:fldCharType="end"/>
        </w:r>
      </w:hyperlink>
    </w:p>
    <w:p w14:paraId="1809FE3B" w14:textId="49E1F66E"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37" w:history="1">
        <w:r w:rsidR="007E5579" w:rsidRPr="007E5579">
          <w:rPr>
            <w:rStyle w:val="Hipervnculo"/>
            <w:rFonts w:cs="Arial"/>
            <w:noProof/>
            <w:color w:val="auto"/>
          </w:rPr>
          <w:t>PRIMEROS DEBATES (PROCEDIMIENTO ORDINARIO)</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_Toc173831137 \h </w:instrText>
        </w:r>
        <w:r w:rsidR="007E5579" w:rsidRPr="007E5579">
          <w:rPr>
            <w:noProof/>
            <w:webHidden/>
          </w:rPr>
        </w:r>
        <w:r w:rsidR="007E5579" w:rsidRPr="007E5579">
          <w:rPr>
            <w:noProof/>
            <w:webHidden/>
          </w:rPr>
          <w:fldChar w:fldCharType="separate"/>
        </w:r>
        <w:r>
          <w:rPr>
            <w:noProof/>
            <w:webHidden/>
          </w:rPr>
          <w:t>19</w:t>
        </w:r>
        <w:r w:rsidR="007E5579" w:rsidRPr="007E5579">
          <w:rPr>
            <w:noProof/>
            <w:webHidden/>
          </w:rPr>
          <w:fldChar w:fldCharType="end"/>
        </w:r>
      </w:hyperlink>
    </w:p>
    <w:p w14:paraId="526AD089" w14:textId="7BF29D20"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38" w:history="1">
        <w:r w:rsidR="007E5579" w:rsidRPr="007E5579">
          <w:rPr>
            <w:rStyle w:val="Hipervnculo"/>
            <w:rFonts w:eastAsia="Arial" w:cs="Arial"/>
            <w:noProof/>
            <w:color w:val="auto"/>
          </w:rPr>
          <w:t>DICTÁMENES AFIRMATIVOS UNÁNIMES</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_Toc173831138 \h </w:instrText>
        </w:r>
        <w:r w:rsidR="007E5579" w:rsidRPr="007E5579">
          <w:rPr>
            <w:noProof/>
            <w:webHidden/>
          </w:rPr>
        </w:r>
        <w:r w:rsidR="007E5579" w:rsidRPr="007E5579">
          <w:rPr>
            <w:noProof/>
            <w:webHidden/>
          </w:rPr>
          <w:fldChar w:fldCharType="separate"/>
        </w:r>
        <w:r>
          <w:rPr>
            <w:noProof/>
            <w:webHidden/>
          </w:rPr>
          <w:t>19</w:t>
        </w:r>
        <w:r w:rsidR="007E5579" w:rsidRPr="007E5579">
          <w:rPr>
            <w:noProof/>
            <w:webHidden/>
          </w:rPr>
          <w:fldChar w:fldCharType="end"/>
        </w:r>
      </w:hyperlink>
    </w:p>
    <w:p w14:paraId="66CEECF6" w14:textId="11036DA2"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39" w:history="1">
        <w:r w:rsidR="007E5579" w:rsidRPr="007E5579">
          <w:rPr>
            <w:rStyle w:val="Hipervnculo"/>
            <w:rFonts w:eastAsia="Arial" w:cs="Arial"/>
            <w:noProof/>
            <w:color w:val="auto"/>
          </w:rPr>
          <w:t>EXPEDIENTE N.º 22.834, REFORMA A LA LEY 8754 LEY CONTRA LA DELINCUENCIA ORGANIZADA PARA FORTALECER LA FUNCIÓN DE LA JURISDICCIÓN CONTENCIOSA ADMINISTRATIVA</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_Toc173831139 \h </w:instrText>
        </w:r>
        <w:r w:rsidR="007E5579" w:rsidRPr="007E5579">
          <w:rPr>
            <w:noProof/>
            <w:webHidden/>
          </w:rPr>
        </w:r>
        <w:r w:rsidR="007E5579" w:rsidRPr="007E5579">
          <w:rPr>
            <w:noProof/>
            <w:webHidden/>
          </w:rPr>
          <w:fldChar w:fldCharType="separate"/>
        </w:r>
        <w:r>
          <w:rPr>
            <w:noProof/>
            <w:webHidden/>
          </w:rPr>
          <w:t>19</w:t>
        </w:r>
        <w:r w:rsidR="007E5579" w:rsidRPr="007E5579">
          <w:rPr>
            <w:noProof/>
            <w:webHidden/>
          </w:rPr>
          <w:fldChar w:fldCharType="end"/>
        </w:r>
      </w:hyperlink>
    </w:p>
    <w:p w14:paraId="2B65875D" w14:textId="266DCEF4"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40" w:history="1">
        <w:r w:rsidR="007E5579" w:rsidRPr="007E5579">
          <w:rPr>
            <w:rStyle w:val="Hipervnculo"/>
            <w:rFonts w:eastAsia="Arial" w:cs="Arial"/>
            <w:noProof/>
            <w:color w:val="auto"/>
            <w:lang w:val="es-CR" w:eastAsia="en-US"/>
          </w:rPr>
          <w:t>EXPEDIENTE N.º 23.701, REFORMA AL ARTÍCULO 32 DE LA CONSTITUCIÓN POLÍTICA DE LA REPÚBLICA DE COSTA RICA PARA PERMITIR LA EXTRADICIÓN DE NACIONALES</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_Toc173831140 \h </w:instrText>
        </w:r>
        <w:r w:rsidR="007E5579" w:rsidRPr="007E5579">
          <w:rPr>
            <w:noProof/>
            <w:webHidden/>
          </w:rPr>
        </w:r>
        <w:r w:rsidR="007E5579" w:rsidRPr="007E5579">
          <w:rPr>
            <w:noProof/>
            <w:webHidden/>
          </w:rPr>
          <w:fldChar w:fldCharType="separate"/>
        </w:r>
        <w:r>
          <w:rPr>
            <w:noProof/>
            <w:webHidden/>
          </w:rPr>
          <w:t>45</w:t>
        </w:r>
        <w:r w:rsidR="007E5579" w:rsidRPr="007E5579">
          <w:rPr>
            <w:noProof/>
            <w:webHidden/>
          </w:rPr>
          <w:fldChar w:fldCharType="end"/>
        </w:r>
      </w:hyperlink>
    </w:p>
    <w:p w14:paraId="7106C722" w14:textId="11C9BB34" w:rsidR="007E5579" w:rsidRPr="007E5579" w:rsidRDefault="007B1CB7">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831141" w:history="1">
        <w:r w:rsidR="007E5579" w:rsidRPr="007E5579">
          <w:rPr>
            <w:rStyle w:val="Hipervnculo"/>
            <w:rFonts w:eastAsia="Arial" w:cs="Arial"/>
            <w:noProof/>
            <w:color w:val="auto"/>
            <w:lang w:val="es-CR" w:eastAsia="en-US"/>
          </w:rPr>
          <w:t>EXPEDIENTE N.º 24.426, AUTORIZACIÓN A LA REFINADORA COSTARRICENSE DE PETRÓLEO SOCIEDAD ANÓNIMA (RECOPE) PARA QUE DONE, A FAVOR DEL MINISTERIO DE SEGURIDAD PÚBLICA, UNA PROPIEDAD UBICADA EN EL PARTIDO DE SAN JOSÉ PARA CONSTRUIR UNA NUEVA DELEGACIÓN POLICIAL EN BARRIO LA CALIFORNIA</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_Toc173831141 \h </w:instrText>
        </w:r>
        <w:r w:rsidR="007E5579" w:rsidRPr="007E5579">
          <w:rPr>
            <w:noProof/>
            <w:webHidden/>
          </w:rPr>
        </w:r>
        <w:r w:rsidR="007E5579" w:rsidRPr="007E5579">
          <w:rPr>
            <w:noProof/>
            <w:webHidden/>
          </w:rPr>
          <w:fldChar w:fldCharType="separate"/>
        </w:r>
        <w:r>
          <w:rPr>
            <w:noProof/>
            <w:webHidden/>
          </w:rPr>
          <w:t>58</w:t>
        </w:r>
        <w:r w:rsidR="007E5579" w:rsidRPr="007E5579">
          <w:rPr>
            <w:noProof/>
            <w:webHidden/>
          </w:rPr>
          <w:fldChar w:fldCharType="end"/>
        </w:r>
      </w:hyperlink>
    </w:p>
    <w:p w14:paraId="2C126714" w14:textId="330F4035" w:rsidR="007E5579" w:rsidRDefault="007B1CB7">
      <w:pPr>
        <w:pStyle w:val="TDC2"/>
        <w:tabs>
          <w:tab w:val="right" w:leader="dot" w:pos="8830"/>
        </w:tabs>
        <w:rPr>
          <w:rStyle w:val="Hipervnculo"/>
          <w:noProof/>
          <w:color w:val="auto"/>
        </w:rPr>
      </w:pPr>
      <w:hyperlink w:anchor="_Toc173831142" w:history="1">
        <w:r w:rsidR="007E5579" w:rsidRPr="007E5579">
          <w:rPr>
            <w:rStyle w:val="Hipervnculo"/>
            <w:rFonts w:eastAsia="Arial" w:cs="Arial"/>
            <w:noProof/>
            <w:color w:val="auto"/>
            <w:lang w:val="es-CR" w:eastAsia="en-US"/>
          </w:rPr>
          <w:t>EXPEDIENTE N.º 23.105, LEY DE RECUPERACIÓN DE COMPETENCIAS Y FORTALECIMIENTO DE LAS JERARQUÍAS DE LOS MINISTROS</w:t>
        </w:r>
        <w:r w:rsidR="007E5579" w:rsidRPr="007E5579">
          <w:rPr>
            <w:noProof/>
            <w:webHidden/>
          </w:rPr>
          <w:tab/>
        </w:r>
        <w:r w:rsidR="007E5579" w:rsidRPr="007E5579">
          <w:rPr>
            <w:noProof/>
            <w:webHidden/>
          </w:rPr>
          <w:fldChar w:fldCharType="begin"/>
        </w:r>
        <w:r w:rsidR="007E5579" w:rsidRPr="007E5579">
          <w:rPr>
            <w:noProof/>
            <w:webHidden/>
          </w:rPr>
          <w:instrText xml:space="preserve"> PAGEREF _Toc173831142 \h </w:instrText>
        </w:r>
        <w:r w:rsidR="007E5579" w:rsidRPr="007E5579">
          <w:rPr>
            <w:noProof/>
            <w:webHidden/>
          </w:rPr>
        </w:r>
        <w:r w:rsidR="007E5579" w:rsidRPr="007E5579">
          <w:rPr>
            <w:noProof/>
            <w:webHidden/>
          </w:rPr>
          <w:fldChar w:fldCharType="separate"/>
        </w:r>
        <w:r>
          <w:rPr>
            <w:noProof/>
            <w:webHidden/>
          </w:rPr>
          <w:t>59</w:t>
        </w:r>
        <w:r w:rsidR="007E5579" w:rsidRPr="007E5579">
          <w:rPr>
            <w:noProof/>
            <w:webHidden/>
          </w:rPr>
          <w:fldChar w:fldCharType="end"/>
        </w:r>
      </w:hyperlink>
    </w:p>
    <w:p w14:paraId="13EC1077" w14:textId="77777777" w:rsidR="007E5579" w:rsidRPr="007E5579" w:rsidRDefault="007E5579" w:rsidP="007E5579">
      <w:pPr>
        <w:rPr>
          <w:rFonts w:eastAsiaTheme="minorEastAsia"/>
          <w:noProof/>
        </w:rPr>
      </w:pPr>
    </w:p>
    <w:p w14:paraId="59092A54" w14:textId="323E781F" w:rsidR="007E5579" w:rsidRPr="007E5579" w:rsidRDefault="007B1CB7">
      <w:pPr>
        <w:pStyle w:val="TDC1"/>
        <w:rPr>
          <w:rFonts w:asciiTheme="minorHAnsi" w:eastAsiaTheme="minorEastAsia" w:hAnsiTheme="minorHAnsi" w:cstheme="minorBidi"/>
          <w:kern w:val="2"/>
          <w:lang w:val="es-CR" w:eastAsia="es-CR"/>
          <w14:ligatures w14:val="standardContextual"/>
        </w:rPr>
      </w:pPr>
      <w:hyperlink w:anchor="_Toc173831143" w:history="1">
        <w:r w:rsidR="007E5579" w:rsidRPr="007E5579">
          <w:rPr>
            <w:rStyle w:val="Hipervnculo"/>
            <w:color w:val="auto"/>
          </w:rPr>
          <w:t>ANEXOS</w:t>
        </w:r>
        <w:r w:rsidR="007E5579" w:rsidRPr="007E5579">
          <w:rPr>
            <w:webHidden/>
          </w:rPr>
          <w:tab/>
        </w:r>
        <w:r w:rsidR="007E5579" w:rsidRPr="007E5579">
          <w:rPr>
            <w:webHidden/>
          </w:rPr>
          <w:fldChar w:fldCharType="begin"/>
        </w:r>
        <w:r w:rsidR="007E5579" w:rsidRPr="007E5579">
          <w:rPr>
            <w:webHidden/>
          </w:rPr>
          <w:instrText xml:space="preserve"> PAGEREF _Toc173831143 \h </w:instrText>
        </w:r>
        <w:r w:rsidR="007E5579" w:rsidRPr="007E5579">
          <w:rPr>
            <w:webHidden/>
          </w:rPr>
        </w:r>
        <w:r w:rsidR="007E5579" w:rsidRPr="007E5579">
          <w:rPr>
            <w:webHidden/>
          </w:rPr>
          <w:fldChar w:fldCharType="separate"/>
        </w:r>
        <w:r>
          <w:rPr>
            <w:webHidden/>
          </w:rPr>
          <w:t>78</w:t>
        </w:r>
        <w:r w:rsidR="007E5579" w:rsidRPr="007E5579">
          <w:rPr>
            <w:webHidden/>
          </w:rPr>
          <w:fldChar w:fldCharType="end"/>
        </w:r>
      </w:hyperlink>
    </w:p>
    <w:p w14:paraId="1FB2FEC6" w14:textId="4FA9BDF8" w:rsidR="00EC7DD6" w:rsidRDefault="00EC7DD6" w:rsidP="00EC7DD6">
      <w:pPr>
        <w:rPr>
          <w:rFonts w:cs="Arial"/>
          <w:b/>
        </w:rPr>
      </w:pPr>
      <w:r w:rsidRPr="007E5579">
        <w:rPr>
          <w:rFonts w:cs="Arial"/>
          <w:b/>
          <w:sz w:val="22"/>
        </w:rPr>
        <w:fldChar w:fldCharType="end"/>
      </w:r>
    </w:p>
    <w:p w14:paraId="1AADA8F7" w14:textId="411C8C17" w:rsidR="00255AB2" w:rsidRPr="00255AB2" w:rsidRDefault="00EC7DD6" w:rsidP="00255AB2">
      <w:pPr>
        <w:rPr>
          <w:rFonts w:eastAsia="Aptos" w:cs="Arial"/>
          <w:b/>
          <w:bCs/>
          <w:kern w:val="2"/>
          <w:lang w:val="es-CR" w:eastAsia="en-US"/>
          <w14:ligatures w14:val="standardContextual"/>
        </w:rPr>
      </w:pPr>
      <w:r>
        <w:rPr>
          <w:rFonts w:cs="Arial"/>
          <w:b/>
        </w:rPr>
        <w:br w:type="column"/>
      </w:r>
    </w:p>
    <w:p w14:paraId="1337DD41" w14:textId="77777777" w:rsidR="00255AB2" w:rsidRPr="00255AB2" w:rsidRDefault="00255AB2" w:rsidP="00255AB2">
      <w:pPr>
        <w:spacing w:after="160"/>
        <w:contextualSpacing/>
        <w:rPr>
          <w:rFonts w:eastAsia="Aptos" w:cs="Arial"/>
          <w:b/>
          <w:kern w:val="2"/>
          <w:lang w:val="es-CR" w:eastAsia="en-US"/>
          <w14:ligatures w14:val="standardContextual"/>
        </w:rPr>
      </w:pPr>
      <w:r w:rsidRPr="00255AB2">
        <w:rPr>
          <w:rFonts w:eastAsia="Aptos" w:cs="Arial"/>
          <w:b/>
          <w:kern w:val="2"/>
          <w:lang w:val="es-CR" w:eastAsia="en-US"/>
          <w14:ligatures w14:val="standardContextual"/>
        </w:rPr>
        <w:t>Presidente a. i. Carlos Felipe García Molina:</w:t>
      </w:r>
    </w:p>
    <w:p w14:paraId="612FD210" w14:textId="77777777" w:rsidR="00255AB2" w:rsidRPr="00255AB2" w:rsidRDefault="00255AB2" w:rsidP="00255AB2">
      <w:pPr>
        <w:rPr>
          <w:rFonts w:eastAsia="Aptos" w:cs="Arial"/>
          <w:b/>
          <w:bCs/>
          <w:kern w:val="2"/>
          <w:lang w:val="es-CR" w:eastAsia="en-US"/>
          <w14:ligatures w14:val="standardContextual"/>
        </w:rPr>
      </w:pPr>
    </w:p>
    <w:p w14:paraId="029AACA6"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Al ser las catorce horas con cincuenta y nueve minutos, y con cuarenta </w:t>
      </w:r>
      <w:proofErr w:type="gramStart"/>
      <w:r w:rsidRPr="00255AB2">
        <w:rPr>
          <w:rFonts w:eastAsia="Aptos" w:cs="Arial"/>
          <w:kern w:val="2"/>
          <w:lang w:val="es-CR" w:eastAsia="en-US"/>
          <w14:ligatures w14:val="standardContextual"/>
        </w:rPr>
        <w:t>diputados y diputadas</w:t>
      </w:r>
      <w:proofErr w:type="gramEnd"/>
      <w:r w:rsidRPr="00255AB2">
        <w:rPr>
          <w:rFonts w:eastAsia="Aptos" w:cs="Arial"/>
          <w:kern w:val="2"/>
          <w:lang w:val="es-CR" w:eastAsia="en-US"/>
          <w14:ligatures w14:val="standardContextual"/>
        </w:rPr>
        <w:t xml:space="preserve"> presentes, se inicia la sesión ordinaria número 39.</w:t>
      </w:r>
    </w:p>
    <w:p w14:paraId="02DE00F3" w14:textId="77777777" w:rsidR="00255AB2" w:rsidRPr="00255AB2" w:rsidRDefault="00255AB2" w:rsidP="00255AB2">
      <w:pPr>
        <w:rPr>
          <w:rFonts w:eastAsia="Aptos" w:cs="Arial"/>
          <w:kern w:val="2"/>
          <w:lang w:val="es-CR" w:eastAsia="en-US"/>
          <w14:ligatures w14:val="standardContextual"/>
        </w:rPr>
      </w:pPr>
    </w:p>
    <w:p w14:paraId="19D716F1"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Diputadas y diputados, por favor, un poco de silencio y ocupar sus curules.</w:t>
      </w:r>
    </w:p>
    <w:p w14:paraId="6B97C98D" w14:textId="77777777" w:rsidR="00255AB2" w:rsidRPr="00255AB2" w:rsidRDefault="00255AB2" w:rsidP="00255AB2">
      <w:pPr>
        <w:rPr>
          <w:rFonts w:eastAsia="Aptos" w:cs="Arial"/>
          <w:kern w:val="2"/>
          <w:lang w:val="es-CR" w:eastAsia="en-US"/>
          <w14:ligatures w14:val="standardContextual"/>
        </w:rPr>
      </w:pPr>
    </w:p>
    <w:p w14:paraId="391C0CAB" w14:textId="77777777" w:rsidR="00255AB2" w:rsidRPr="00255AB2" w:rsidRDefault="00255AB2" w:rsidP="00255AB2">
      <w:pPr>
        <w:keepNext/>
        <w:keepLines/>
        <w:spacing w:before="160" w:after="80" w:line="278" w:lineRule="auto"/>
        <w:jc w:val="center"/>
        <w:outlineLvl w:val="1"/>
        <w:rPr>
          <w:rFonts w:cs="Arial"/>
          <w:kern w:val="2"/>
          <w:lang w:val="es-CR" w:eastAsia="en-US"/>
          <w14:ligatures w14:val="standardContextual"/>
        </w:rPr>
      </w:pPr>
      <w:bookmarkStart w:id="0" w:name="_Toc173831131"/>
      <w:r w:rsidRPr="00255AB2">
        <w:rPr>
          <w:rFonts w:cs="Arial"/>
          <w:kern w:val="2"/>
          <w:lang w:val="es-CR" w:eastAsia="en-US"/>
          <w14:ligatures w14:val="standardContextual"/>
        </w:rPr>
        <w:t xml:space="preserve">DISCUSIÓN Y APROBACIÓN DEL ACTA DE LAS SESIONES EXTRAORDINARIAS </w:t>
      </w:r>
      <w:proofErr w:type="spellStart"/>
      <w:r w:rsidRPr="00255AB2">
        <w:rPr>
          <w:rFonts w:cs="Arial"/>
          <w:kern w:val="2"/>
          <w:lang w:val="es-CR" w:eastAsia="en-US"/>
          <w14:ligatures w14:val="standardContextual"/>
        </w:rPr>
        <w:t>N.°</w:t>
      </w:r>
      <w:proofErr w:type="spellEnd"/>
      <w:r w:rsidRPr="00255AB2">
        <w:rPr>
          <w:rFonts w:cs="Arial"/>
          <w:kern w:val="2"/>
          <w:lang w:val="es-CR" w:eastAsia="en-US"/>
          <w14:ligatures w14:val="standardContextual"/>
        </w:rPr>
        <w:t xml:space="preserve"> 08 y </w:t>
      </w:r>
      <w:proofErr w:type="spellStart"/>
      <w:r w:rsidRPr="00255AB2">
        <w:rPr>
          <w:rFonts w:cs="Arial"/>
          <w:kern w:val="2"/>
          <w:lang w:val="es-CR" w:eastAsia="en-US"/>
          <w14:ligatures w14:val="standardContextual"/>
        </w:rPr>
        <w:t>N.°</w:t>
      </w:r>
      <w:proofErr w:type="spellEnd"/>
      <w:r w:rsidRPr="00255AB2">
        <w:rPr>
          <w:rFonts w:cs="Arial"/>
          <w:kern w:val="2"/>
          <w:lang w:val="es-CR" w:eastAsia="en-US"/>
          <w14:ligatures w14:val="standardContextual"/>
        </w:rPr>
        <w:t xml:space="preserve"> 09</w:t>
      </w:r>
      <w:bookmarkEnd w:id="0"/>
    </w:p>
    <w:p w14:paraId="041ED9DC" w14:textId="77777777" w:rsidR="00255AB2" w:rsidRPr="00255AB2" w:rsidRDefault="00255AB2" w:rsidP="00255AB2">
      <w:pPr>
        <w:rPr>
          <w:rFonts w:eastAsia="Aptos" w:cs="Arial"/>
          <w:kern w:val="2"/>
          <w:lang w:val="es-CR" w:eastAsia="en-US"/>
          <w14:ligatures w14:val="standardContextual"/>
        </w:rPr>
      </w:pPr>
    </w:p>
    <w:p w14:paraId="2E988951"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Discusión y aprobación del acta.</w:t>
      </w:r>
    </w:p>
    <w:p w14:paraId="2CD8AB57" w14:textId="77777777" w:rsidR="00255AB2" w:rsidRPr="00255AB2" w:rsidRDefault="00255AB2" w:rsidP="00255AB2">
      <w:pPr>
        <w:rPr>
          <w:rFonts w:eastAsia="Aptos" w:cs="Arial"/>
          <w:kern w:val="2"/>
          <w:lang w:val="es-CR" w:eastAsia="en-US"/>
          <w14:ligatures w14:val="standardContextual"/>
        </w:rPr>
      </w:pPr>
    </w:p>
    <w:p w14:paraId="0F31E3F4"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En discusión el acta de la sesión extraordinaria número 8.</w:t>
      </w:r>
    </w:p>
    <w:p w14:paraId="0802B5BA" w14:textId="77777777" w:rsidR="00255AB2" w:rsidRPr="00255AB2" w:rsidRDefault="00255AB2" w:rsidP="00255AB2">
      <w:pPr>
        <w:rPr>
          <w:rFonts w:eastAsia="Aptos" w:cs="Arial"/>
          <w:kern w:val="2"/>
          <w:lang w:val="es-CR" w:eastAsia="en-US"/>
          <w14:ligatures w14:val="standardContextual"/>
        </w:rPr>
      </w:pPr>
    </w:p>
    <w:p w14:paraId="6B0248E1"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Discutida.</w:t>
      </w:r>
    </w:p>
    <w:p w14:paraId="51B2D54D" w14:textId="77777777" w:rsidR="00255AB2" w:rsidRPr="00255AB2" w:rsidRDefault="00255AB2" w:rsidP="00255AB2">
      <w:pPr>
        <w:rPr>
          <w:rFonts w:eastAsia="Aptos" w:cs="Arial"/>
          <w:kern w:val="2"/>
          <w:lang w:val="es-CR" w:eastAsia="en-US"/>
          <w14:ligatures w14:val="standardContextual"/>
        </w:rPr>
      </w:pPr>
    </w:p>
    <w:p w14:paraId="54ADC4A9"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Aprobada. </w:t>
      </w:r>
    </w:p>
    <w:p w14:paraId="295E717F" w14:textId="77777777" w:rsidR="00255AB2" w:rsidRPr="00255AB2" w:rsidRDefault="00255AB2" w:rsidP="00255AB2">
      <w:pPr>
        <w:rPr>
          <w:rFonts w:eastAsia="Aptos" w:cs="Arial"/>
          <w:kern w:val="2"/>
          <w:lang w:val="es-CR" w:eastAsia="en-US"/>
          <w14:ligatures w14:val="standardContextual"/>
        </w:rPr>
      </w:pPr>
    </w:p>
    <w:p w14:paraId="2734D068"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En discusión el acta de la sesión extraordinaria número 9.</w:t>
      </w:r>
    </w:p>
    <w:p w14:paraId="302BF342" w14:textId="77777777" w:rsidR="00255AB2" w:rsidRPr="00255AB2" w:rsidRDefault="00255AB2" w:rsidP="00255AB2">
      <w:pPr>
        <w:rPr>
          <w:rFonts w:eastAsia="Aptos" w:cs="Arial"/>
          <w:kern w:val="2"/>
          <w:lang w:val="es-CR" w:eastAsia="en-US"/>
          <w14:ligatures w14:val="standardContextual"/>
        </w:rPr>
      </w:pPr>
    </w:p>
    <w:p w14:paraId="211FFDC6"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Discutida.</w:t>
      </w:r>
    </w:p>
    <w:p w14:paraId="635763C1" w14:textId="77777777" w:rsidR="00255AB2" w:rsidRPr="00255AB2" w:rsidRDefault="00255AB2" w:rsidP="00255AB2">
      <w:pPr>
        <w:rPr>
          <w:rFonts w:eastAsia="Aptos" w:cs="Arial"/>
          <w:kern w:val="2"/>
          <w:lang w:val="es-CR" w:eastAsia="en-US"/>
          <w14:ligatures w14:val="standardContextual"/>
        </w:rPr>
      </w:pPr>
    </w:p>
    <w:p w14:paraId="2A9AC040"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Aprobada. </w:t>
      </w:r>
    </w:p>
    <w:p w14:paraId="0DCE28A0" w14:textId="77777777" w:rsidR="00255AB2" w:rsidRPr="00255AB2" w:rsidRDefault="00255AB2" w:rsidP="00255AB2">
      <w:pPr>
        <w:rPr>
          <w:rFonts w:eastAsia="Aptos" w:cs="Arial"/>
          <w:kern w:val="2"/>
          <w:lang w:val="es-CR" w:eastAsia="en-US"/>
          <w14:ligatures w14:val="standardContextual"/>
        </w:rPr>
      </w:pPr>
    </w:p>
    <w:p w14:paraId="38F93FA4" w14:textId="77777777" w:rsidR="00255AB2" w:rsidRPr="00255AB2" w:rsidRDefault="00255AB2" w:rsidP="00255AB2">
      <w:pPr>
        <w:keepNext/>
        <w:keepLines/>
        <w:spacing w:before="160" w:after="80" w:line="278" w:lineRule="auto"/>
        <w:jc w:val="center"/>
        <w:outlineLvl w:val="1"/>
        <w:rPr>
          <w:rFonts w:cs="Arial"/>
          <w:kern w:val="2"/>
          <w:lang w:val="es-CR" w:eastAsia="en-US"/>
          <w14:ligatures w14:val="standardContextual"/>
        </w:rPr>
      </w:pPr>
      <w:bookmarkStart w:id="1" w:name="_Toc173831132"/>
      <w:r w:rsidRPr="00255AB2">
        <w:rPr>
          <w:rFonts w:cs="Arial"/>
          <w:kern w:val="2"/>
          <w:lang w:val="es-CR" w:eastAsia="en-US"/>
          <w14:ligatures w14:val="standardContextual"/>
        </w:rPr>
        <w:t>SUSPENSIÓN DE DERECHOS Y GARANTÍAS</w:t>
      </w:r>
      <w:bookmarkEnd w:id="1"/>
    </w:p>
    <w:p w14:paraId="4D0B5549" w14:textId="77777777" w:rsidR="00255AB2" w:rsidRPr="00255AB2" w:rsidRDefault="00255AB2" w:rsidP="00255AB2">
      <w:pPr>
        <w:rPr>
          <w:rFonts w:eastAsia="Aptos" w:cs="Arial"/>
          <w:kern w:val="2"/>
          <w:lang w:val="es-CR" w:eastAsia="en-US"/>
          <w14:ligatures w14:val="standardContextual"/>
        </w:rPr>
      </w:pPr>
    </w:p>
    <w:p w14:paraId="46D3C223"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No hay.</w:t>
      </w:r>
    </w:p>
    <w:p w14:paraId="44CB92C7" w14:textId="77777777" w:rsidR="00255AB2" w:rsidRPr="00255AB2" w:rsidRDefault="00255AB2" w:rsidP="00255AB2">
      <w:pPr>
        <w:rPr>
          <w:rFonts w:eastAsia="Aptos" w:cs="Arial"/>
          <w:kern w:val="2"/>
          <w:lang w:val="es-CR" w:eastAsia="en-US"/>
          <w14:ligatures w14:val="standardContextual"/>
        </w:rPr>
      </w:pPr>
    </w:p>
    <w:p w14:paraId="50CAC2DE" w14:textId="77777777" w:rsidR="00255AB2" w:rsidRPr="00255AB2" w:rsidRDefault="00255AB2" w:rsidP="00255AB2">
      <w:pPr>
        <w:keepNext/>
        <w:keepLines/>
        <w:spacing w:before="160" w:after="80" w:line="278" w:lineRule="auto"/>
        <w:jc w:val="center"/>
        <w:outlineLvl w:val="1"/>
        <w:rPr>
          <w:rFonts w:cs="Arial"/>
          <w:kern w:val="2"/>
          <w:lang w:val="es-CR" w:eastAsia="en-US"/>
          <w14:ligatures w14:val="standardContextual"/>
        </w:rPr>
      </w:pPr>
      <w:bookmarkStart w:id="2" w:name="_Toc173831133"/>
      <w:r w:rsidRPr="00255AB2">
        <w:rPr>
          <w:rFonts w:cs="Arial"/>
          <w:kern w:val="2"/>
          <w:lang w:val="es-CR" w:eastAsia="en-US"/>
          <w14:ligatures w14:val="standardContextual"/>
        </w:rPr>
        <w:t>ASUNTOS DEL RÉGIMEN INTERNO DE LA ASAMBLEA LEGISLATIVA</w:t>
      </w:r>
      <w:bookmarkEnd w:id="2"/>
    </w:p>
    <w:p w14:paraId="0DA2B20B" w14:textId="77777777" w:rsidR="00255AB2" w:rsidRPr="00255AB2" w:rsidRDefault="00255AB2" w:rsidP="00255AB2">
      <w:pPr>
        <w:rPr>
          <w:rFonts w:eastAsia="Aptos" w:cs="Arial"/>
          <w:kern w:val="2"/>
          <w:lang w:val="es-CR" w:eastAsia="en-US"/>
          <w14:ligatures w14:val="standardContextual"/>
        </w:rPr>
      </w:pPr>
    </w:p>
    <w:p w14:paraId="3594F8FC" w14:textId="0D5B80D4"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Se les informa a las señoras y señores diputados y diputados que, de conformidad con los alcances del artículo 119 del Reglamento de la Asamblea Legislativa, se han presentado ciento cuatro puestas a despacho, las cuales se harán constar en el acta correspondiente. (</w:t>
      </w:r>
      <w:r>
        <w:rPr>
          <w:rFonts w:eastAsia="Aptos" w:cs="Arial"/>
          <w:kern w:val="2"/>
          <w:lang w:val="es-CR" w:eastAsia="en-US"/>
          <w14:ligatures w14:val="standardContextual"/>
        </w:rPr>
        <w:t>Ver anexo 1)</w:t>
      </w:r>
    </w:p>
    <w:p w14:paraId="2F209CBC" w14:textId="77777777" w:rsidR="00255AB2" w:rsidRPr="00255AB2" w:rsidRDefault="00255AB2" w:rsidP="00255AB2">
      <w:pPr>
        <w:rPr>
          <w:rFonts w:eastAsia="Aptos" w:cs="Arial"/>
          <w:kern w:val="2"/>
          <w:lang w:val="es-CR" w:eastAsia="en-US"/>
          <w14:ligatures w14:val="standardContextual"/>
        </w:rPr>
      </w:pPr>
    </w:p>
    <w:p w14:paraId="1129B330" w14:textId="77777777" w:rsidR="00255AB2" w:rsidRPr="00255AB2" w:rsidRDefault="00255AB2" w:rsidP="00255AB2">
      <w:pPr>
        <w:keepNext/>
        <w:keepLines/>
        <w:spacing w:before="160" w:after="80" w:line="278" w:lineRule="auto"/>
        <w:jc w:val="center"/>
        <w:outlineLvl w:val="1"/>
        <w:rPr>
          <w:rFonts w:cs="Arial"/>
          <w:kern w:val="2"/>
          <w:lang w:val="es-CR" w:eastAsia="en-US"/>
          <w14:ligatures w14:val="standardContextual"/>
        </w:rPr>
      </w:pPr>
      <w:bookmarkStart w:id="3" w:name="_Toc173831134"/>
      <w:r w:rsidRPr="00255AB2">
        <w:rPr>
          <w:rFonts w:cs="Arial"/>
          <w:kern w:val="2"/>
          <w:lang w:val="es-CR" w:eastAsia="en-US"/>
          <w14:ligatures w14:val="standardContextual"/>
        </w:rPr>
        <w:t>CONTROL POLÍTICO</w:t>
      </w:r>
      <w:bookmarkEnd w:id="3"/>
    </w:p>
    <w:p w14:paraId="07CBF894" w14:textId="77777777" w:rsidR="00255AB2" w:rsidRPr="00255AB2" w:rsidRDefault="00255AB2" w:rsidP="00255AB2">
      <w:pPr>
        <w:rPr>
          <w:rFonts w:eastAsia="Aptos" w:cs="Arial"/>
          <w:kern w:val="2"/>
          <w:lang w:val="es-CR" w:eastAsia="en-US"/>
          <w14:ligatures w14:val="standardContextual"/>
        </w:rPr>
      </w:pPr>
    </w:p>
    <w:p w14:paraId="370C0BD3"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Se inicia la discusión de control político por un plazo de hasta treinta minutos. </w:t>
      </w:r>
    </w:p>
    <w:p w14:paraId="642E711F" w14:textId="77777777" w:rsidR="00255AB2" w:rsidRPr="00255AB2" w:rsidRDefault="00255AB2" w:rsidP="00255AB2">
      <w:pPr>
        <w:rPr>
          <w:rFonts w:eastAsia="Aptos" w:cs="Arial"/>
          <w:kern w:val="2"/>
          <w:lang w:val="es-CR" w:eastAsia="en-US"/>
          <w14:ligatures w14:val="standardContextual"/>
        </w:rPr>
      </w:pPr>
    </w:p>
    <w:p w14:paraId="64B69970"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Tiene la palabra la diputada Larios Trejos, Alejandra.</w:t>
      </w:r>
    </w:p>
    <w:p w14:paraId="4C293C19" w14:textId="77777777" w:rsidR="00255AB2" w:rsidRPr="00255AB2" w:rsidRDefault="00255AB2" w:rsidP="00255AB2">
      <w:pPr>
        <w:rPr>
          <w:rFonts w:eastAsia="Aptos" w:cs="Arial"/>
          <w:kern w:val="2"/>
          <w:lang w:val="es-CR" w:eastAsia="en-US"/>
          <w14:ligatures w14:val="standardContextual"/>
        </w:rPr>
      </w:pPr>
    </w:p>
    <w:p w14:paraId="64F35FD3"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lastRenderedPageBreak/>
        <w:t xml:space="preserve">Compañeras y compañeros, la diputada Larios Trejos, va a hacer uso de la palabra. Les pido, por favor, ocupar sus curules para poder escuchar su intervención. </w:t>
      </w:r>
    </w:p>
    <w:p w14:paraId="67B00C33" w14:textId="77777777" w:rsidR="00255AB2" w:rsidRPr="00255AB2" w:rsidRDefault="00255AB2" w:rsidP="00255AB2">
      <w:pPr>
        <w:rPr>
          <w:rFonts w:eastAsia="Aptos" w:cs="Arial"/>
          <w:kern w:val="2"/>
          <w:lang w:val="es-CR" w:eastAsia="en-US"/>
          <w14:ligatures w14:val="standardContextual"/>
        </w:rPr>
      </w:pPr>
    </w:p>
    <w:p w14:paraId="67D0E59A" w14:textId="77777777" w:rsidR="00255AB2" w:rsidRPr="00255AB2" w:rsidRDefault="00255AB2" w:rsidP="00255AB2">
      <w:pPr>
        <w:rPr>
          <w:rFonts w:eastAsia="Aptos" w:cs="Arial"/>
          <w:b/>
          <w:bCs/>
          <w:kern w:val="2"/>
          <w:lang w:val="es-CR" w:eastAsia="en-US"/>
          <w14:ligatures w14:val="standardContextual"/>
        </w:rPr>
      </w:pPr>
      <w:r w:rsidRPr="00255AB2">
        <w:rPr>
          <w:rFonts w:eastAsia="Aptos" w:cs="Arial"/>
          <w:b/>
          <w:bCs/>
          <w:kern w:val="2"/>
          <w:lang w:val="es-CR" w:eastAsia="en-US"/>
          <w14:ligatures w14:val="standardContextual"/>
        </w:rPr>
        <w:t>Diputada Alejandra Larios Trejos:</w:t>
      </w:r>
    </w:p>
    <w:p w14:paraId="5405466C" w14:textId="77777777" w:rsidR="00255AB2" w:rsidRPr="00255AB2" w:rsidRDefault="00255AB2" w:rsidP="00255AB2">
      <w:pPr>
        <w:rPr>
          <w:rFonts w:eastAsia="Aptos" w:cs="Arial"/>
          <w:b/>
          <w:bCs/>
          <w:kern w:val="2"/>
          <w:lang w:val="es-CR" w:eastAsia="en-US"/>
          <w14:ligatures w14:val="standardContextual"/>
        </w:rPr>
      </w:pPr>
    </w:p>
    <w:p w14:paraId="696B7247"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Gracias, señor presidente. </w:t>
      </w:r>
    </w:p>
    <w:p w14:paraId="5A0BEDDA" w14:textId="77777777" w:rsidR="00255AB2" w:rsidRPr="00255AB2" w:rsidRDefault="00255AB2" w:rsidP="00255AB2">
      <w:pPr>
        <w:rPr>
          <w:rFonts w:eastAsia="Aptos" w:cs="Arial"/>
          <w:kern w:val="2"/>
          <w:lang w:val="es-CR" w:eastAsia="en-US"/>
          <w14:ligatures w14:val="standardContextual"/>
        </w:rPr>
      </w:pPr>
    </w:p>
    <w:p w14:paraId="16B098CB"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Buenas tardes, tengan todas y todos.</w:t>
      </w:r>
    </w:p>
    <w:p w14:paraId="0FE259FF" w14:textId="77777777" w:rsidR="00255AB2" w:rsidRPr="00255AB2" w:rsidRDefault="00255AB2" w:rsidP="00255AB2">
      <w:pPr>
        <w:rPr>
          <w:rFonts w:eastAsia="Aptos" w:cs="Arial"/>
          <w:kern w:val="2"/>
          <w:lang w:val="es-CR" w:eastAsia="en-US"/>
          <w14:ligatures w14:val="standardContextual"/>
        </w:rPr>
      </w:pPr>
    </w:p>
    <w:p w14:paraId="79A35297" w14:textId="2159B528"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Hoy quiero dirigirme a mi Guanacaste, a mi pueblo querido, </w:t>
      </w:r>
      <w:r w:rsidR="00896EF3" w:rsidRPr="00255AB2">
        <w:rPr>
          <w:rFonts w:eastAsia="Aptos" w:cs="Arial"/>
          <w:kern w:val="2"/>
          <w:lang w:val="es-CR" w:eastAsia="en-US"/>
          <w14:ligatures w14:val="standardContextual"/>
        </w:rPr>
        <w:t>que,</w:t>
      </w:r>
      <w:r w:rsidRPr="00255AB2">
        <w:rPr>
          <w:rFonts w:eastAsia="Aptos" w:cs="Arial"/>
          <w:kern w:val="2"/>
          <w:lang w:val="es-CR" w:eastAsia="en-US"/>
          <w14:ligatures w14:val="standardContextual"/>
        </w:rPr>
        <w:t xml:space="preserve"> junto con el país entero, celebró los doscientos años de la anexión del partido de Nicoya a Costa Rica. </w:t>
      </w:r>
    </w:p>
    <w:p w14:paraId="09A46B96" w14:textId="77777777" w:rsidR="00255AB2" w:rsidRPr="00255AB2" w:rsidRDefault="00255AB2" w:rsidP="00255AB2">
      <w:pPr>
        <w:rPr>
          <w:rFonts w:eastAsia="Aptos" w:cs="Arial"/>
          <w:kern w:val="2"/>
          <w:lang w:val="es-CR" w:eastAsia="en-US"/>
          <w14:ligatures w14:val="standardContextual"/>
        </w:rPr>
      </w:pPr>
    </w:p>
    <w:p w14:paraId="03C00F5F"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Y es que tengo un profundo dolor luego de la gira presidencial a Guanacaste, porque una vez más, pero con más fuerza, les llenaron de mentiras y más mentiras, de promesas incumplidas, de promesas futuras, de cifras vacías y falsas, de discursos incendiarios</w:t>
      </w:r>
      <w:r w:rsidRPr="0098514B">
        <w:rPr>
          <w:rFonts w:eastAsia="Aptos" w:cs="Arial"/>
          <w:kern w:val="2"/>
          <w:lang w:val="es-CR" w:eastAsia="en-US"/>
          <w14:ligatures w14:val="standardContextual"/>
        </w:rPr>
        <w:t xml:space="preserve">, </w:t>
      </w:r>
      <w:r w:rsidRPr="00255AB2">
        <w:rPr>
          <w:rFonts w:eastAsia="Aptos" w:cs="Arial"/>
          <w:kern w:val="2"/>
          <w:lang w:val="es-CR" w:eastAsia="en-US"/>
          <w14:ligatures w14:val="standardContextual"/>
        </w:rPr>
        <w:t xml:space="preserve">de querer dividir a una población que por tanto tiempo nos hemos mantenido unida por el desarrollo de todas y todos. </w:t>
      </w:r>
    </w:p>
    <w:p w14:paraId="7A1A53A0" w14:textId="77777777" w:rsidR="00255AB2" w:rsidRPr="00255AB2" w:rsidRDefault="00255AB2" w:rsidP="00255AB2">
      <w:pPr>
        <w:rPr>
          <w:rFonts w:eastAsia="Aptos" w:cs="Arial"/>
          <w:kern w:val="2"/>
          <w:lang w:val="es-CR" w:eastAsia="en-US"/>
          <w14:ligatures w14:val="standardContextual"/>
        </w:rPr>
      </w:pPr>
    </w:p>
    <w:p w14:paraId="5F071018"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Lo dicho por el presidente el pasado 25 de julio solo demuestra su afán de gobernar sin gobernar, por prometer sin hacer, por dividir para ganar más tiempo. Pero yo me pregunto: ¿más tiempo para qué?, ¿cuál es el objetivo verdadero de este Gobierno?, ¿por qué tanta necesidad de estar insultando, mintiendo, denigrando? </w:t>
      </w:r>
    </w:p>
    <w:p w14:paraId="2D014302" w14:textId="77777777" w:rsidR="00255AB2" w:rsidRPr="00255AB2" w:rsidRDefault="00255AB2" w:rsidP="00255AB2">
      <w:pPr>
        <w:rPr>
          <w:rFonts w:eastAsia="Aptos" w:cs="Arial"/>
          <w:kern w:val="2"/>
          <w:lang w:val="es-CR" w:eastAsia="en-US"/>
          <w14:ligatures w14:val="standardContextual"/>
        </w:rPr>
      </w:pPr>
    </w:p>
    <w:p w14:paraId="247478D9"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¿Será que llegó a la silla presidencial y le quedó grande? ¿Será que se dio cuenta de que el gabinete que escogió no sabe ejecutar, que él no sabe ejecutar? ¿Que una vez teniendo el poder, lo utiliza para sentirse el más poderoso de todos, pero sin ninguna sustancia?</w:t>
      </w:r>
    </w:p>
    <w:p w14:paraId="234CDD7F" w14:textId="77777777" w:rsidR="00255AB2" w:rsidRPr="00255AB2" w:rsidRDefault="00255AB2" w:rsidP="00255AB2">
      <w:pPr>
        <w:rPr>
          <w:rFonts w:eastAsia="Aptos" w:cs="Arial"/>
          <w:kern w:val="2"/>
          <w:lang w:val="es-CR" w:eastAsia="en-US"/>
          <w14:ligatures w14:val="standardContextual"/>
        </w:rPr>
      </w:pPr>
    </w:p>
    <w:p w14:paraId="56DA219C"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Y como yo no puedo seguir en la misma línea de él, yo sí les voy a dar cifras de verdad. Dijo el presidente de manera contundente que el desempleo en Guanacaste sigue bajando. </w:t>
      </w:r>
    </w:p>
    <w:p w14:paraId="09483AA9" w14:textId="77777777" w:rsidR="00255AB2" w:rsidRPr="00255AB2" w:rsidRDefault="00255AB2" w:rsidP="00255AB2">
      <w:pPr>
        <w:rPr>
          <w:rFonts w:eastAsia="Aptos" w:cs="Arial"/>
          <w:kern w:val="2"/>
          <w:lang w:val="es-CR" w:eastAsia="en-US"/>
          <w14:ligatures w14:val="standardContextual"/>
        </w:rPr>
      </w:pPr>
    </w:p>
    <w:p w14:paraId="32FF28D5"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Le cuento, por si no lo sabe, que no ha bajado ni un punto; es más, el primer trimestre de 2023 era de </w:t>
      </w:r>
      <w:proofErr w:type="gramStart"/>
      <w:r w:rsidRPr="00255AB2">
        <w:rPr>
          <w:rFonts w:eastAsia="Aptos" w:cs="Arial"/>
          <w:kern w:val="2"/>
          <w:lang w:val="es-CR" w:eastAsia="en-US"/>
          <w14:ligatures w14:val="standardContextual"/>
        </w:rPr>
        <w:t>diez coma</w:t>
      </w:r>
      <w:proofErr w:type="gramEnd"/>
      <w:r w:rsidRPr="00255AB2">
        <w:rPr>
          <w:rFonts w:eastAsia="Aptos" w:cs="Arial"/>
          <w:kern w:val="2"/>
          <w:lang w:val="es-CR" w:eastAsia="en-US"/>
          <w14:ligatures w14:val="standardContextual"/>
        </w:rPr>
        <w:t xml:space="preserve"> siete por ciento, y en el mismo periodo de este año es del diez coma ocho por ciento. Eso sin tomar en cuenta de la gente que dejó de buscar empleo porque se cansó de buscarlo. </w:t>
      </w:r>
    </w:p>
    <w:p w14:paraId="01CE3924" w14:textId="77777777" w:rsidR="00255AB2" w:rsidRPr="00255AB2" w:rsidRDefault="00255AB2" w:rsidP="00255AB2">
      <w:pPr>
        <w:rPr>
          <w:rFonts w:eastAsia="Aptos" w:cs="Arial"/>
          <w:kern w:val="2"/>
          <w:lang w:val="es-CR" w:eastAsia="en-US"/>
          <w14:ligatures w14:val="standardContextual"/>
        </w:rPr>
      </w:pPr>
    </w:p>
    <w:p w14:paraId="5F72D1AC"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Dijo que la Agencia Nacional de Empleo tenía disponibles dos mil setecientos trabajos para las y los guanacastecos. No es verdad. Hay mil quinientos treinta y nueve, casi mil menos. ¿Una pifia o cambiamos los números para ganar los aplausos basados en mentiras?</w:t>
      </w:r>
    </w:p>
    <w:p w14:paraId="52E2AB25" w14:textId="77777777" w:rsidR="00255AB2" w:rsidRPr="00255AB2" w:rsidRDefault="00255AB2" w:rsidP="00255AB2">
      <w:pPr>
        <w:rPr>
          <w:rFonts w:eastAsia="Aptos" w:cs="Arial"/>
          <w:kern w:val="2"/>
          <w:lang w:val="es-CR" w:eastAsia="en-US"/>
          <w14:ligatures w14:val="standardContextual"/>
        </w:rPr>
      </w:pPr>
    </w:p>
    <w:p w14:paraId="5CCC9E5B"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Dijo el año anterior que las máquinas no dejarían de rugir en el proyecto de Agua para Guanacaste. Este año llegó a firmar un convenio que pudo haber firmado hace </w:t>
      </w:r>
      <w:r w:rsidRPr="00255AB2">
        <w:rPr>
          <w:rFonts w:eastAsia="Aptos" w:cs="Arial"/>
          <w:kern w:val="2"/>
          <w:lang w:val="es-CR" w:eastAsia="en-US"/>
          <w14:ligatures w14:val="standardContextual"/>
        </w:rPr>
        <w:lastRenderedPageBreak/>
        <w:t>meses. ¿Por qué? ¿Solo porque tenía gira? Mientras tanto, en Guanacaste, nada ruge.</w:t>
      </w:r>
    </w:p>
    <w:p w14:paraId="30E3E2D3" w14:textId="77777777" w:rsidR="00255AB2" w:rsidRPr="00255AB2" w:rsidRDefault="00255AB2" w:rsidP="00255AB2">
      <w:pPr>
        <w:rPr>
          <w:rFonts w:eastAsia="Aptos" w:cs="Arial"/>
          <w:kern w:val="2"/>
          <w:lang w:val="es-CR" w:eastAsia="en-US"/>
          <w14:ligatures w14:val="standardContextual"/>
        </w:rPr>
      </w:pPr>
    </w:p>
    <w:p w14:paraId="3181835B"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Dijo el presidente que el cien por ciento de los centros educativos de Guanacaste tienen conexión. No es verdad. Yo le cuento que veinte tienen nula o mala conexión. </w:t>
      </w:r>
    </w:p>
    <w:p w14:paraId="50991792" w14:textId="77777777" w:rsidR="00255AB2" w:rsidRPr="00255AB2" w:rsidRDefault="00255AB2" w:rsidP="00255AB2">
      <w:pPr>
        <w:rPr>
          <w:rFonts w:eastAsia="Aptos" w:cs="Arial"/>
          <w:kern w:val="2"/>
          <w:lang w:val="es-CR" w:eastAsia="en-US"/>
          <w14:ligatures w14:val="standardContextual"/>
        </w:rPr>
      </w:pPr>
    </w:p>
    <w:p w14:paraId="1C2A09E4"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La promesa, porque eso fue: una promesa, de la ministra, de su ministra de Educación es llegar al cien por ciento y esa promesa fue en la misma gira presidencial. Vuelvo a preguntar: ¿pifia o cambiamos los números para ganarnos aplausos sin fundamento?</w:t>
      </w:r>
    </w:p>
    <w:p w14:paraId="13CA3F1B" w14:textId="77777777" w:rsidR="00255AB2" w:rsidRPr="00255AB2" w:rsidRDefault="00255AB2" w:rsidP="00255AB2">
      <w:pPr>
        <w:rPr>
          <w:rFonts w:eastAsia="Aptos" w:cs="Arial"/>
          <w:kern w:val="2"/>
          <w:lang w:val="es-CR" w:eastAsia="en-US"/>
          <w14:ligatures w14:val="standardContextual"/>
        </w:rPr>
      </w:pPr>
    </w:p>
    <w:p w14:paraId="50E3A907"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Yo quisiera continuar desmintiendo las promesas falsas del presidente y las cifras falsas, pero no tengo tiempo. Guanacastecas y guanacastecos, aquí yo les quiero preguntar qué escucharon ustedes en el discurso del 25 de julio: ¿promesas cumplidas, datos reales, empleo, educación, desarrollo o escucharon como yo una plaza pública para dividir a la población con su anhelada Ley Jaguar, que sabía desde el inicio que es inconstitucional? </w:t>
      </w:r>
    </w:p>
    <w:p w14:paraId="48D8508D" w14:textId="77777777" w:rsidR="00255AB2" w:rsidRPr="00255AB2" w:rsidRDefault="00255AB2" w:rsidP="00255AB2">
      <w:pPr>
        <w:rPr>
          <w:rFonts w:eastAsia="Aptos" w:cs="Arial"/>
          <w:kern w:val="2"/>
          <w:lang w:val="es-CR" w:eastAsia="en-US"/>
          <w14:ligatures w14:val="standardContextual"/>
        </w:rPr>
      </w:pPr>
    </w:p>
    <w:p w14:paraId="2D97175A"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La ley que quiere pasar, sí o sí, para hacer contrataciones a dedo para hacer contrataciones a la medida, pero no a la medida del pueblo, por supuesto que no, a la medida suya y de la de su Gobierno, porque lamentablemente estamos ante un presidente que normaliza la violencia en momentos que vivimos los momentos más violentos en el país.</w:t>
      </w:r>
    </w:p>
    <w:p w14:paraId="1867A147" w14:textId="77777777" w:rsidR="00255AB2" w:rsidRPr="00255AB2" w:rsidRDefault="00255AB2" w:rsidP="00255AB2">
      <w:pPr>
        <w:rPr>
          <w:rFonts w:eastAsia="Aptos" w:cs="Arial"/>
          <w:kern w:val="2"/>
          <w:lang w:val="es-CR" w:eastAsia="en-US"/>
          <w14:ligatures w14:val="standardContextual"/>
        </w:rPr>
      </w:pPr>
    </w:p>
    <w:p w14:paraId="5AA2E281"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Con discursos y popularidades no come ni vive la gente. Mientras los demás sectores tratamos de unir esfuerzos, de unir puentes y lograr un mejoramiento en la vida de las personas, el ataque es constante e intencionado de Zapote y seguimos en la </w:t>
      </w:r>
      <w:proofErr w:type="spellStart"/>
      <w:r w:rsidRPr="00255AB2">
        <w:rPr>
          <w:rFonts w:eastAsia="Aptos" w:cs="Arial"/>
          <w:kern w:val="2"/>
          <w:lang w:val="es-CR" w:eastAsia="en-US"/>
          <w14:ligatures w14:val="standardContextual"/>
        </w:rPr>
        <w:t>desrruta</w:t>
      </w:r>
      <w:proofErr w:type="spellEnd"/>
      <w:r w:rsidRPr="00255AB2">
        <w:rPr>
          <w:rFonts w:eastAsia="Aptos" w:cs="Arial"/>
          <w:kern w:val="2"/>
          <w:lang w:val="es-CR" w:eastAsia="en-US"/>
          <w14:ligatures w14:val="standardContextual"/>
        </w:rPr>
        <w:t xml:space="preserve"> de la gobernanza. </w:t>
      </w:r>
    </w:p>
    <w:p w14:paraId="00D877DB" w14:textId="77777777" w:rsidR="00255AB2" w:rsidRPr="00255AB2" w:rsidRDefault="00255AB2" w:rsidP="00255AB2">
      <w:pPr>
        <w:rPr>
          <w:rFonts w:eastAsia="Aptos" w:cs="Arial"/>
          <w:kern w:val="2"/>
          <w:lang w:val="es-CR" w:eastAsia="en-US"/>
          <w14:ligatures w14:val="standardContextual"/>
        </w:rPr>
      </w:pPr>
    </w:p>
    <w:p w14:paraId="0B7ACA9A"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Basta ya, presidente, por favor, deje de vender humo, deje de politiquear y póngase a gobernar. </w:t>
      </w:r>
    </w:p>
    <w:p w14:paraId="00BB38B6" w14:textId="77777777" w:rsidR="00255AB2" w:rsidRPr="00255AB2" w:rsidRDefault="00255AB2" w:rsidP="00255AB2">
      <w:pPr>
        <w:rPr>
          <w:rFonts w:eastAsia="Aptos" w:cs="Arial"/>
          <w:kern w:val="2"/>
          <w:lang w:val="es-CR" w:eastAsia="en-US"/>
          <w14:ligatures w14:val="standardContextual"/>
        </w:rPr>
      </w:pPr>
    </w:p>
    <w:p w14:paraId="297B5707"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Gracias, señor presidente. </w:t>
      </w:r>
    </w:p>
    <w:p w14:paraId="7BC66C83" w14:textId="77777777" w:rsidR="00255AB2" w:rsidRPr="00255AB2" w:rsidRDefault="00255AB2" w:rsidP="00255AB2">
      <w:pPr>
        <w:rPr>
          <w:rFonts w:eastAsia="Aptos" w:cs="Arial"/>
          <w:kern w:val="2"/>
          <w:lang w:val="es-CR" w:eastAsia="en-US"/>
          <w14:ligatures w14:val="standardContextual"/>
        </w:rPr>
      </w:pPr>
    </w:p>
    <w:p w14:paraId="063DDDCC" w14:textId="77777777" w:rsidR="00255AB2" w:rsidRPr="00255AB2" w:rsidRDefault="00255AB2" w:rsidP="00255AB2">
      <w:pPr>
        <w:rPr>
          <w:rFonts w:eastAsia="Aptos" w:cs="Arial"/>
          <w:b/>
          <w:bCs/>
          <w:kern w:val="2"/>
          <w:lang w:val="es-CR" w:eastAsia="en-US"/>
          <w14:ligatures w14:val="standardContextual"/>
        </w:rPr>
      </w:pPr>
      <w:r w:rsidRPr="00255AB2">
        <w:rPr>
          <w:rFonts w:eastAsia="Aptos" w:cs="Arial"/>
          <w:b/>
          <w:bCs/>
          <w:kern w:val="2"/>
          <w:lang w:val="es-CR" w:eastAsia="en-US"/>
          <w14:ligatures w14:val="standardContextual"/>
        </w:rPr>
        <w:t>Presidente Rodrigo Arias Sánchez:</w:t>
      </w:r>
    </w:p>
    <w:p w14:paraId="0E72867F" w14:textId="77777777" w:rsidR="00255AB2" w:rsidRPr="00255AB2" w:rsidRDefault="00255AB2" w:rsidP="00255AB2">
      <w:pPr>
        <w:rPr>
          <w:rFonts w:eastAsia="Aptos" w:cs="Arial"/>
          <w:kern w:val="2"/>
          <w:lang w:val="es-CR" w:eastAsia="en-US"/>
          <w14:ligatures w14:val="standardContextual"/>
        </w:rPr>
      </w:pPr>
    </w:p>
    <w:p w14:paraId="5A9E7021"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Tiene la palabra el diputado Mendoza Jiménez, Luis Fernando, por cinco minutos veinte.</w:t>
      </w:r>
    </w:p>
    <w:p w14:paraId="0B409276" w14:textId="77777777" w:rsidR="00255AB2" w:rsidRPr="00255AB2" w:rsidRDefault="00255AB2" w:rsidP="00255AB2">
      <w:pPr>
        <w:rPr>
          <w:rFonts w:eastAsia="Aptos" w:cs="Arial"/>
          <w:b/>
          <w:bCs/>
          <w:kern w:val="2"/>
          <w:lang w:val="es-CR" w:eastAsia="en-US"/>
          <w14:ligatures w14:val="standardContextual"/>
        </w:rPr>
      </w:pPr>
    </w:p>
    <w:p w14:paraId="473F5EA2" w14:textId="77777777" w:rsidR="00255AB2" w:rsidRPr="00255AB2" w:rsidRDefault="00255AB2" w:rsidP="00255AB2">
      <w:pPr>
        <w:rPr>
          <w:rFonts w:eastAsia="Aptos" w:cs="Arial"/>
          <w:b/>
          <w:bCs/>
          <w:kern w:val="2"/>
          <w:lang w:val="es-CR" w:eastAsia="en-US"/>
          <w14:ligatures w14:val="standardContextual"/>
        </w:rPr>
      </w:pPr>
      <w:r w:rsidRPr="00255AB2">
        <w:rPr>
          <w:rFonts w:eastAsia="Aptos" w:cs="Arial"/>
          <w:b/>
          <w:bCs/>
          <w:kern w:val="2"/>
          <w:lang w:val="es-CR" w:eastAsia="en-US"/>
          <w14:ligatures w14:val="standardContextual"/>
        </w:rPr>
        <w:t>Diputado Luis Fernando Mendoza Jiménez:</w:t>
      </w:r>
    </w:p>
    <w:p w14:paraId="651E354E" w14:textId="77777777" w:rsidR="00255AB2" w:rsidRPr="00255AB2" w:rsidRDefault="00255AB2" w:rsidP="00255AB2">
      <w:pPr>
        <w:rPr>
          <w:rFonts w:eastAsia="Aptos" w:cs="Arial"/>
          <w:kern w:val="2"/>
          <w:lang w:val="es-CR" w:eastAsia="en-US"/>
          <w14:ligatures w14:val="standardContextual"/>
        </w:rPr>
      </w:pPr>
    </w:p>
    <w:p w14:paraId="52EFE3FA"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Muchas gracias, señor presidente Arias Sánchez.</w:t>
      </w:r>
    </w:p>
    <w:p w14:paraId="5809C436" w14:textId="77777777" w:rsidR="00255AB2" w:rsidRPr="00255AB2" w:rsidRDefault="00255AB2" w:rsidP="00255AB2">
      <w:pPr>
        <w:rPr>
          <w:rFonts w:eastAsia="Aptos" w:cs="Arial"/>
          <w:kern w:val="2"/>
          <w:lang w:val="es-CR" w:eastAsia="en-US"/>
          <w14:ligatures w14:val="standardContextual"/>
        </w:rPr>
      </w:pPr>
    </w:p>
    <w:p w14:paraId="09B93605"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Compañeras y compañeros diputados, costarricenses, Ley Jaguar 2.0, que no les metan gato por liebre. </w:t>
      </w:r>
    </w:p>
    <w:p w14:paraId="215A0E99" w14:textId="77777777" w:rsidR="00255AB2" w:rsidRPr="00255AB2" w:rsidRDefault="00255AB2" w:rsidP="00255AB2">
      <w:pPr>
        <w:rPr>
          <w:rFonts w:eastAsia="Aptos" w:cs="Arial"/>
          <w:kern w:val="2"/>
          <w:lang w:val="es-CR" w:eastAsia="en-US"/>
          <w14:ligatures w14:val="standardContextual"/>
        </w:rPr>
      </w:pPr>
    </w:p>
    <w:p w14:paraId="16EEC094" w14:textId="2AA54B8F"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lastRenderedPageBreak/>
        <w:t xml:space="preserve">Los ciudadanos costarricenses aceptaron con gran ilusión, esperanza y expectativa el discurso y el mensaje inicial de este Gobierno de comerse la bronca y de resolver rápidamente en el corto plazo los grandes problemas nacionales. Ya han pasado más de dos años de esta Administración y no tenemos un norte claro de la ruta del desarrollo del país. Caminamos con decisiones improvisadas, precipitadas y me atrevería a decir </w:t>
      </w:r>
      <w:r w:rsidR="00181EB3" w:rsidRPr="00255AB2">
        <w:rPr>
          <w:rFonts w:eastAsia="Aptos" w:cs="Arial"/>
          <w:kern w:val="2"/>
          <w:lang w:val="es-CR" w:eastAsia="en-US"/>
          <w14:ligatures w14:val="standardContextual"/>
        </w:rPr>
        <w:t>que,</w:t>
      </w:r>
      <w:r w:rsidRPr="00255AB2">
        <w:rPr>
          <w:rFonts w:eastAsia="Aptos" w:cs="Arial"/>
          <w:kern w:val="2"/>
          <w:lang w:val="es-CR" w:eastAsia="en-US"/>
          <w14:ligatures w14:val="standardContextual"/>
        </w:rPr>
        <w:t xml:space="preserve"> hasta temerarias, dando como resultado un estilo de Gobierno a prueba y error. </w:t>
      </w:r>
    </w:p>
    <w:p w14:paraId="605E9BB2" w14:textId="77777777" w:rsidR="00255AB2" w:rsidRPr="00255AB2" w:rsidRDefault="00255AB2" w:rsidP="00255AB2">
      <w:pPr>
        <w:rPr>
          <w:rFonts w:eastAsia="Aptos" w:cs="Arial"/>
          <w:kern w:val="2"/>
          <w:lang w:val="es-CR" w:eastAsia="en-US"/>
          <w14:ligatures w14:val="standardContextual"/>
        </w:rPr>
      </w:pPr>
    </w:p>
    <w:p w14:paraId="2887E2C4"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Por ejemplo, el pasado 2 de mayo, aquí, en este Plenario, el Poder Ejecutivo anunció el lanzamiento de una nueva Ley Jaguar, con alrededor de siete iniciativas, ¿lo recuerdan, compañeros? Algunas de ellas eran la venta del BCR y </w:t>
      </w:r>
      <w:proofErr w:type="spellStart"/>
      <w:r w:rsidRPr="00255AB2">
        <w:rPr>
          <w:rFonts w:eastAsia="Aptos" w:cs="Arial"/>
          <w:kern w:val="2"/>
          <w:lang w:val="es-CR" w:eastAsia="en-US"/>
          <w14:ligatures w14:val="standardContextual"/>
        </w:rPr>
        <w:t>Bicsa</w:t>
      </w:r>
      <w:proofErr w:type="spellEnd"/>
      <w:r w:rsidRPr="00255AB2">
        <w:rPr>
          <w:rFonts w:eastAsia="Aptos" w:cs="Arial"/>
          <w:kern w:val="2"/>
          <w:lang w:val="es-CR" w:eastAsia="en-US"/>
          <w14:ligatures w14:val="standardContextual"/>
        </w:rPr>
        <w:t xml:space="preserve">, jornadas laborales cuatro tres, armonización del mercado eléctrico, entre otras. </w:t>
      </w:r>
    </w:p>
    <w:p w14:paraId="001350A6" w14:textId="77777777" w:rsidR="00255AB2" w:rsidRPr="00255AB2" w:rsidRDefault="00255AB2" w:rsidP="00255AB2">
      <w:pPr>
        <w:rPr>
          <w:rFonts w:eastAsia="Aptos" w:cs="Arial"/>
          <w:kern w:val="2"/>
          <w:lang w:val="es-CR" w:eastAsia="en-US"/>
          <w14:ligatures w14:val="standardContextual"/>
        </w:rPr>
      </w:pPr>
    </w:p>
    <w:p w14:paraId="0009A2D0"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Un mes después, presenta con bombos y platillos, otra propuesta, disminuida, que solo contiene dos obras de infraestructura y el debilitamiento de la Contraloría General de la República.</w:t>
      </w:r>
    </w:p>
    <w:p w14:paraId="0CB7A304" w14:textId="77777777" w:rsidR="00255AB2" w:rsidRPr="00255AB2" w:rsidRDefault="00255AB2" w:rsidP="00255AB2">
      <w:pPr>
        <w:rPr>
          <w:rFonts w:eastAsia="Aptos" w:cs="Arial"/>
          <w:kern w:val="2"/>
          <w:lang w:val="es-CR" w:eastAsia="en-US"/>
          <w14:ligatures w14:val="standardContextual"/>
        </w:rPr>
      </w:pPr>
    </w:p>
    <w:p w14:paraId="7BF579FA"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Pasa otro mes y ante la resolución de la Sala Constitucional presenta una tercera versión aún más reducida de la única idea de impacto para este país, como si fuera la gran solución para resolver los problemas nacionales; y vean ustedes la forma tan particular de gobernar o de desgobernar. Por ejemplo, mientras la Asamblea Legislativa está sacando su tarea, trabaja sin descanso y a toda máquina, discutiendo y aprobando la legislación requerida para atender la ola delictiva que agobia a nuestro país, </w:t>
      </w:r>
      <w:proofErr w:type="gramStart"/>
      <w:r w:rsidRPr="00255AB2">
        <w:rPr>
          <w:rFonts w:eastAsia="Aptos" w:cs="Arial"/>
          <w:kern w:val="2"/>
          <w:lang w:val="es-CR" w:eastAsia="en-US"/>
          <w14:ligatures w14:val="standardContextual"/>
        </w:rPr>
        <w:t>al día de hoy</w:t>
      </w:r>
      <w:proofErr w:type="gramEnd"/>
      <w:r w:rsidRPr="00255AB2">
        <w:rPr>
          <w:rFonts w:eastAsia="Aptos" w:cs="Arial"/>
          <w:kern w:val="2"/>
          <w:lang w:val="es-CR" w:eastAsia="en-US"/>
          <w14:ligatures w14:val="standardContextual"/>
        </w:rPr>
        <w:t xml:space="preserve"> se registran quinientos once homicidios. </w:t>
      </w:r>
    </w:p>
    <w:p w14:paraId="135577FF" w14:textId="77777777" w:rsidR="00255AB2" w:rsidRPr="00255AB2" w:rsidRDefault="00255AB2" w:rsidP="00255AB2">
      <w:pPr>
        <w:rPr>
          <w:rFonts w:eastAsia="Aptos" w:cs="Arial"/>
          <w:kern w:val="2"/>
          <w:lang w:val="es-CR" w:eastAsia="en-US"/>
          <w14:ligatures w14:val="standardContextual"/>
        </w:rPr>
      </w:pPr>
    </w:p>
    <w:p w14:paraId="50E92736"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Les pregunto: ¿dónde está la política clara y contundente del Poder Ejecutivo para atender y contrarrestar los delitos en este país?, ¿por qué hubo una disminución tan perceptible en el volumen de decomiso de drogas entre el anterior Gobierno del PAC y esta Administración? </w:t>
      </w:r>
    </w:p>
    <w:p w14:paraId="1B921797" w14:textId="77777777" w:rsidR="00255AB2" w:rsidRPr="00255AB2" w:rsidRDefault="00255AB2" w:rsidP="00255AB2">
      <w:pPr>
        <w:rPr>
          <w:rFonts w:eastAsia="Aptos" w:cs="Arial"/>
          <w:kern w:val="2"/>
          <w:lang w:val="es-CR" w:eastAsia="en-US"/>
          <w14:ligatures w14:val="standardContextual"/>
        </w:rPr>
      </w:pPr>
    </w:p>
    <w:p w14:paraId="4E9FAE95"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Pero la criminalidad e inseguridad no es lo único que nos agobia a los costarricenses, otro ejemplo de este Gobierno o desgobierno.  La Asamblea Legislativa, nosotros todos aquí aprobamos el crédito de setecientos millones de dólares para infraestructura pública. Estamos haciendo nuestra tarea, sin embargo, continuamos con casi novecientas escuelas con órdenes sanitarias sin tener aún ninguna solución. </w:t>
      </w:r>
    </w:p>
    <w:p w14:paraId="5EF962D8" w14:textId="77777777" w:rsidR="00255AB2" w:rsidRPr="00255AB2" w:rsidRDefault="00255AB2" w:rsidP="00255AB2">
      <w:pPr>
        <w:rPr>
          <w:rFonts w:eastAsia="Aptos" w:cs="Arial"/>
          <w:kern w:val="2"/>
          <w:lang w:val="es-CR" w:eastAsia="en-US"/>
          <w14:ligatures w14:val="standardContextual"/>
        </w:rPr>
      </w:pPr>
    </w:p>
    <w:p w14:paraId="2051D4B5"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Señora ministra, ¿para cuándo está la reparación de la Escuela de </w:t>
      </w:r>
      <w:proofErr w:type="spellStart"/>
      <w:r w:rsidRPr="00255AB2">
        <w:rPr>
          <w:rFonts w:eastAsia="Aptos" w:cs="Arial"/>
          <w:kern w:val="2"/>
          <w:lang w:val="es-CR" w:eastAsia="en-US"/>
          <w14:ligatures w14:val="standardContextual"/>
        </w:rPr>
        <w:t>Acoyapa</w:t>
      </w:r>
      <w:proofErr w:type="spellEnd"/>
      <w:r w:rsidRPr="00255AB2">
        <w:rPr>
          <w:rFonts w:eastAsia="Aptos" w:cs="Arial"/>
          <w:kern w:val="2"/>
          <w:lang w:val="es-CR" w:eastAsia="en-US"/>
          <w14:ligatures w14:val="standardContextual"/>
        </w:rPr>
        <w:t xml:space="preserve"> de Nicoya?, ¿para cuándo se piensa intervenir el Liceo Miguel Araya Venegas o el de Mercedes de Montes de Oca?  Todas estas instituciones cayéndose a pedazos.  También le pregunto a la señora ministra: ¿para cuándo finalmente tendrá usted lista la tan cacareada ruta de la educación? </w:t>
      </w:r>
    </w:p>
    <w:p w14:paraId="7E59EE3B" w14:textId="77777777" w:rsidR="00255AB2" w:rsidRPr="00255AB2" w:rsidRDefault="00255AB2" w:rsidP="00255AB2">
      <w:pPr>
        <w:rPr>
          <w:rFonts w:eastAsia="Aptos" w:cs="Arial"/>
          <w:kern w:val="2"/>
          <w:lang w:val="es-CR" w:eastAsia="en-US"/>
          <w14:ligatures w14:val="standardContextual"/>
        </w:rPr>
      </w:pPr>
    </w:p>
    <w:p w14:paraId="5B153C67"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Coincido con la diputada Andrea Álvarez que las tan anunciadas tres versiones de la Ley Jaguar no es otra cosa que el ocultamiento bajo una cortina de humo de la incapacidad para generar una legislación que venga aquí y que realmente resuelva </w:t>
      </w:r>
      <w:r w:rsidRPr="00255AB2">
        <w:rPr>
          <w:rFonts w:eastAsia="Aptos" w:cs="Arial"/>
          <w:kern w:val="2"/>
          <w:lang w:val="es-CR" w:eastAsia="en-US"/>
          <w14:ligatures w14:val="standardContextual"/>
        </w:rPr>
        <w:lastRenderedPageBreak/>
        <w:t>los problemas del país, porque desde la mezquindad que los caracteriza no han querido construir una propuesta de una agenda común.</w:t>
      </w:r>
    </w:p>
    <w:p w14:paraId="58BB15B5" w14:textId="77777777" w:rsidR="00255AB2" w:rsidRPr="00255AB2" w:rsidRDefault="00255AB2" w:rsidP="00255AB2">
      <w:pPr>
        <w:rPr>
          <w:rFonts w:eastAsia="Aptos" w:cs="Arial"/>
          <w:kern w:val="2"/>
          <w:lang w:val="es-CR" w:eastAsia="en-US"/>
          <w14:ligatures w14:val="standardContextual"/>
        </w:rPr>
      </w:pPr>
    </w:p>
    <w:p w14:paraId="1C3C95E0"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Para muestra un botón: su ignorada propuesta sobre la Marina de Limón, diputada Carballo Arce, su iniciativa de ley, no convocada en sesiones extraordinarias. </w:t>
      </w:r>
    </w:p>
    <w:p w14:paraId="5B4E7309" w14:textId="77777777" w:rsidR="00255AB2" w:rsidRPr="00255AB2" w:rsidRDefault="00255AB2" w:rsidP="00255AB2">
      <w:pPr>
        <w:rPr>
          <w:rFonts w:eastAsia="Aptos" w:cs="Arial"/>
          <w:kern w:val="2"/>
          <w:lang w:val="es-CR" w:eastAsia="en-US"/>
          <w14:ligatures w14:val="standardContextual"/>
        </w:rPr>
      </w:pPr>
    </w:p>
    <w:p w14:paraId="6BA0171A"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Finalmente, costarricenses, me preocupa profundamente que este Gobierno le quiera meter a ustedes gato por liebre con la tan anunciada Ley Jaguar. Escuchen esto, compañeras y compañeros, escuchen esto, este Gobierno de diputados aquí en la Asamblea Legislativa ha venido denunciando el enorme gasto de alquileres que paga el Estado, contratado hace muchos años supuestamente utilizando influencias y cargos políticos, evadiendo controles y favoreciendo intereses particulares. Repito, evadiendo supuestamente controles y favoreciendo intereses particulares.</w:t>
      </w:r>
    </w:p>
    <w:p w14:paraId="77A343CB" w14:textId="77777777" w:rsidR="00255AB2" w:rsidRPr="00255AB2" w:rsidRDefault="00255AB2" w:rsidP="00255AB2">
      <w:pPr>
        <w:rPr>
          <w:rFonts w:eastAsia="Aptos" w:cs="Arial"/>
          <w:kern w:val="2"/>
          <w:lang w:val="es-CR" w:eastAsia="en-US"/>
          <w14:ligatures w14:val="standardContextual"/>
        </w:rPr>
      </w:pPr>
    </w:p>
    <w:p w14:paraId="4D6CAC9F"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Ahora vean, lo que establece el artículo 4 de la nueva Ley Jaguar, que modifica el 67 de la Ley General de Contratación Pública, vean lo que dicen: Artículo 67. Compra y arrendamiento de bienes, (abro comillas): “La administración podrá comprar y tomar en arrendamiento bienes inmuebles sin emplear los procedimientos ordinarios. Repito, sin emplear los procedimientos ordinarios; es decir, sin concurso. ¿No es esto lo mismo que se viene denunciando?</w:t>
      </w:r>
    </w:p>
    <w:p w14:paraId="5D271C90" w14:textId="77777777" w:rsidR="00255AB2" w:rsidRPr="00255AB2" w:rsidRDefault="00255AB2" w:rsidP="00255AB2">
      <w:pPr>
        <w:rPr>
          <w:rFonts w:eastAsia="Aptos" w:cs="Arial"/>
          <w:kern w:val="2"/>
          <w:lang w:val="es-CR" w:eastAsia="en-US"/>
          <w14:ligatures w14:val="standardContextual"/>
        </w:rPr>
      </w:pPr>
    </w:p>
    <w:p w14:paraId="407FA11F" w14:textId="77777777" w:rsidR="00255AB2" w:rsidRPr="00255AB2" w:rsidRDefault="00255AB2" w:rsidP="00255AB2">
      <w:pPr>
        <w:rPr>
          <w:rFonts w:eastAsia="Aptos" w:cs="Arial"/>
          <w:b/>
          <w:bCs/>
          <w:kern w:val="2"/>
          <w:lang w:val="es-CR" w:eastAsia="en-US"/>
          <w14:ligatures w14:val="standardContextual"/>
        </w:rPr>
      </w:pPr>
      <w:r w:rsidRPr="00255AB2">
        <w:rPr>
          <w:rFonts w:eastAsia="Aptos" w:cs="Arial"/>
          <w:b/>
          <w:bCs/>
          <w:kern w:val="2"/>
          <w:lang w:val="es-CR" w:eastAsia="en-US"/>
          <w14:ligatures w14:val="standardContextual"/>
        </w:rPr>
        <w:t>Presidente Rodrigo Arias Sánchez:</w:t>
      </w:r>
    </w:p>
    <w:p w14:paraId="7B54EFCF" w14:textId="77777777" w:rsidR="00255AB2" w:rsidRPr="00255AB2" w:rsidRDefault="00255AB2" w:rsidP="00255AB2">
      <w:pPr>
        <w:rPr>
          <w:rFonts w:eastAsia="Aptos" w:cs="Arial"/>
          <w:kern w:val="2"/>
          <w:lang w:val="es-CR" w:eastAsia="en-US"/>
          <w14:ligatures w14:val="standardContextual"/>
        </w:rPr>
      </w:pPr>
    </w:p>
    <w:p w14:paraId="0480D855"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Gracias.</w:t>
      </w:r>
    </w:p>
    <w:p w14:paraId="5DF7D95E" w14:textId="77777777" w:rsidR="00255AB2" w:rsidRPr="00255AB2" w:rsidRDefault="00255AB2" w:rsidP="00255AB2">
      <w:pPr>
        <w:rPr>
          <w:rFonts w:eastAsia="Aptos" w:cs="Arial"/>
          <w:kern w:val="2"/>
          <w:lang w:val="es-CR" w:eastAsia="en-US"/>
          <w14:ligatures w14:val="standardContextual"/>
        </w:rPr>
      </w:pPr>
    </w:p>
    <w:p w14:paraId="085AD699"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Tiene la palabra la diputada Méndez Gamboa, Rosaura, por cinco minutos. </w:t>
      </w:r>
    </w:p>
    <w:p w14:paraId="1FE77131" w14:textId="77777777" w:rsidR="00255AB2" w:rsidRPr="00255AB2" w:rsidRDefault="00255AB2" w:rsidP="00255AB2">
      <w:pPr>
        <w:rPr>
          <w:rFonts w:eastAsia="Aptos" w:cs="Arial"/>
          <w:kern w:val="2"/>
          <w:lang w:val="es-CR" w:eastAsia="en-US"/>
          <w14:ligatures w14:val="standardContextual"/>
        </w:rPr>
      </w:pPr>
    </w:p>
    <w:p w14:paraId="0CEE34D4" w14:textId="77777777" w:rsidR="00255AB2" w:rsidRPr="00255AB2" w:rsidRDefault="00255AB2" w:rsidP="00255AB2">
      <w:pPr>
        <w:rPr>
          <w:rFonts w:eastAsia="Aptos" w:cs="Arial"/>
          <w:b/>
          <w:bCs/>
          <w:kern w:val="2"/>
          <w:lang w:val="es-CR" w:eastAsia="en-US"/>
          <w14:ligatures w14:val="standardContextual"/>
        </w:rPr>
      </w:pPr>
      <w:r w:rsidRPr="00255AB2">
        <w:rPr>
          <w:rFonts w:eastAsia="Aptos" w:cs="Arial"/>
          <w:b/>
          <w:bCs/>
          <w:kern w:val="2"/>
          <w:lang w:val="es-CR" w:eastAsia="en-US"/>
          <w14:ligatures w14:val="standardContextual"/>
        </w:rPr>
        <w:t>Diputada Rosaura Méndez Gamboa:</w:t>
      </w:r>
    </w:p>
    <w:p w14:paraId="296D5C31" w14:textId="77777777" w:rsidR="00255AB2" w:rsidRPr="00255AB2" w:rsidRDefault="00255AB2" w:rsidP="00255AB2">
      <w:pPr>
        <w:rPr>
          <w:rFonts w:eastAsia="Aptos" w:cs="Arial"/>
          <w:kern w:val="2"/>
          <w:lang w:val="es-CR" w:eastAsia="en-US"/>
          <w14:ligatures w14:val="standardContextual"/>
        </w:rPr>
      </w:pPr>
    </w:p>
    <w:p w14:paraId="63769FF6"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Muchas gracias, presidente. </w:t>
      </w:r>
    </w:p>
    <w:p w14:paraId="58E38A3D" w14:textId="77777777" w:rsidR="00255AB2" w:rsidRPr="00255AB2" w:rsidRDefault="00255AB2" w:rsidP="00255AB2">
      <w:pPr>
        <w:rPr>
          <w:rFonts w:eastAsia="Aptos" w:cs="Arial"/>
          <w:kern w:val="2"/>
          <w:lang w:val="es-CR" w:eastAsia="en-US"/>
          <w14:ligatures w14:val="standardContextual"/>
        </w:rPr>
      </w:pPr>
    </w:p>
    <w:p w14:paraId="2C3B3940"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Compañeros, compañeras, costarricenses, todos sabemos el deterioro que sufre la educación de nuestro país, conocemos el poco interés de este Gobierno por la educación pública. </w:t>
      </w:r>
    </w:p>
    <w:p w14:paraId="77102616" w14:textId="77777777" w:rsidR="00255AB2" w:rsidRPr="00255AB2" w:rsidRDefault="00255AB2" w:rsidP="00255AB2">
      <w:pPr>
        <w:rPr>
          <w:rFonts w:eastAsia="Aptos" w:cs="Arial"/>
          <w:kern w:val="2"/>
          <w:lang w:val="es-CR" w:eastAsia="en-US"/>
          <w14:ligatures w14:val="standardContextual"/>
        </w:rPr>
      </w:pPr>
    </w:p>
    <w:p w14:paraId="41921207"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 xml:space="preserve">Ataques y más ataques desde Casa Presidencial y del Ministerio de Educación nos muestra que para el presidente y la ministra no hay prioridad de mejorar y financiar la educación pública de este país. </w:t>
      </w:r>
    </w:p>
    <w:p w14:paraId="1BCA7016" w14:textId="77777777" w:rsidR="00255AB2" w:rsidRPr="00255AB2" w:rsidRDefault="00255AB2" w:rsidP="00255AB2">
      <w:pPr>
        <w:rPr>
          <w:rFonts w:eastAsia="Aptos" w:cs="Arial"/>
          <w:kern w:val="2"/>
          <w:lang w:val="es-CR" w:eastAsia="en-US"/>
          <w14:ligatures w14:val="standardContextual"/>
        </w:rPr>
      </w:pPr>
    </w:p>
    <w:p w14:paraId="403AB1CB" w14:textId="77777777" w:rsidR="00255AB2" w:rsidRPr="00255AB2" w:rsidRDefault="00255AB2" w:rsidP="00255AB2">
      <w:pPr>
        <w:rPr>
          <w:rFonts w:eastAsia="Aptos" w:cs="Arial"/>
          <w:kern w:val="2"/>
          <w:lang w:val="es-CR" w:eastAsia="en-US"/>
          <w14:ligatures w14:val="standardContextual"/>
        </w:rPr>
      </w:pPr>
      <w:r w:rsidRPr="00255AB2">
        <w:rPr>
          <w:rFonts w:eastAsia="Aptos" w:cs="Arial"/>
          <w:kern w:val="2"/>
          <w:lang w:val="es-CR" w:eastAsia="en-US"/>
          <w14:ligatures w14:val="standardContextual"/>
        </w:rPr>
        <w:t>¿Será que no entienden la realidad y en lugar de sacarnos de este apagón se empeñan en dejar a nuestra Costa Rica en la completa oscuridad?, ¿o acaso es que quieren que solo exista la educación privada?</w:t>
      </w:r>
    </w:p>
    <w:p w14:paraId="3ADE7E46" w14:textId="77777777" w:rsidR="0024391A" w:rsidRPr="0024391A" w:rsidRDefault="0024391A" w:rsidP="0024391A">
      <w:pPr>
        <w:rPr>
          <w:rFonts w:eastAsia="Aptos" w:cs="Arial"/>
          <w:kern w:val="2"/>
          <w:lang w:eastAsia="en-US"/>
          <w14:ligatures w14:val="standardContextual"/>
        </w:rPr>
      </w:pPr>
    </w:p>
    <w:p w14:paraId="049F0A8A"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 xml:space="preserve">En la Comisión de Educación recibimos a la señora rectora, la ingeniera María Estrada, nos explicaban que del cien por ciento de los estudiantes de nuevo ingreso </w:t>
      </w:r>
      <w:r w:rsidRPr="0024391A">
        <w:rPr>
          <w:rFonts w:eastAsia="Aptos" w:cs="Arial"/>
          <w:kern w:val="2"/>
          <w:lang w:eastAsia="en-US"/>
          <w14:ligatures w14:val="standardContextual"/>
        </w:rPr>
        <w:lastRenderedPageBreak/>
        <w:t>el setenta y dos por ciento proviene de colegios públicos y tan solo el dieciocho por ciento de colegios privados. Apúntenlo.</w:t>
      </w:r>
    </w:p>
    <w:p w14:paraId="64641211" w14:textId="77777777" w:rsidR="0024391A" w:rsidRPr="0024391A" w:rsidRDefault="0024391A" w:rsidP="0024391A">
      <w:pPr>
        <w:rPr>
          <w:rFonts w:eastAsia="Aptos" w:cs="Arial"/>
          <w:kern w:val="2"/>
          <w:lang w:eastAsia="en-US"/>
          <w14:ligatures w14:val="standardContextual"/>
        </w:rPr>
      </w:pPr>
    </w:p>
    <w:p w14:paraId="6E161062"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Nos indica que cada año el TEC invierte un importante de presupuesto en programas de nivelación, debido a los vacíos y la mala preparación con que llegan los estudiantes de secundaria. Yo soy testigo de eso lo he visto y he visto cómo trabaja el TEC para liberarlos y que no se regresen a sus casas en el primer semestre.</w:t>
      </w:r>
    </w:p>
    <w:p w14:paraId="5F7F6341" w14:textId="77777777" w:rsidR="0024391A" w:rsidRPr="0024391A" w:rsidRDefault="0024391A" w:rsidP="0024391A">
      <w:pPr>
        <w:rPr>
          <w:rFonts w:eastAsia="Aptos" w:cs="Arial"/>
          <w:kern w:val="2"/>
          <w:lang w:eastAsia="en-US"/>
          <w14:ligatures w14:val="standardContextual"/>
        </w:rPr>
      </w:pPr>
    </w:p>
    <w:p w14:paraId="350FA4EF"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Nos dijo también la rectora que las universidades públicas han experimentado una fuerte reducción de su presupuesto, lo cual se está convirtiendo en una bomba de tiempo a punto de estallar. ¿Y saben cómo va a estallar? Que el próximo año tengamos menos cupos en las universidades.</w:t>
      </w:r>
    </w:p>
    <w:p w14:paraId="34372304" w14:textId="77777777" w:rsidR="0024391A" w:rsidRPr="0024391A" w:rsidRDefault="0024391A" w:rsidP="0024391A">
      <w:pPr>
        <w:rPr>
          <w:rFonts w:eastAsia="Aptos" w:cs="Arial"/>
          <w:kern w:val="2"/>
          <w:lang w:eastAsia="en-US"/>
          <w14:ligatures w14:val="standardContextual"/>
        </w:rPr>
      </w:pPr>
    </w:p>
    <w:p w14:paraId="42472127"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¿Cómo entender al Gobierno? Por un lado, quieren que las universidades asuman la formación de la industria, los semiconductores, y por otro arrebatan y limitan el presupuesto. Entonces, ¿en qué quedamos?</w:t>
      </w:r>
    </w:p>
    <w:p w14:paraId="3DCFA0B2" w14:textId="77777777" w:rsidR="0024391A" w:rsidRPr="0024391A" w:rsidRDefault="0024391A" w:rsidP="0024391A">
      <w:pPr>
        <w:rPr>
          <w:rFonts w:eastAsia="Aptos" w:cs="Arial"/>
          <w:kern w:val="2"/>
          <w:lang w:eastAsia="en-US"/>
          <w14:ligatures w14:val="standardContextual"/>
        </w:rPr>
      </w:pPr>
    </w:p>
    <w:p w14:paraId="6154AA19"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Otro gran problema que enfrentan las universidades es la fuga de talento humano. Me sorprendió algo que dijo la rectora al respecto (abro comillas): “Hoy un estudiante practicante en una empresa privada gana más que un catedrático del TEC y no es por el tema del reconocimiento de diplomas. Por ahí hay un compañero que insiste en eso.</w:t>
      </w:r>
    </w:p>
    <w:p w14:paraId="080E6E55" w14:textId="77777777" w:rsidR="0024391A" w:rsidRPr="0024391A" w:rsidRDefault="0024391A" w:rsidP="0024391A">
      <w:pPr>
        <w:rPr>
          <w:rFonts w:eastAsia="Aptos" w:cs="Arial"/>
          <w:kern w:val="2"/>
          <w:lang w:eastAsia="en-US"/>
          <w14:ligatures w14:val="standardContextual"/>
        </w:rPr>
      </w:pPr>
    </w:p>
    <w:p w14:paraId="2CAB5FEA"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El FEES es esencial para garantizar la calidad, la accesibilidad y sostenibilidad de las universidades públicas del país y garantizar calidad en la formación con los mejores profesionales.</w:t>
      </w:r>
    </w:p>
    <w:p w14:paraId="458B4DDA" w14:textId="77777777" w:rsidR="0024391A" w:rsidRPr="0024391A" w:rsidRDefault="0024391A" w:rsidP="0024391A">
      <w:pPr>
        <w:rPr>
          <w:rFonts w:eastAsia="Aptos" w:cs="Arial"/>
          <w:kern w:val="2"/>
          <w:lang w:eastAsia="en-US"/>
          <w14:ligatures w14:val="standardContextual"/>
        </w:rPr>
      </w:pPr>
    </w:p>
    <w:p w14:paraId="0C3686BB"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 xml:space="preserve">No podemos permitir que nuestro país se vaya al precipicio en materia de educación, las universidades públicas de Costa Rica han demostrado su capacidad con altos estándares de rendimiento, logrando satisfacer </w:t>
      </w:r>
      <w:proofErr w:type="gramStart"/>
      <w:r w:rsidRPr="0024391A">
        <w:rPr>
          <w:rFonts w:eastAsia="Aptos" w:cs="Arial"/>
          <w:kern w:val="2"/>
          <w:lang w:eastAsia="en-US"/>
          <w14:ligatures w14:val="standardContextual"/>
        </w:rPr>
        <w:t>los veintiuno</w:t>
      </w:r>
      <w:proofErr w:type="gramEnd"/>
      <w:r w:rsidRPr="0024391A">
        <w:rPr>
          <w:rFonts w:eastAsia="Aptos" w:cs="Arial"/>
          <w:kern w:val="2"/>
          <w:lang w:eastAsia="en-US"/>
          <w14:ligatures w14:val="standardContextual"/>
        </w:rPr>
        <w:t xml:space="preserve"> de los veintitrés indicadores establecidos por el Ejecutivo durante la negociación del 2023.</w:t>
      </w:r>
    </w:p>
    <w:p w14:paraId="22DB61F1" w14:textId="77777777" w:rsidR="0024391A" w:rsidRPr="0024391A" w:rsidRDefault="0024391A" w:rsidP="0024391A">
      <w:pPr>
        <w:rPr>
          <w:rFonts w:eastAsia="Aptos" w:cs="Arial"/>
          <w:kern w:val="2"/>
          <w:lang w:eastAsia="en-US"/>
          <w14:ligatures w14:val="standardContextual"/>
        </w:rPr>
      </w:pPr>
    </w:p>
    <w:p w14:paraId="55492242"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Es notable el desempeño, subraya la eficiencia y el compromiso de nuestras instituciones educativas en proporcionar una educación de calidad, fomentar la investigación y promover la inclusión social.</w:t>
      </w:r>
    </w:p>
    <w:p w14:paraId="71B4114B" w14:textId="77777777" w:rsidR="0024391A" w:rsidRPr="0024391A" w:rsidRDefault="0024391A" w:rsidP="0024391A">
      <w:pPr>
        <w:rPr>
          <w:rFonts w:eastAsia="Aptos" w:cs="Arial"/>
          <w:kern w:val="2"/>
          <w:lang w:eastAsia="en-US"/>
          <w14:ligatures w14:val="standardContextual"/>
        </w:rPr>
      </w:pPr>
    </w:p>
    <w:p w14:paraId="240869DA"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Nos encontramos en una gran encrucijada, compañeros, no podemos postergar lo importante y la educación de este país es prioritaria. Es urgente que esta semana se concreten las negociaciones del FEES. Basta ya de excusas y violencias contra el movimiento estudiantil.</w:t>
      </w:r>
    </w:p>
    <w:p w14:paraId="71D1908E" w14:textId="77777777" w:rsidR="0024391A" w:rsidRPr="0024391A" w:rsidRDefault="0024391A" w:rsidP="0024391A">
      <w:pPr>
        <w:rPr>
          <w:rFonts w:eastAsia="Aptos" w:cs="Arial"/>
          <w:kern w:val="2"/>
          <w:lang w:eastAsia="en-US"/>
          <w14:ligatures w14:val="standardContextual"/>
        </w:rPr>
      </w:pPr>
    </w:p>
    <w:p w14:paraId="0FA398EA"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 xml:space="preserve">Nogui Acosta, doña Paula, son ustedes los que están conduciendo la negociación y no podemos permitir la culpa a unas cuantas personas, ustedes deben asumir también la responsabilidad de no negociar. </w:t>
      </w:r>
    </w:p>
    <w:p w14:paraId="122E1045" w14:textId="77777777" w:rsidR="0024391A" w:rsidRPr="0024391A" w:rsidRDefault="0024391A" w:rsidP="0024391A">
      <w:pPr>
        <w:rPr>
          <w:rFonts w:eastAsia="Aptos" w:cs="Arial"/>
          <w:kern w:val="2"/>
          <w:lang w:eastAsia="en-US"/>
          <w14:ligatures w14:val="standardContextual"/>
        </w:rPr>
      </w:pPr>
    </w:p>
    <w:p w14:paraId="0C32D095"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lastRenderedPageBreak/>
        <w:t>Y, señora ministra, ¿a usted no le duele el voto de censura que esta Asamblea le dio? Quiero informarle que a quien sí les está doliendo es a los estudiantes, a los maestros, a los profesores de todo el país, porque no tienen becas, no tienen condiciones adecuadas para estudiar, no reciben el salario a tiempo y porque continuamos sin una ruta definida. Eso, señora ministra, es lo que verdaderamente le está doliendo a este país: la no inversión en educación.</w:t>
      </w:r>
    </w:p>
    <w:p w14:paraId="1478895F" w14:textId="77777777" w:rsidR="0024391A" w:rsidRPr="0024391A" w:rsidRDefault="0024391A" w:rsidP="0024391A">
      <w:pPr>
        <w:rPr>
          <w:rFonts w:eastAsia="Aptos" w:cs="Arial"/>
          <w:kern w:val="2"/>
          <w:lang w:eastAsia="en-US"/>
          <w14:ligatures w14:val="standardContextual"/>
        </w:rPr>
      </w:pPr>
    </w:p>
    <w:p w14:paraId="6F3ABF8D"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Insisto, señores de la comisión, búsquese la bronca, póngase a trabajar y convoquen, que los rectores y la rectora están esperando la convocatoria del día de mañana, basta ya…</w:t>
      </w:r>
    </w:p>
    <w:p w14:paraId="3BD36D59" w14:textId="77777777" w:rsidR="0024391A" w:rsidRPr="0024391A" w:rsidRDefault="0024391A" w:rsidP="0024391A">
      <w:pPr>
        <w:rPr>
          <w:rFonts w:eastAsia="Aptos" w:cs="Arial"/>
          <w:kern w:val="2"/>
          <w:lang w:eastAsia="en-US"/>
          <w14:ligatures w14:val="standardContextual"/>
        </w:rPr>
      </w:pPr>
    </w:p>
    <w:p w14:paraId="3916C32D" w14:textId="77777777" w:rsidR="0024391A" w:rsidRPr="0024391A" w:rsidRDefault="0024391A" w:rsidP="0024391A">
      <w:pPr>
        <w:rPr>
          <w:rFonts w:eastAsia="Aptos" w:cs="Arial"/>
          <w:b/>
          <w:bCs/>
          <w:kern w:val="2"/>
          <w:lang w:eastAsia="en-US"/>
          <w14:ligatures w14:val="standardContextual"/>
        </w:rPr>
      </w:pPr>
      <w:r w:rsidRPr="0024391A">
        <w:rPr>
          <w:rFonts w:eastAsia="Aptos" w:cs="Arial"/>
          <w:b/>
          <w:bCs/>
          <w:kern w:val="2"/>
          <w:lang w:eastAsia="en-US"/>
          <w14:ligatures w14:val="standardContextual"/>
        </w:rPr>
        <w:t>Presidente Rodrigo Arias Sánchez:</w:t>
      </w:r>
    </w:p>
    <w:p w14:paraId="394A7901" w14:textId="77777777" w:rsidR="0024391A" w:rsidRPr="0024391A" w:rsidRDefault="0024391A" w:rsidP="0024391A">
      <w:pPr>
        <w:rPr>
          <w:rFonts w:eastAsia="Aptos" w:cs="Arial"/>
          <w:kern w:val="2"/>
          <w:lang w:eastAsia="en-US"/>
          <w14:ligatures w14:val="standardContextual"/>
        </w:rPr>
      </w:pPr>
    </w:p>
    <w:p w14:paraId="7910E52A"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Tiene la palabra la compañera Acuña Castro, Ada, por cinco minutos.</w:t>
      </w:r>
    </w:p>
    <w:p w14:paraId="1834793E" w14:textId="77777777" w:rsidR="0024391A" w:rsidRPr="0024391A" w:rsidRDefault="0024391A" w:rsidP="0024391A">
      <w:pPr>
        <w:rPr>
          <w:rFonts w:eastAsia="Aptos" w:cs="Arial"/>
          <w:kern w:val="2"/>
          <w:lang w:eastAsia="en-US"/>
          <w14:ligatures w14:val="standardContextual"/>
        </w:rPr>
      </w:pPr>
    </w:p>
    <w:p w14:paraId="301BF21A" w14:textId="77777777" w:rsidR="0024391A" w:rsidRPr="0024391A" w:rsidRDefault="0024391A" w:rsidP="0024391A">
      <w:pPr>
        <w:rPr>
          <w:rFonts w:eastAsia="Aptos" w:cs="Arial"/>
          <w:b/>
          <w:bCs/>
          <w:kern w:val="2"/>
          <w:lang w:eastAsia="en-US"/>
          <w14:ligatures w14:val="standardContextual"/>
        </w:rPr>
      </w:pPr>
      <w:r w:rsidRPr="0024391A">
        <w:rPr>
          <w:rFonts w:eastAsia="Aptos" w:cs="Arial"/>
          <w:b/>
          <w:bCs/>
          <w:kern w:val="2"/>
          <w:lang w:eastAsia="en-US"/>
          <w14:ligatures w14:val="standardContextual"/>
        </w:rPr>
        <w:t>Diputada Ada Acuña Castro:</w:t>
      </w:r>
    </w:p>
    <w:p w14:paraId="3B239A39" w14:textId="77777777" w:rsidR="0024391A" w:rsidRPr="0024391A" w:rsidRDefault="0024391A" w:rsidP="0024391A">
      <w:pPr>
        <w:rPr>
          <w:rFonts w:eastAsia="Aptos" w:cs="Arial"/>
          <w:kern w:val="2"/>
          <w:lang w:eastAsia="en-US"/>
          <w14:ligatures w14:val="standardContextual"/>
        </w:rPr>
      </w:pPr>
    </w:p>
    <w:p w14:paraId="5FE0612F"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Buenas tardes, compañeros diputados y diputadas.</w:t>
      </w:r>
    </w:p>
    <w:p w14:paraId="3DFD382B" w14:textId="77777777" w:rsidR="0024391A" w:rsidRPr="0024391A" w:rsidRDefault="0024391A" w:rsidP="0024391A">
      <w:pPr>
        <w:rPr>
          <w:rFonts w:eastAsia="Aptos" w:cs="Arial"/>
          <w:kern w:val="2"/>
          <w:lang w:eastAsia="en-US"/>
          <w14:ligatures w14:val="standardContextual"/>
        </w:rPr>
      </w:pPr>
    </w:p>
    <w:p w14:paraId="36609945"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En esta oportunidad quisiera hacer énfasis en la siguiente cuestión: ¿por qué debemos crear la comisión especial permanente de cultura en esta Asamblea Legislativa?</w:t>
      </w:r>
    </w:p>
    <w:p w14:paraId="32E4C921" w14:textId="77777777" w:rsidR="0024391A" w:rsidRPr="0024391A" w:rsidRDefault="0024391A" w:rsidP="0024391A">
      <w:pPr>
        <w:rPr>
          <w:rFonts w:eastAsia="Aptos" w:cs="Arial"/>
          <w:kern w:val="2"/>
          <w:lang w:eastAsia="en-US"/>
          <w14:ligatures w14:val="standardContextual"/>
        </w:rPr>
      </w:pPr>
    </w:p>
    <w:p w14:paraId="0E04C165"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En 1970 fue creado el Ministerio de Cultura como una institución con muchas expectativas, sin un acompañamiento estratégico que les permitiera adaptarse a los cambios socioculturales y a las nuevas instituciones que se han venido creando en nuestro ordenamiento jurídico. Hoy en día ese marco jurídico sigue siendo parcial e insuficiente para darle sostenimiento al sector cultura.</w:t>
      </w:r>
    </w:p>
    <w:p w14:paraId="677C0154" w14:textId="77777777" w:rsidR="0024391A" w:rsidRPr="0024391A" w:rsidRDefault="0024391A" w:rsidP="0024391A">
      <w:pPr>
        <w:rPr>
          <w:rFonts w:eastAsia="Aptos" w:cs="Arial"/>
          <w:kern w:val="2"/>
          <w:lang w:eastAsia="en-US"/>
          <w14:ligatures w14:val="standardContextual"/>
        </w:rPr>
      </w:pPr>
    </w:p>
    <w:p w14:paraId="1B4BD1DA"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Al no existir un espacio de análisis y discusión de proyectos de ley vinculados al sector cultura se han invisibilizado las necesidades que mantiene el conjunto de subsectores que componen esa gran ventana de la cultura nacional.</w:t>
      </w:r>
    </w:p>
    <w:p w14:paraId="46BE65F9" w14:textId="77777777" w:rsidR="0024391A" w:rsidRPr="0024391A" w:rsidRDefault="0024391A" w:rsidP="0024391A">
      <w:pPr>
        <w:rPr>
          <w:rFonts w:eastAsia="Aptos" w:cs="Arial"/>
          <w:kern w:val="2"/>
          <w:lang w:eastAsia="en-US"/>
          <w14:ligatures w14:val="standardContextual"/>
        </w:rPr>
      </w:pPr>
    </w:p>
    <w:p w14:paraId="115AC9C4"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Desde mi gestión he planteado el proyecto de reforma de la creación de la comisión especial permanente de cultura en esta Asamblea Legislativa, con la finalidad de consolidar en un solo espacio los temas y generar especialización mediante el estudio de proyectos de ley vinculados a la cultura.</w:t>
      </w:r>
    </w:p>
    <w:p w14:paraId="62FB228B" w14:textId="77777777" w:rsidR="0024391A" w:rsidRPr="0024391A" w:rsidRDefault="0024391A" w:rsidP="0024391A">
      <w:pPr>
        <w:rPr>
          <w:rFonts w:eastAsia="Aptos" w:cs="Arial"/>
          <w:kern w:val="2"/>
          <w:lang w:eastAsia="en-US"/>
          <w14:ligatures w14:val="standardContextual"/>
        </w:rPr>
      </w:pPr>
    </w:p>
    <w:p w14:paraId="57690D21" w14:textId="77777777"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t>Sin embargo, esto no ha sido tomada en serio por parte de las fracciones representadas en esta Asamblea Legislativa ni por nuestro Directorio legislativo. El pasado miércoles 31 organizamos un foro que llevó el título Modernización del Ministerio de Cultura, y convocamos a la ciudadanía vinculada con todo el ámbito cultural para que se pudieran plantear algunas de las necesidades y oportunidades que se visualizan en el horizonte a partir del archivo del expediente 24.144, presentado por el Poder Ejecutivo.</w:t>
      </w:r>
    </w:p>
    <w:p w14:paraId="742994A2" w14:textId="77777777" w:rsidR="0024391A" w:rsidRPr="0024391A" w:rsidRDefault="0024391A" w:rsidP="0024391A">
      <w:pPr>
        <w:rPr>
          <w:rFonts w:eastAsia="Aptos" w:cs="Arial"/>
          <w:kern w:val="2"/>
          <w:lang w:eastAsia="en-US"/>
          <w14:ligatures w14:val="standardContextual"/>
        </w:rPr>
      </w:pPr>
    </w:p>
    <w:p w14:paraId="7A380F66" w14:textId="2F228511" w:rsidR="0024391A" w:rsidRPr="0024391A" w:rsidRDefault="0024391A" w:rsidP="0024391A">
      <w:pPr>
        <w:rPr>
          <w:rFonts w:eastAsia="Aptos" w:cs="Arial"/>
          <w:kern w:val="2"/>
          <w:lang w:eastAsia="en-US"/>
          <w14:ligatures w14:val="standardContextual"/>
        </w:rPr>
      </w:pPr>
      <w:r w:rsidRPr="0024391A">
        <w:rPr>
          <w:rFonts w:eastAsia="Aptos" w:cs="Arial"/>
          <w:kern w:val="2"/>
          <w:lang w:eastAsia="en-US"/>
          <w14:ligatures w14:val="standardContextual"/>
        </w:rPr>
        <w:lastRenderedPageBreak/>
        <w:t xml:space="preserve">La ponencia principal de la mesa hizo un énfasis en </w:t>
      </w:r>
      <w:r w:rsidR="00896EF3" w:rsidRPr="0024391A">
        <w:rPr>
          <w:rFonts w:eastAsia="Aptos" w:cs="Arial"/>
          <w:kern w:val="2"/>
          <w:lang w:eastAsia="en-US"/>
          <w14:ligatures w14:val="standardContextual"/>
        </w:rPr>
        <w:t>la merma</w:t>
      </w:r>
      <w:r w:rsidRPr="0024391A">
        <w:rPr>
          <w:rFonts w:eastAsia="Aptos" w:cs="Arial"/>
          <w:kern w:val="2"/>
          <w:lang w:eastAsia="en-US"/>
          <w14:ligatures w14:val="standardContextual"/>
        </w:rPr>
        <w:t xml:space="preserve"> del presupuesto de la cartera de Cultura y todas las voces presentes coincidimos en que la promoción de la cultura y la protección del patrimonio cultural no se puede hacer sin los recursos suficientes, con catorce órganos desconcentrados, leyes dispersas y </w:t>
      </w:r>
      <w:proofErr w:type="gramStart"/>
      <w:r w:rsidRPr="0024391A">
        <w:rPr>
          <w:rFonts w:eastAsia="Aptos" w:cs="Arial"/>
          <w:kern w:val="2"/>
          <w:lang w:eastAsia="en-US"/>
          <w14:ligatures w14:val="standardContextual"/>
        </w:rPr>
        <w:t>al día de hoy</w:t>
      </w:r>
      <w:proofErr w:type="gramEnd"/>
      <w:r w:rsidRPr="0024391A">
        <w:rPr>
          <w:rFonts w:eastAsia="Aptos" w:cs="Arial"/>
          <w:kern w:val="2"/>
          <w:lang w:eastAsia="en-US"/>
          <w14:ligatures w14:val="standardContextual"/>
        </w:rPr>
        <w:t xml:space="preserve"> una figura debilitada.</w:t>
      </w:r>
    </w:p>
    <w:p w14:paraId="53B3A255" w14:textId="77777777" w:rsidR="0024391A" w:rsidRPr="0024391A" w:rsidRDefault="0024391A" w:rsidP="0024391A">
      <w:pPr>
        <w:rPr>
          <w:rFonts w:eastAsia="Aptos" w:cs="Arial"/>
          <w:kern w:val="2"/>
          <w:lang w:eastAsia="en-US"/>
          <w14:ligatures w14:val="standardContextual"/>
        </w:rPr>
      </w:pPr>
    </w:p>
    <w:p w14:paraId="46E152C7" w14:textId="5101F120" w:rsidR="00FF4093" w:rsidRPr="00FF4093" w:rsidRDefault="0024391A" w:rsidP="00FF4093">
      <w:pPr>
        <w:rPr>
          <w:rFonts w:eastAsia="Calibri" w:cs="Arial"/>
          <w:kern w:val="2"/>
          <w:lang w:val="es-CR" w:eastAsia="en-US"/>
          <w14:ligatures w14:val="standardContextual"/>
        </w:rPr>
      </w:pPr>
      <w:r w:rsidRPr="0024391A">
        <w:rPr>
          <w:rFonts w:eastAsia="Aptos" w:cs="Arial"/>
          <w:kern w:val="2"/>
          <w:lang w:eastAsia="en-US"/>
          <w14:ligatures w14:val="standardContextual"/>
        </w:rPr>
        <w:t xml:space="preserve">En los últimos años, escuchen ustedes, se ha promovido y aprobado leyes como la de contratación pública, empleo público, el IVA, la regla fiscal y ninguna estableció reglas especiales para la producción cultural del país, la cual se encuentra matizada por una serie de contrataciones que por su propia naturaleza dinámica y creativa no soportan </w:t>
      </w:r>
      <w:r w:rsidR="00FF4093" w:rsidRPr="00FF4093">
        <w:rPr>
          <w:rFonts w:eastAsia="Calibri" w:cs="Arial"/>
          <w:kern w:val="2"/>
          <w:lang w:val="es-CR" w:eastAsia="en-US"/>
          <w14:ligatures w14:val="standardContextual"/>
        </w:rPr>
        <w:t xml:space="preserve">la tramitación por el </w:t>
      </w:r>
      <w:proofErr w:type="spellStart"/>
      <w:r w:rsidR="00FF4093" w:rsidRPr="00FF4093">
        <w:rPr>
          <w:rFonts w:eastAsia="Calibri" w:cs="Arial"/>
          <w:kern w:val="2"/>
          <w:lang w:val="es-CR" w:eastAsia="en-US"/>
          <w14:ligatures w14:val="standardContextual"/>
        </w:rPr>
        <w:t>Sicop</w:t>
      </w:r>
      <w:proofErr w:type="spellEnd"/>
      <w:r w:rsidR="00FF4093" w:rsidRPr="00FF4093">
        <w:rPr>
          <w:rFonts w:eastAsia="Calibri" w:cs="Arial"/>
          <w:kern w:val="2"/>
          <w:lang w:val="es-CR" w:eastAsia="en-US"/>
          <w14:ligatures w14:val="standardContextual"/>
        </w:rPr>
        <w:t xml:space="preserve">. </w:t>
      </w:r>
    </w:p>
    <w:p w14:paraId="4D317B00" w14:textId="77777777" w:rsidR="00FF4093" w:rsidRPr="00FF4093" w:rsidRDefault="00FF4093" w:rsidP="00FF4093">
      <w:pPr>
        <w:contextualSpacing/>
        <w:rPr>
          <w:rFonts w:eastAsia="Calibri" w:cs="Arial"/>
          <w:kern w:val="2"/>
          <w:lang w:val="es-CR" w:eastAsia="en-US"/>
          <w14:ligatures w14:val="standardContextual"/>
        </w:rPr>
      </w:pPr>
    </w:p>
    <w:p w14:paraId="7E489F9D"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Qué incongruencia, qué incongruencia, la reforma del 2015 del artículo 1 de la Constitución Política que incluyó en la declaración de Costa Rica como una República multiétnica y pluricultural no ha encontrado un respaldo en la normativa y, más bien, el sector cultura ha venido percibiéndose en una curva de declive en la prestación y promoción de los servicios culturales, a pesar de que el Banco Central de Costa Rica fue el que generó el indicador de impacto del sector cultura en el año 2012. Y en los últimos años no se ha promovido reformas ni políticas que vengan a reforzar la generación de empleo dentro del sector cultura.</w:t>
      </w:r>
    </w:p>
    <w:p w14:paraId="43204A76" w14:textId="77777777" w:rsidR="00FF4093" w:rsidRPr="00FF4093" w:rsidRDefault="00FF4093" w:rsidP="00FF4093">
      <w:pPr>
        <w:contextualSpacing/>
        <w:rPr>
          <w:rFonts w:eastAsia="Calibri" w:cs="Arial"/>
          <w:kern w:val="2"/>
          <w:lang w:val="es-CR" w:eastAsia="en-US"/>
          <w14:ligatures w14:val="standardContextual"/>
        </w:rPr>
      </w:pPr>
    </w:p>
    <w:p w14:paraId="48D57798"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La conclusión más evidente, compañeros, es que todo lo que se ha venido haciendo en los últimos años necesita mucho diálogo con los sectores sociales para encontrar la salida a los problemas que estamos enfrentando. Y para ello resulta de vital importancia retomar la idea de la creación de la Comisión Permanente Especial de Cultura. </w:t>
      </w:r>
    </w:p>
    <w:p w14:paraId="4059DD2F" w14:textId="77777777" w:rsidR="00FF4093" w:rsidRPr="00FF4093" w:rsidRDefault="00FF4093" w:rsidP="00FF4093">
      <w:pPr>
        <w:contextualSpacing/>
        <w:rPr>
          <w:rFonts w:eastAsia="Calibri" w:cs="Arial"/>
          <w:kern w:val="2"/>
          <w:lang w:val="es-CR" w:eastAsia="en-US"/>
          <w14:ligatures w14:val="standardContextual"/>
        </w:rPr>
      </w:pPr>
    </w:p>
    <w:p w14:paraId="52871B2E"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Compañeros y compañeras, está en nuestras manos acordar esta reforma. Vean en el número en que está. Hagamos realidad este importante cambio. Se los dejo hoy como una tarea para las futuras generaciones que necesitan tocar este tema y hacerlo validar como país. </w:t>
      </w:r>
    </w:p>
    <w:p w14:paraId="242A9C03" w14:textId="77777777" w:rsidR="00FF4093" w:rsidRPr="00FF4093" w:rsidRDefault="00FF4093" w:rsidP="00FF4093">
      <w:pPr>
        <w:contextualSpacing/>
        <w:rPr>
          <w:rFonts w:eastAsia="Calibri" w:cs="Arial"/>
          <w:kern w:val="2"/>
          <w:lang w:val="es-CR" w:eastAsia="en-US"/>
          <w14:ligatures w14:val="standardContextual"/>
        </w:rPr>
      </w:pPr>
    </w:p>
    <w:p w14:paraId="11AFF2F0"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Muchas gracias.</w:t>
      </w:r>
    </w:p>
    <w:p w14:paraId="26079E7B" w14:textId="77777777" w:rsidR="00FF4093" w:rsidRPr="00FF4093" w:rsidRDefault="00FF4093" w:rsidP="00FF4093">
      <w:pPr>
        <w:contextualSpacing/>
        <w:rPr>
          <w:rFonts w:eastAsia="Calibri" w:cs="Arial"/>
          <w:kern w:val="2"/>
          <w:lang w:val="es-CR" w:eastAsia="en-US"/>
          <w14:ligatures w14:val="standardContextual"/>
        </w:rPr>
      </w:pPr>
    </w:p>
    <w:p w14:paraId="0D579E7E" w14:textId="77777777" w:rsidR="00FF4093" w:rsidRPr="00FF4093" w:rsidRDefault="00FF4093" w:rsidP="00FF4093">
      <w:pPr>
        <w:contextualSpacing/>
        <w:rPr>
          <w:rFonts w:eastAsia="Calibri" w:cs="Arial"/>
          <w:b/>
          <w:bCs/>
          <w:kern w:val="2"/>
          <w:lang w:val="es-CR" w:eastAsia="en-US"/>
          <w14:ligatures w14:val="standardContextual"/>
        </w:rPr>
      </w:pPr>
      <w:r w:rsidRPr="00FF4093">
        <w:rPr>
          <w:rFonts w:eastAsia="Calibri" w:cs="Arial"/>
          <w:b/>
          <w:bCs/>
          <w:kern w:val="2"/>
          <w:lang w:val="es-CR" w:eastAsia="en-US"/>
          <w14:ligatures w14:val="standardContextual"/>
        </w:rPr>
        <w:t>Presidente Rodrigo Arias Sánchez:</w:t>
      </w:r>
    </w:p>
    <w:p w14:paraId="7567F806" w14:textId="77777777" w:rsidR="00FF4093" w:rsidRPr="00FF4093" w:rsidRDefault="00FF4093" w:rsidP="00FF4093">
      <w:pPr>
        <w:contextualSpacing/>
        <w:rPr>
          <w:rFonts w:eastAsia="Calibri" w:cs="Arial"/>
          <w:kern w:val="2"/>
          <w:lang w:val="es-CR" w:eastAsia="en-US"/>
          <w14:ligatures w14:val="standardContextual"/>
        </w:rPr>
      </w:pPr>
    </w:p>
    <w:p w14:paraId="30A2FD7C"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Tiene la palabra la diputada Vindas Salazar, Priscilla, por cinco minutos.</w:t>
      </w:r>
    </w:p>
    <w:p w14:paraId="77E348E6" w14:textId="77777777" w:rsidR="00FF4093" w:rsidRPr="00FF4093" w:rsidRDefault="00FF4093" w:rsidP="00FF4093">
      <w:pPr>
        <w:spacing w:after="160"/>
        <w:contextualSpacing/>
        <w:rPr>
          <w:rFonts w:eastAsia="Calibri" w:cs="Arial"/>
          <w:kern w:val="2"/>
          <w:lang w:val="es-CR" w:eastAsia="en-US"/>
          <w14:ligatures w14:val="standardContextual"/>
        </w:rPr>
      </w:pPr>
    </w:p>
    <w:p w14:paraId="65708B00" w14:textId="77777777" w:rsidR="00FF4093" w:rsidRPr="00FF4093" w:rsidRDefault="00FF4093" w:rsidP="00FF4093">
      <w:pPr>
        <w:spacing w:after="160"/>
        <w:contextualSpacing/>
        <w:rPr>
          <w:rFonts w:eastAsia="Calibri" w:cs="Arial"/>
          <w:b/>
          <w:bCs/>
          <w:kern w:val="2"/>
          <w:lang w:val="es-CR" w:eastAsia="en-US"/>
          <w14:ligatures w14:val="standardContextual"/>
        </w:rPr>
      </w:pPr>
      <w:r w:rsidRPr="00FF4093">
        <w:rPr>
          <w:rFonts w:eastAsia="Calibri" w:cs="Arial"/>
          <w:b/>
          <w:bCs/>
          <w:kern w:val="2"/>
          <w:lang w:val="es-CR" w:eastAsia="en-US"/>
          <w14:ligatures w14:val="standardContextual"/>
        </w:rPr>
        <w:t>Diputada Priscilla Vindas Salazar:</w:t>
      </w:r>
    </w:p>
    <w:p w14:paraId="29916B20" w14:textId="77777777" w:rsidR="00FF4093" w:rsidRPr="00FF4093" w:rsidRDefault="00FF4093" w:rsidP="00FF4093">
      <w:pPr>
        <w:spacing w:after="160"/>
        <w:contextualSpacing/>
        <w:rPr>
          <w:rFonts w:eastAsia="Calibri" w:cs="Arial"/>
          <w:b/>
          <w:bCs/>
          <w:kern w:val="2"/>
          <w:lang w:val="es-CR" w:eastAsia="en-US"/>
          <w14:ligatures w14:val="standardContextual"/>
        </w:rPr>
      </w:pPr>
    </w:p>
    <w:p w14:paraId="4AC76239"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Muchas gracias, señor presidente.</w:t>
      </w:r>
    </w:p>
    <w:p w14:paraId="5E0FF601" w14:textId="77777777" w:rsidR="00FF4093" w:rsidRPr="00FF4093" w:rsidRDefault="00FF4093" w:rsidP="00FF4093">
      <w:pPr>
        <w:contextualSpacing/>
        <w:rPr>
          <w:rFonts w:eastAsia="Calibri" w:cs="Arial"/>
          <w:kern w:val="2"/>
          <w:lang w:val="es-CR" w:eastAsia="en-US"/>
          <w14:ligatures w14:val="standardContextual"/>
        </w:rPr>
      </w:pPr>
    </w:p>
    <w:p w14:paraId="255D6147"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Muy buenas tardes, compañeros, compañeras y ciudadanía que nos sintoniza. </w:t>
      </w:r>
    </w:p>
    <w:p w14:paraId="0A699D44" w14:textId="77777777" w:rsidR="00FF4093" w:rsidRPr="00FF4093" w:rsidRDefault="00FF4093" w:rsidP="00FF4093">
      <w:pPr>
        <w:contextualSpacing/>
        <w:rPr>
          <w:rFonts w:eastAsia="Calibri" w:cs="Arial"/>
          <w:kern w:val="2"/>
          <w:lang w:val="es-CR" w:eastAsia="en-US"/>
          <w14:ligatures w14:val="standardContextual"/>
        </w:rPr>
      </w:pPr>
    </w:p>
    <w:p w14:paraId="10C2DD39"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lastRenderedPageBreak/>
        <w:t xml:space="preserve">Costa Rica es un país peligroso para las personas ambientalistas, así como lo escuchan. Las amenazas contra la integridad física y la vida de los activistas ambientales es lamentablemente una realidad en nuestro país. </w:t>
      </w:r>
    </w:p>
    <w:p w14:paraId="1EAD8AEE" w14:textId="77777777" w:rsidR="00FF4093" w:rsidRPr="00FF4093" w:rsidRDefault="00FF4093" w:rsidP="00FF4093">
      <w:pPr>
        <w:contextualSpacing/>
        <w:rPr>
          <w:rFonts w:eastAsia="Calibri" w:cs="Arial"/>
          <w:kern w:val="2"/>
          <w:lang w:val="es-CR" w:eastAsia="en-US"/>
          <w14:ligatures w14:val="standardContextual"/>
        </w:rPr>
      </w:pPr>
    </w:p>
    <w:p w14:paraId="02B7A149"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El 1 de agosto, el Parlamento Cívico Ambiental de Costa Rica, que forma parte del Departamento de Participación Ciudadana de esta Asamblea, hizo público su manifiesto en defensa de la vida y los derechos de las personas ambientalistas.  El 2 de agosto, el día siguiente, la Asociación Talamanqueña de Ecoturismo y Conservación, ATEC, denuncia amenazas de muerte contra sus integrantes. </w:t>
      </w:r>
    </w:p>
    <w:p w14:paraId="59B3124F" w14:textId="77777777" w:rsidR="00FF4093" w:rsidRPr="00FF4093" w:rsidRDefault="00FF4093" w:rsidP="00FF4093">
      <w:pPr>
        <w:contextualSpacing/>
        <w:rPr>
          <w:rFonts w:eastAsia="Calibri" w:cs="Arial"/>
          <w:kern w:val="2"/>
          <w:lang w:val="es-CR" w:eastAsia="en-US"/>
          <w14:ligatures w14:val="standardContextual"/>
        </w:rPr>
      </w:pPr>
    </w:p>
    <w:p w14:paraId="45D241A9"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En ese manifiesto que les mencionaba del Parlamento Cívico Ambiental, denuncian que muchas de las personas ambientalistas son personas valientes defensores de nuestra tierra y que enfrentan un peligro mortal en su lucha por proteger los ecosistemas y promover la sostenibilidad. </w:t>
      </w:r>
    </w:p>
    <w:p w14:paraId="2E2DBC86" w14:textId="77777777" w:rsidR="00FF4093" w:rsidRPr="00FF4093" w:rsidRDefault="00FF4093" w:rsidP="00FF4093">
      <w:pPr>
        <w:contextualSpacing/>
        <w:rPr>
          <w:rFonts w:eastAsia="Calibri" w:cs="Arial"/>
          <w:kern w:val="2"/>
          <w:lang w:val="es-CR" w:eastAsia="en-US"/>
          <w14:ligatures w14:val="standardContextual"/>
        </w:rPr>
      </w:pPr>
    </w:p>
    <w:p w14:paraId="2BA62923"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En el manifiesto destacan que la justicia ambiental no es solo una cuestión de protección del medio ambiente, sino también garantizar que quienes luchan por ella puedan hacerlo sin temor. Condenan enérgicamente todas las formas de violencia y represión contra las y los defensores del medio ambiente. La persecución, la intimidación y el asesinato de ambientalistas son crímenes atroces que atentan contra los derechos humanos fundamentales y la justicia social. </w:t>
      </w:r>
    </w:p>
    <w:p w14:paraId="2084EFFE" w14:textId="77777777" w:rsidR="00FF4093" w:rsidRPr="00FF4093" w:rsidRDefault="00FF4093" w:rsidP="00FF4093">
      <w:pPr>
        <w:contextualSpacing/>
        <w:rPr>
          <w:rFonts w:eastAsia="Calibri" w:cs="Arial"/>
          <w:kern w:val="2"/>
          <w:lang w:val="es-CR" w:eastAsia="en-US"/>
          <w14:ligatures w14:val="standardContextual"/>
        </w:rPr>
      </w:pPr>
    </w:p>
    <w:p w14:paraId="26F7B9AB"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Pero yo quisiera también hacerle un llamado, compañeros y compañeras, a que nos acordemos de algo que se votó en esa Asamblea Legislativa justo el año pasado y es el Acuerdo de Escazú. </w:t>
      </w:r>
    </w:p>
    <w:p w14:paraId="089A9929" w14:textId="77777777" w:rsidR="00FF4093" w:rsidRPr="00FF4093" w:rsidRDefault="00FF4093" w:rsidP="00FF4093">
      <w:pPr>
        <w:contextualSpacing/>
        <w:rPr>
          <w:rFonts w:eastAsia="Calibri" w:cs="Arial"/>
          <w:kern w:val="2"/>
          <w:lang w:val="es-CR" w:eastAsia="en-US"/>
          <w14:ligatures w14:val="standardContextual"/>
        </w:rPr>
      </w:pPr>
    </w:p>
    <w:p w14:paraId="2DF26AAD"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¿Por qué lo traigo a colación? Porque representa un paso importante hacia una mayor justicia social, ambiental y protección de los derechos de las personas que ponen en riesgo su vida y en la defensa de la protección de esta casa común. </w:t>
      </w:r>
    </w:p>
    <w:p w14:paraId="47F32BD7" w14:textId="77777777" w:rsidR="00FF4093" w:rsidRPr="00FF4093" w:rsidRDefault="00FF4093" w:rsidP="00FF4093">
      <w:pPr>
        <w:contextualSpacing/>
        <w:rPr>
          <w:rFonts w:eastAsia="Calibri" w:cs="Arial"/>
          <w:kern w:val="2"/>
          <w:lang w:val="es-CR" w:eastAsia="en-US"/>
          <w14:ligatures w14:val="standardContextual"/>
        </w:rPr>
      </w:pPr>
    </w:p>
    <w:p w14:paraId="56E5AB66"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También este sábado, como les mencionaba ATEC, que es la Asociación Talamanqueña de Ecoturismo y Conservación, denunció amenazas de muerte contra dos de sus integrantes. </w:t>
      </w:r>
    </w:p>
    <w:p w14:paraId="43ED4F28" w14:textId="77777777" w:rsidR="00FF4093" w:rsidRPr="00FF4093" w:rsidRDefault="00FF4093" w:rsidP="00FF4093">
      <w:pPr>
        <w:contextualSpacing/>
        <w:rPr>
          <w:rFonts w:eastAsia="Calibri" w:cs="Arial"/>
          <w:kern w:val="2"/>
          <w:lang w:val="es-CR" w:eastAsia="en-US"/>
          <w14:ligatures w14:val="standardContextual"/>
        </w:rPr>
      </w:pPr>
    </w:p>
    <w:p w14:paraId="020288FA"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Ustedes recordarán que esta Asociación, la que está activamente luchando en contra de las prácticas extractivistas que se están dando en el Refugio de Vida Silvestre </w:t>
      </w:r>
      <w:proofErr w:type="spellStart"/>
      <w:r w:rsidRPr="00FF4093">
        <w:rPr>
          <w:rFonts w:eastAsia="Calibri" w:cs="Arial"/>
          <w:kern w:val="2"/>
          <w:lang w:val="es-CR" w:eastAsia="en-US"/>
          <w14:ligatures w14:val="standardContextual"/>
        </w:rPr>
        <w:t>Gandoca</w:t>
      </w:r>
      <w:proofErr w:type="spellEnd"/>
      <w:r w:rsidRPr="00FF4093">
        <w:rPr>
          <w:rFonts w:eastAsia="Calibri" w:cs="Arial"/>
          <w:kern w:val="2"/>
          <w:lang w:val="es-CR" w:eastAsia="en-US"/>
          <w14:ligatures w14:val="standardContextual"/>
        </w:rPr>
        <w:t>-Manzanillo, una lucha que también mi compañero de fracción, Ariel Robles, ha llevado también de la mano y de una manera cercana.</w:t>
      </w:r>
    </w:p>
    <w:p w14:paraId="364D9153" w14:textId="77777777" w:rsidR="00FF4093" w:rsidRPr="00FF4093" w:rsidRDefault="00FF4093" w:rsidP="00FF4093">
      <w:pPr>
        <w:contextualSpacing/>
        <w:rPr>
          <w:rFonts w:eastAsia="Calibri" w:cs="Arial"/>
          <w:kern w:val="2"/>
          <w:lang w:val="es-CR" w:eastAsia="en-US"/>
          <w14:ligatures w14:val="standardContextual"/>
        </w:rPr>
      </w:pPr>
    </w:p>
    <w:p w14:paraId="58CCE0F7"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Contarles que el 27 de mayo se emitió un documento en conjunto con otros colectivos de la zona, exigiéndole al Estado costarricense que se delimite y se reincorporen las ciento ochenta y ocho hectáreas de patrimonio natural del Estado, en cumplimiento con lo ordenado de la Sala Constitucional el 10 de julio del 2019; que se establezca una moratoria de los permisos de tala, de extracción, de aprovechamiento y construcción que autoricen cualquier tipo de destrucción o de cambio de uso de suelo en humedales, bosques u otros ecosistemas. </w:t>
      </w:r>
    </w:p>
    <w:p w14:paraId="46DF3CF8" w14:textId="77777777" w:rsidR="00FF4093" w:rsidRPr="00FF4093" w:rsidRDefault="00FF4093" w:rsidP="00FF4093">
      <w:pPr>
        <w:contextualSpacing/>
        <w:rPr>
          <w:rFonts w:eastAsia="Calibri" w:cs="Arial"/>
          <w:kern w:val="2"/>
          <w:lang w:val="es-CR" w:eastAsia="en-US"/>
          <w14:ligatures w14:val="standardContextual"/>
        </w:rPr>
      </w:pPr>
    </w:p>
    <w:p w14:paraId="7D32DCBE"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Como les mencionaba, el año pasado el 1 de febrero del 2023, esta Asamblea Legislativa archivó con cuarenta y un votos en contra el expediente 21.245, que buscaba la ratificación del Acuerdo de Escazú. Necesitaba veintinueve votos, únicamente obtuvo once, seis viniendo de mi fracción.</w:t>
      </w:r>
    </w:p>
    <w:p w14:paraId="234B5F62" w14:textId="77777777" w:rsidR="00FF4093" w:rsidRPr="00FF4093" w:rsidRDefault="00FF4093" w:rsidP="00FF4093">
      <w:pPr>
        <w:contextualSpacing/>
        <w:rPr>
          <w:rFonts w:eastAsia="Calibri" w:cs="Arial"/>
          <w:kern w:val="2"/>
          <w:lang w:val="es-CR" w:eastAsia="en-US"/>
          <w14:ligatures w14:val="standardContextual"/>
        </w:rPr>
      </w:pPr>
    </w:p>
    <w:p w14:paraId="1D96FDE8"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Básicamente, se decía que esto no incentivaba el desarrollo económico del país y que le iba a provocar una carga inimaginable al Estado. Pero los argumentos que se usaron se han ya pasado por </w:t>
      </w:r>
      <w:proofErr w:type="spellStart"/>
      <w:r w:rsidRPr="00FF4093">
        <w:rPr>
          <w:rFonts w:eastAsia="Calibri" w:cs="Arial"/>
          <w:i/>
          <w:iCs/>
          <w:kern w:val="2"/>
          <w:lang w:val="es-CR" w:eastAsia="en-US"/>
          <w14:ligatures w14:val="standardContextual"/>
        </w:rPr>
        <w:t>fact-checking</w:t>
      </w:r>
      <w:proofErr w:type="spellEnd"/>
      <w:r w:rsidRPr="00FF4093">
        <w:rPr>
          <w:rFonts w:eastAsia="Calibri" w:cs="Arial"/>
          <w:b/>
          <w:bCs/>
          <w:kern w:val="2"/>
          <w:lang w:val="es-CR" w:eastAsia="en-US"/>
          <w14:ligatures w14:val="standardContextual"/>
        </w:rPr>
        <w:t xml:space="preserve"> </w:t>
      </w:r>
      <w:r w:rsidRPr="00FF4093">
        <w:rPr>
          <w:rFonts w:eastAsia="Calibri" w:cs="Arial"/>
          <w:kern w:val="2"/>
          <w:lang w:val="es-CR" w:eastAsia="en-US"/>
          <w14:ligatures w14:val="standardContextual"/>
        </w:rPr>
        <w:t xml:space="preserve">y ha resultado que son mentira y se han desmentido. </w:t>
      </w:r>
    </w:p>
    <w:p w14:paraId="449775D0" w14:textId="77777777" w:rsidR="00FF4093" w:rsidRPr="00FF4093" w:rsidRDefault="00FF4093" w:rsidP="00FF4093">
      <w:pPr>
        <w:contextualSpacing/>
        <w:rPr>
          <w:rFonts w:eastAsia="Calibri" w:cs="Arial"/>
          <w:kern w:val="2"/>
          <w:lang w:val="es-CR" w:eastAsia="en-US"/>
          <w14:ligatures w14:val="standardContextual"/>
        </w:rPr>
      </w:pPr>
    </w:p>
    <w:p w14:paraId="018F7FD0"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El presidente decía que el sector privado puede estar tranquilo, que el Acuerdo de Escazú no está en la agenda del Gobierno. El ministro de Ambiente, don Franz </w:t>
      </w:r>
      <w:proofErr w:type="spellStart"/>
      <w:r w:rsidRPr="00FF4093">
        <w:rPr>
          <w:rFonts w:eastAsia="Calibri" w:cs="Arial"/>
          <w:kern w:val="2"/>
          <w:lang w:val="es-CR" w:eastAsia="en-US"/>
          <w14:ligatures w14:val="standardContextual"/>
        </w:rPr>
        <w:t>Tattenbach</w:t>
      </w:r>
      <w:proofErr w:type="spellEnd"/>
      <w:r w:rsidRPr="00FF4093">
        <w:rPr>
          <w:rFonts w:eastAsia="Calibri" w:cs="Arial"/>
          <w:kern w:val="2"/>
          <w:lang w:val="es-CR" w:eastAsia="en-US"/>
          <w14:ligatures w14:val="standardContextual"/>
        </w:rPr>
        <w:t xml:space="preserve">, dijo que era un acuerdo innecesario, que era legislación innecesaria y que representarían obstáculo más para la </w:t>
      </w:r>
      <w:proofErr w:type="spellStart"/>
      <w:r w:rsidRPr="00FF4093">
        <w:rPr>
          <w:rFonts w:eastAsia="Calibri" w:cs="Arial"/>
          <w:kern w:val="2"/>
          <w:lang w:val="es-CR" w:eastAsia="en-US"/>
          <w14:ligatures w14:val="standardContextual"/>
        </w:rPr>
        <w:t>permisología</w:t>
      </w:r>
      <w:proofErr w:type="spellEnd"/>
      <w:r w:rsidRPr="00FF4093">
        <w:rPr>
          <w:rFonts w:eastAsia="Calibri" w:cs="Arial"/>
          <w:kern w:val="2"/>
          <w:lang w:val="es-CR" w:eastAsia="en-US"/>
          <w14:ligatures w14:val="standardContextual"/>
        </w:rPr>
        <w:t xml:space="preserve"> ambiental del país. </w:t>
      </w:r>
    </w:p>
    <w:p w14:paraId="7926FA78" w14:textId="77777777" w:rsidR="00FF4093" w:rsidRPr="00FF4093" w:rsidRDefault="00FF4093" w:rsidP="00FF4093">
      <w:pPr>
        <w:contextualSpacing/>
        <w:rPr>
          <w:rFonts w:eastAsia="Calibri" w:cs="Arial"/>
          <w:kern w:val="2"/>
          <w:lang w:val="es-CR" w:eastAsia="en-US"/>
          <w14:ligatures w14:val="standardContextual"/>
        </w:rPr>
      </w:pPr>
    </w:p>
    <w:p w14:paraId="6763B85E"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¿Esos argumentos saben de dónde venían? De la </w:t>
      </w:r>
      <w:proofErr w:type="spellStart"/>
      <w:r w:rsidRPr="00FF4093">
        <w:rPr>
          <w:rFonts w:eastAsia="Calibri" w:cs="Arial"/>
          <w:kern w:val="2"/>
          <w:lang w:val="es-CR" w:eastAsia="en-US"/>
          <w14:ligatures w14:val="standardContextual"/>
        </w:rPr>
        <w:t>Uccaep</w:t>
      </w:r>
      <w:proofErr w:type="spellEnd"/>
      <w:r w:rsidRPr="00FF4093">
        <w:rPr>
          <w:rFonts w:eastAsia="Calibri" w:cs="Arial"/>
          <w:kern w:val="2"/>
          <w:lang w:val="es-CR" w:eastAsia="en-US"/>
          <w14:ligatures w14:val="standardContextual"/>
        </w:rPr>
        <w:t xml:space="preserve">, de la </w:t>
      </w:r>
      <w:proofErr w:type="spellStart"/>
      <w:r w:rsidRPr="00FF4093">
        <w:rPr>
          <w:rFonts w:eastAsia="Calibri" w:cs="Arial"/>
          <w:kern w:val="2"/>
          <w:lang w:val="es-CR" w:eastAsia="en-US"/>
          <w14:ligatures w14:val="standardContextual"/>
        </w:rPr>
        <w:t>Uccaep</w:t>
      </w:r>
      <w:proofErr w:type="spellEnd"/>
      <w:r w:rsidRPr="00FF4093">
        <w:rPr>
          <w:rFonts w:eastAsia="Calibri" w:cs="Arial"/>
          <w:kern w:val="2"/>
          <w:lang w:val="es-CR" w:eastAsia="en-US"/>
          <w14:ligatures w14:val="standardContextual"/>
        </w:rPr>
        <w:t xml:space="preserve"> y como les digo son argumentos no únicamente falsos, pero también malintencionados. Decía que crear un mecanismo inadecuado para la participación del público que podía paralizar proyectos empresariales, viola la percepción de inocencia, no considera el derecho a la información confidencial, entre otros, entre otros argumentos.</w:t>
      </w:r>
    </w:p>
    <w:p w14:paraId="77A4CD61" w14:textId="77777777" w:rsidR="00FF4093" w:rsidRPr="00FF4093" w:rsidRDefault="00FF4093" w:rsidP="00FF4093">
      <w:pPr>
        <w:contextualSpacing/>
        <w:rPr>
          <w:rFonts w:eastAsia="Calibri" w:cs="Arial"/>
          <w:kern w:val="2"/>
          <w:lang w:val="es-CR" w:eastAsia="en-US"/>
          <w14:ligatures w14:val="standardContextual"/>
        </w:rPr>
      </w:pPr>
    </w:p>
    <w:p w14:paraId="0867FD46"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Todo esto, como les digo, fue desmentido por Doble </w:t>
      </w:r>
      <w:proofErr w:type="spellStart"/>
      <w:r w:rsidRPr="00FF4093">
        <w:rPr>
          <w:rFonts w:eastAsia="Calibri" w:cs="Arial"/>
          <w:kern w:val="2"/>
          <w:lang w:val="es-CR" w:eastAsia="en-US"/>
          <w14:ligatures w14:val="standardContextual"/>
        </w:rPr>
        <w:t>Check</w:t>
      </w:r>
      <w:proofErr w:type="spellEnd"/>
      <w:r w:rsidRPr="00FF4093">
        <w:rPr>
          <w:rFonts w:eastAsia="Calibri" w:cs="Arial"/>
          <w:i/>
          <w:iCs/>
          <w:kern w:val="2"/>
          <w:lang w:val="es-CR" w:eastAsia="en-US"/>
          <w14:ligatures w14:val="standardContextual"/>
        </w:rPr>
        <w:t xml:space="preserve"> </w:t>
      </w:r>
      <w:r w:rsidRPr="00FF4093">
        <w:rPr>
          <w:rFonts w:eastAsia="Calibri" w:cs="Arial"/>
          <w:kern w:val="2"/>
          <w:lang w:val="es-CR" w:eastAsia="en-US"/>
          <w14:ligatures w14:val="standardContextual"/>
        </w:rPr>
        <w:t xml:space="preserve">de la Universidad de Costa Rica. Todas las afirmaciones, pues lo pueden revisar y como lo destacó don Nicolás </w:t>
      </w:r>
      <w:proofErr w:type="spellStart"/>
      <w:r w:rsidRPr="00FF4093">
        <w:rPr>
          <w:rFonts w:eastAsia="Calibri" w:cs="Arial"/>
          <w:kern w:val="2"/>
          <w:lang w:val="es-CR" w:eastAsia="en-US"/>
          <w14:ligatures w14:val="standardContextual"/>
        </w:rPr>
        <w:t>Boeglin</w:t>
      </w:r>
      <w:proofErr w:type="spellEnd"/>
      <w:r w:rsidRPr="00FF4093">
        <w:rPr>
          <w:rFonts w:eastAsia="Calibri" w:cs="Arial"/>
          <w:kern w:val="2"/>
          <w:lang w:val="es-CR" w:eastAsia="en-US"/>
          <w14:ligatures w14:val="standardContextual"/>
        </w:rPr>
        <w:t>, experto en derecho internacional público de la Facultad de Derecho de la Universidad de Costa Rica, ningún producto de exportación de alguno de los países que ya ha ratificado el Acuerdo de Escazú ha perdido competitividad en los mercados mundiales y tampoco se ha observado que la inversión extranjera haya salido huyendo de esos catorce países luego de aprobarse el Acuerdo de Escazú.</w:t>
      </w:r>
    </w:p>
    <w:p w14:paraId="186C23CC" w14:textId="77777777" w:rsidR="00FF4093" w:rsidRPr="00FF4093" w:rsidRDefault="00FF4093" w:rsidP="00FF4093">
      <w:pPr>
        <w:contextualSpacing/>
        <w:rPr>
          <w:rFonts w:eastAsia="Calibri" w:cs="Arial"/>
          <w:kern w:val="2"/>
          <w:lang w:val="es-CR" w:eastAsia="en-US"/>
          <w14:ligatures w14:val="standardContextual"/>
        </w:rPr>
      </w:pPr>
    </w:p>
    <w:p w14:paraId="07A619E3"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Este acuerdo, en los últimos segundos es que me queda, buscaba proteger a los ambientalistas que hoy están en peligro de muerte. El Estado debe de llamar, el Ejecutivo y le </w:t>
      </w:r>
      <w:proofErr w:type="spellStart"/>
      <w:r w:rsidRPr="00FF4093">
        <w:rPr>
          <w:rFonts w:eastAsia="Calibri" w:cs="Arial"/>
          <w:kern w:val="2"/>
          <w:lang w:val="es-CR" w:eastAsia="en-US"/>
          <w14:ligatures w14:val="standardContextual"/>
        </w:rPr>
        <w:t>insto</w:t>
      </w:r>
      <w:proofErr w:type="spellEnd"/>
      <w:r w:rsidRPr="00FF4093">
        <w:rPr>
          <w:rFonts w:eastAsia="Calibri" w:cs="Arial"/>
          <w:kern w:val="2"/>
          <w:lang w:val="es-CR" w:eastAsia="en-US"/>
          <w14:ligatures w14:val="standardContextual"/>
        </w:rPr>
        <w:t xml:space="preserve"> al Ejecutivo de que convoque este proyecto y que realmente corrijamos el error garrafal que cometimos en esta Asamblea a la hora de archivar este expediente.</w:t>
      </w:r>
    </w:p>
    <w:p w14:paraId="0A3BC59A" w14:textId="77777777" w:rsidR="00FF4093" w:rsidRPr="00FF4093" w:rsidRDefault="00FF4093" w:rsidP="00FF4093">
      <w:pPr>
        <w:contextualSpacing/>
        <w:rPr>
          <w:rFonts w:eastAsia="Calibri" w:cs="Arial"/>
          <w:kern w:val="2"/>
          <w:lang w:val="es-CR" w:eastAsia="en-US"/>
          <w14:ligatures w14:val="standardContextual"/>
        </w:rPr>
      </w:pPr>
    </w:p>
    <w:p w14:paraId="321857E6"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Las personas ambientalistas merecen poder alzar su voz sin que esto signifique que su vida…</w:t>
      </w:r>
    </w:p>
    <w:p w14:paraId="6AF0D9CF" w14:textId="77777777" w:rsidR="00FF4093" w:rsidRPr="00FF4093" w:rsidRDefault="00FF4093" w:rsidP="00FF4093">
      <w:pPr>
        <w:contextualSpacing/>
        <w:rPr>
          <w:rFonts w:eastAsia="Calibri" w:cs="Arial"/>
          <w:kern w:val="2"/>
          <w:lang w:val="es-CR" w:eastAsia="en-US"/>
          <w14:ligatures w14:val="standardContextual"/>
        </w:rPr>
      </w:pPr>
    </w:p>
    <w:p w14:paraId="34E0D070" w14:textId="77777777" w:rsidR="00FF4093" w:rsidRPr="00FF4093" w:rsidRDefault="00FF4093" w:rsidP="00FF4093">
      <w:pPr>
        <w:contextualSpacing/>
        <w:rPr>
          <w:rFonts w:eastAsia="Calibri" w:cs="Arial"/>
          <w:b/>
          <w:bCs/>
          <w:kern w:val="2"/>
          <w:lang w:val="es-CR" w:eastAsia="en-US"/>
          <w14:ligatures w14:val="standardContextual"/>
        </w:rPr>
      </w:pPr>
      <w:r w:rsidRPr="00FF4093">
        <w:rPr>
          <w:rFonts w:eastAsia="Calibri" w:cs="Arial"/>
          <w:b/>
          <w:bCs/>
          <w:kern w:val="2"/>
          <w:lang w:val="es-CR" w:eastAsia="en-US"/>
          <w14:ligatures w14:val="standardContextual"/>
        </w:rPr>
        <w:t>Presidente Rodrigo Arias Sánchez:</w:t>
      </w:r>
    </w:p>
    <w:p w14:paraId="2FA92471" w14:textId="77777777" w:rsidR="00FF4093" w:rsidRPr="00FF4093" w:rsidRDefault="00FF4093" w:rsidP="00FF4093">
      <w:pPr>
        <w:contextualSpacing/>
        <w:rPr>
          <w:rFonts w:eastAsia="Calibri" w:cs="Arial"/>
          <w:kern w:val="2"/>
          <w:lang w:val="es-CR" w:eastAsia="en-US"/>
          <w14:ligatures w14:val="standardContextual"/>
        </w:rPr>
      </w:pPr>
    </w:p>
    <w:p w14:paraId="06E7CF08"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Tiene la palabra el diputado Acuña Soto, Jonathan, por cinco minutos.</w:t>
      </w:r>
    </w:p>
    <w:p w14:paraId="05FE206E" w14:textId="77777777" w:rsidR="00FF4093" w:rsidRDefault="00FF4093" w:rsidP="00FF4093">
      <w:pPr>
        <w:contextualSpacing/>
        <w:rPr>
          <w:rFonts w:eastAsia="Calibri" w:cs="Arial"/>
          <w:kern w:val="2"/>
          <w:lang w:val="es-CR" w:eastAsia="en-US"/>
          <w14:ligatures w14:val="standardContextual"/>
        </w:rPr>
      </w:pPr>
    </w:p>
    <w:p w14:paraId="69F41452" w14:textId="77777777" w:rsidR="00FF4093" w:rsidRDefault="00FF4093" w:rsidP="00FF4093">
      <w:pPr>
        <w:contextualSpacing/>
        <w:rPr>
          <w:rFonts w:eastAsia="Calibri" w:cs="Arial"/>
          <w:kern w:val="2"/>
          <w:lang w:val="es-CR" w:eastAsia="en-US"/>
          <w14:ligatures w14:val="standardContextual"/>
        </w:rPr>
      </w:pPr>
    </w:p>
    <w:p w14:paraId="7F4D6CBB" w14:textId="77777777" w:rsidR="00FF4093" w:rsidRPr="00FF4093" w:rsidRDefault="00FF4093" w:rsidP="00FF4093">
      <w:pPr>
        <w:contextualSpacing/>
        <w:rPr>
          <w:rFonts w:eastAsia="Calibri" w:cs="Arial"/>
          <w:kern w:val="2"/>
          <w:lang w:val="es-CR" w:eastAsia="en-US"/>
          <w14:ligatures w14:val="standardContextual"/>
        </w:rPr>
      </w:pPr>
    </w:p>
    <w:p w14:paraId="012ECA1F" w14:textId="77777777" w:rsidR="00FF4093" w:rsidRPr="00FF4093" w:rsidRDefault="00FF4093" w:rsidP="00FF4093">
      <w:pPr>
        <w:contextualSpacing/>
        <w:rPr>
          <w:rFonts w:eastAsia="Calibri" w:cs="Arial"/>
          <w:b/>
          <w:bCs/>
          <w:kern w:val="2"/>
          <w:lang w:val="es-CR" w:eastAsia="en-US"/>
          <w14:ligatures w14:val="standardContextual"/>
        </w:rPr>
      </w:pPr>
      <w:r w:rsidRPr="00FF4093">
        <w:rPr>
          <w:rFonts w:eastAsia="Calibri" w:cs="Arial"/>
          <w:b/>
          <w:bCs/>
          <w:kern w:val="2"/>
          <w:lang w:val="es-CR" w:eastAsia="en-US"/>
          <w14:ligatures w14:val="standardContextual"/>
        </w:rPr>
        <w:lastRenderedPageBreak/>
        <w:t>Diputado Jonathan Acuña Soto:</w:t>
      </w:r>
    </w:p>
    <w:p w14:paraId="7B0CB68A" w14:textId="77777777" w:rsidR="00FF4093" w:rsidRPr="00FF4093" w:rsidRDefault="00FF4093" w:rsidP="00FF4093">
      <w:pPr>
        <w:contextualSpacing/>
        <w:rPr>
          <w:rFonts w:eastAsia="Calibri" w:cs="Arial"/>
          <w:kern w:val="2"/>
          <w:lang w:val="es-CR" w:eastAsia="en-US"/>
          <w14:ligatures w14:val="standardContextual"/>
        </w:rPr>
      </w:pPr>
    </w:p>
    <w:p w14:paraId="31C3BD94"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Gracias, señor presidente. </w:t>
      </w:r>
    </w:p>
    <w:p w14:paraId="3D4C95EE" w14:textId="77777777" w:rsidR="00FF4093" w:rsidRPr="00FF4093" w:rsidRDefault="00FF4093" w:rsidP="00FF4093">
      <w:pPr>
        <w:contextualSpacing/>
        <w:rPr>
          <w:rFonts w:eastAsia="Calibri" w:cs="Arial"/>
          <w:kern w:val="2"/>
          <w:lang w:val="es-CR" w:eastAsia="en-US"/>
          <w14:ligatures w14:val="standardContextual"/>
        </w:rPr>
      </w:pPr>
    </w:p>
    <w:p w14:paraId="3E20AA05"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Muy buenas tardes a todas y a todos.</w:t>
      </w:r>
    </w:p>
    <w:p w14:paraId="30433240" w14:textId="77777777" w:rsidR="00255AB2" w:rsidRPr="0066325E" w:rsidRDefault="00255AB2" w:rsidP="00255AB2">
      <w:pPr>
        <w:contextualSpacing/>
        <w:rPr>
          <w:rFonts w:cs="Arial"/>
        </w:rPr>
      </w:pPr>
    </w:p>
    <w:p w14:paraId="1CEB9639" w14:textId="77777777" w:rsidR="00255AB2" w:rsidRPr="0066325E" w:rsidRDefault="00255AB2" w:rsidP="00255AB2">
      <w:pPr>
        <w:contextualSpacing/>
        <w:rPr>
          <w:rFonts w:cs="Arial"/>
        </w:rPr>
      </w:pPr>
      <w:r w:rsidRPr="0066325E">
        <w:rPr>
          <w:rFonts w:cs="Arial"/>
        </w:rPr>
        <w:t>Quiero hablarles hoy respecto al recurso de amparo presentado por la fracción del Frente Amplio y que recientemente fue dado con lugar por parte de la Sala Constitucional, un recurso de amparo que presentamos desde la fracción del Frente Amplio el 3 de abril de este año, donde argumentamos que existía una clara violación a derechos fundamentales producto del recorte de más de sesenta mil millones de colones que pudimos comprobar, en la inversión que corresponde a Fodesaf, el principal fondo de inversión social de este país.</w:t>
      </w:r>
    </w:p>
    <w:p w14:paraId="14EED270" w14:textId="77777777" w:rsidR="00255AB2" w:rsidRPr="0066325E" w:rsidRDefault="00255AB2" w:rsidP="00255AB2">
      <w:pPr>
        <w:contextualSpacing/>
        <w:rPr>
          <w:rFonts w:cs="Arial"/>
        </w:rPr>
      </w:pPr>
    </w:p>
    <w:p w14:paraId="290BE257" w14:textId="77777777" w:rsidR="00255AB2" w:rsidRPr="0066325E" w:rsidRDefault="00255AB2" w:rsidP="00255AB2">
      <w:pPr>
        <w:contextualSpacing/>
        <w:rPr>
          <w:rFonts w:cs="Arial"/>
        </w:rPr>
      </w:pPr>
      <w:r w:rsidRPr="0066325E">
        <w:rPr>
          <w:rFonts w:cs="Arial"/>
        </w:rPr>
        <w:t>Quiero contarles la historia, intuíamos ya, desde hacía bastante tiempo, considerando los gravísimos recortes y sus consecuencias sobre becas, sobre ayudas a las familias más empobrecidas, sobre protección de niñez en vulnerabilidad, intuíamos ya que el Gobierno de la República no estaba cumpliendo con los recursos que, por ley, por ley debe destinar a Fodesaf.</w:t>
      </w:r>
    </w:p>
    <w:p w14:paraId="47F6DA4E" w14:textId="77777777" w:rsidR="00255AB2" w:rsidRPr="0066325E" w:rsidRDefault="00255AB2" w:rsidP="00255AB2">
      <w:pPr>
        <w:contextualSpacing/>
        <w:rPr>
          <w:rFonts w:cs="Arial"/>
        </w:rPr>
      </w:pPr>
    </w:p>
    <w:p w14:paraId="6421ACBD" w14:textId="77777777" w:rsidR="00255AB2" w:rsidRPr="0066325E" w:rsidRDefault="00255AB2" w:rsidP="00255AB2">
      <w:pPr>
        <w:contextualSpacing/>
        <w:rPr>
          <w:rFonts w:cs="Arial"/>
        </w:rPr>
      </w:pPr>
      <w:r w:rsidRPr="0066325E">
        <w:rPr>
          <w:rFonts w:cs="Arial"/>
        </w:rPr>
        <w:t>Ahora bien, comprobar eso exigía unos datos que no son fáciles de obtener de manera inmediata del propio presupuesto de la República, eso nos llevó a proponerle a la Comisión de Asuntos Hacendarios, en la discusión del presupuesto del año 2024 que incluyésemos como norma una obligación para que el Ministerio de Hacienda tuviese que certificar cuánta plata le estaba enviando a Fodesaf y si estaba cumpliendo o no con ese destino especificado en la Ley.</w:t>
      </w:r>
    </w:p>
    <w:p w14:paraId="7AECB6A8" w14:textId="77777777" w:rsidR="00255AB2" w:rsidRPr="0066325E" w:rsidRDefault="00255AB2" w:rsidP="00255AB2">
      <w:pPr>
        <w:contextualSpacing/>
        <w:rPr>
          <w:rFonts w:cs="Arial"/>
        </w:rPr>
      </w:pPr>
    </w:p>
    <w:p w14:paraId="66284FBA" w14:textId="77777777" w:rsidR="00255AB2" w:rsidRPr="0066325E" w:rsidRDefault="00255AB2" w:rsidP="00255AB2">
      <w:pPr>
        <w:contextualSpacing/>
        <w:rPr>
          <w:rFonts w:cs="Arial"/>
        </w:rPr>
      </w:pPr>
      <w:r w:rsidRPr="0066325E">
        <w:rPr>
          <w:rFonts w:cs="Arial"/>
        </w:rPr>
        <w:t>Y lo incluimos, todas las fracciones nos pusimos de acuerdo, e incluimos la obligación de dar esa certificación.</w:t>
      </w:r>
    </w:p>
    <w:p w14:paraId="338786C9" w14:textId="77777777" w:rsidR="00255AB2" w:rsidRPr="0066325E" w:rsidRDefault="00255AB2" w:rsidP="00255AB2">
      <w:pPr>
        <w:contextualSpacing/>
        <w:rPr>
          <w:rFonts w:cs="Arial"/>
        </w:rPr>
      </w:pPr>
    </w:p>
    <w:p w14:paraId="714A9C4A" w14:textId="77777777" w:rsidR="00255AB2" w:rsidRPr="0066325E" w:rsidRDefault="00255AB2" w:rsidP="00255AB2">
      <w:pPr>
        <w:contextualSpacing/>
        <w:rPr>
          <w:rFonts w:cs="Arial"/>
        </w:rPr>
      </w:pPr>
      <w:r w:rsidRPr="0066325E">
        <w:rPr>
          <w:rFonts w:cs="Arial"/>
        </w:rPr>
        <w:t>Para sorpresa de nadie cuando el Gobierno de la República, a inicio de este año, envía esa certificación el propio Ministerio de Hacienda comprueba y certifica que están incumpliendo más de sesenta mil millones de colones, la inversión social a través de Fodesaf que están obligados a hacer, más de sesenta mil millones de colones.</w:t>
      </w:r>
    </w:p>
    <w:p w14:paraId="565AC9D4" w14:textId="77777777" w:rsidR="00255AB2" w:rsidRPr="0066325E" w:rsidRDefault="00255AB2" w:rsidP="00255AB2">
      <w:pPr>
        <w:contextualSpacing/>
        <w:rPr>
          <w:rFonts w:cs="Arial"/>
        </w:rPr>
      </w:pPr>
    </w:p>
    <w:p w14:paraId="73FDA919" w14:textId="77777777" w:rsidR="00255AB2" w:rsidRPr="0066325E" w:rsidRDefault="00255AB2" w:rsidP="00255AB2">
      <w:pPr>
        <w:contextualSpacing/>
        <w:rPr>
          <w:rFonts w:cs="Arial"/>
        </w:rPr>
      </w:pPr>
      <w:r w:rsidRPr="0066325E">
        <w:rPr>
          <w:rFonts w:cs="Arial"/>
        </w:rPr>
        <w:t>Ante eso la fracción del Frente Amplio presentó este recurso de amparo en abril de este año.</w:t>
      </w:r>
    </w:p>
    <w:p w14:paraId="654D112D" w14:textId="77777777" w:rsidR="00255AB2" w:rsidRPr="0066325E" w:rsidRDefault="00255AB2" w:rsidP="00255AB2">
      <w:pPr>
        <w:contextualSpacing/>
        <w:rPr>
          <w:rFonts w:cs="Arial"/>
        </w:rPr>
      </w:pPr>
    </w:p>
    <w:p w14:paraId="5898D72B" w14:textId="77777777" w:rsidR="00255AB2" w:rsidRPr="0066325E" w:rsidRDefault="00255AB2" w:rsidP="00255AB2">
      <w:pPr>
        <w:contextualSpacing/>
        <w:rPr>
          <w:rFonts w:cs="Arial"/>
        </w:rPr>
      </w:pPr>
      <w:r w:rsidRPr="0066325E">
        <w:rPr>
          <w:rFonts w:cs="Arial"/>
        </w:rPr>
        <w:t>Presentamos ese recurso de amparo argumentando con claridad a la Sala Constitucional que existía un piso mínimo de inversión que se estableció en la propia Ley 9635 de Fortalecimiento de las Finanzas Públicas, y que el propio Gobierno en esa certificación estaba aceptando que no cumplía con los recursos mínimos que tenía que enviar a esa inversión social, argumentamos además que esto violenta directamente derechos fundamentales, diputadas y diputados, no es nada más un asunto de plata son derechos incumplidos.</w:t>
      </w:r>
    </w:p>
    <w:p w14:paraId="7A837511" w14:textId="77777777" w:rsidR="00255AB2" w:rsidRPr="0066325E" w:rsidRDefault="00255AB2" w:rsidP="00255AB2">
      <w:pPr>
        <w:contextualSpacing/>
        <w:rPr>
          <w:rFonts w:cs="Arial"/>
        </w:rPr>
      </w:pPr>
    </w:p>
    <w:p w14:paraId="202F1553" w14:textId="77777777" w:rsidR="00255AB2" w:rsidRPr="0066325E" w:rsidRDefault="00255AB2" w:rsidP="00255AB2">
      <w:pPr>
        <w:contextualSpacing/>
        <w:rPr>
          <w:rFonts w:cs="Arial"/>
        </w:rPr>
      </w:pPr>
      <w:r w:rsidRPr="0066325E">
        <w:rPr>
          <w:rFonts w:cs="Arial"/>
        </w:rPr>
        <w:t xml:space="preserve">¿Por qué?  Porque ese recorte del Gobierno implica tres mil millones de colones menos para comedores escolares, mil seiscientos millones de colones menos para la protección de niñez a través del PANI, once mil millones de colones menos en inversión de bonos de vivienda, dos mil cuatrocientos ochenta y cinco millones menos en la red de cuido, mil doscientos millones menos en protección de personas adultas mayores a través de </w:t>
      </w:r>
      <w:proofErr w:type="spellStart"/>
      <w:r w:rsidRPr="0066325E">
        <w:rPr>
          <w:rFonts w:cs="Arial"/>
        </w:rPr>
        <w:t>Conapam</w:t>
      </w:r>
      <w:proofErr w:type="spellEnd"/>
      <w:r w:rsidRPr="0066325E">
        <w:rPr>
          <w:rFonts w:cs="Arial"/>
        </w:rPr>
        <w:t>, seis mil millones de colones menos para las pensiones del régimen no contributivo, claro que eso violenta derechos fundamentales.</w:t>
      </w:r>
    </w:p>
    <w:p w14:paraId="4951C647" w14:textId="77777777" w:rsidR="00255AB2" w:rsidRPr="0066325E" w:rsidRDefault="00255AB2" w:rsidP="00255AB2">
      <w:pPr>
        <w:contextualSpacing/>
        <w:rPr>
          <w:rFonts w:cs="Arial"/>
        </w:rPr>
      </w:pPr>
    </w:p>
    <w:p w14:paraId="61306350" w14:textId="77777777" w:rsidR="00255AB2" w:rsidRPr="0066325E" w:rsidRDefault="00255AB2" w:rsidP="00255AB2">
      <w:pPr>
        <w:contextualSpacing/>
        <w:rPr>
          <w:rFonts w:cs="Arial"/>
        </w:rPr>
      </w:pPr>
      <w:r w:rsidRPr="0066325E">
        <w:rPr>
          <w:rFonts w:cs="Arial"/>
        </w:rPr>
        <w:t xml:space="preserve">¿Qué concluyó la Sala en este recurso de amparo que presentamos desde el Frente Amplio?  Pues, con absoluta contundencia, y les pido aquí atención dijo, que existe una obligación en orden a la progresividad de los derechos fundamentales que se deriva de lo dispuesto por el artículo 26 de la Convención Americana sobre Derechos Humanos, resalto acá, que impone una protección especial de los programas sociales </w:t>
      </w:r>
      <w:proofErr w:type="gramStart"/>
      <w:r w:rsidRPr="0066325E">
        <w:rPr>
          <w:rFonts w:cs="Arial"/>
        </w:rPr>
        <w:t>en razón de</w:t>
      </w:r>
      <w:proofErr w:type="gramEnd"/>
      <w:r w:rsidRPr="0066325E">
        <w:rPr>
          <w:rFonts w:cs="Arial"/>
        </w:rPr>
        <w:t xml:space="preserve"> su naturaleza, y de los fines para los cuales fueron creados.</w:t>
      </w:r>
    </w:p>
    <w:p w14:paraId="185EE5E2" w14:textId="77777777" w:rsidR="00255AB2" w:rsidRPr="0066325E" w:rsidRDefault="00255AB2" w:rsidP="00255AB2">
      <w:pPr>
        <w:contextualSpacing/>
        <w:rPr>
          <w:rFonts w:cs="Arial"/>
        </w:rPr>
      </w:pPr>
    </w:p>
    <w:p w14:paraId="0BA5BF36" w14:textId="77777777" w:rsidR="00255AB2" w:rsidRPr="0066325E" w:rsidRDefault="00255AB2" w:rsidP="00255AB2">
      <w:pPr>
        <w:contextualSpacing/>
        <w:rPr>
          <w:rFonts w:cs="Arial"/>
        </w:rPr>
      </w:pPr>
      <w:r w:rsidRPr="0066325E">
        <w:rPr>
          <w:rFonts w:cs="Arial"/>
        </w:rPr>
        <w:t>De este modo es claro que la defensa de los recursos estatales que financian estos programas, garantiza la plena efectividad del Estado social de derecho y su desprotección se traduce en un claro y evidente incumplimiento por parte del legislador presupuestario al mandato constitucional, de ahí que la debilitación sensible de estos programas que están dirigidos a satisfacer necesidades y garantizar un efectivo acceso al bienestar de las poblaciones más vulnerables amenaza el disfrute de los derechos fundamentales reclamados bajo esta inteligencia se impone acoger el recurso conforme se dirá.  Esto dijo la Sala Constitucional.</w:t>
      </w:r>
    </w:p>
    <w:p w14:paraId="70A51F41" w14:textId="77777777" w:rsidR="00255AB2" w:rsidRPr="0066325E" w:rsidRDefault="00255AB2" w:rsidP="00255AB2">
      <w:pPr>
        <w:contextualSpacing/>
        <w:rPr>
          <w:rFonts w:cs="Arial"/>
        </w:rPr>
      </w:pPr>
    </w:p>
    <w:p w14:paraId="09ACFA00" w14:textId="77777777" w:rsidR="00255AB2" w:rsidRPr="0066325E" w:rsidRDefault="00255AB2" w:rsidP="00255AB2">
      <w:pPr>
        <w:contextualSpacing/>
        <w:rPr>
          <w:rFonts w:cs="Arial"/>
        </w:rPr>
      </w:pPr>
      <w:r w:rsidRPr="0066325E">
        <w:rPr>
          <w:rFonts w:cs="Arial"/>
        </w:rPr>
        <w:t>Voy a resumirlo y sintetizarlo, lo que Sala dijo es que el recorte de Rodrigo Chaves y Nogui Acosta a los recursos de Fodesaf, en contra de lo dispuesto en el año 2018, es un recorte que afecta directamente a la gente más pobre de Costa Rica, que a esa gente es la que terminan afectando estos recortes, eso es lo que dice la Sala Constitucional y que eso afecta derechos fundamentales de la gente más empobrecida de Costa Rica.</w:t>
      </w:r>
    </w:p>
    <w:p w14:paraId="4BFF8F5E" w14:textId="77777777" w:rsidR="00255AB2" w:rsidRPr="0066325E" w:rsidRDefault="00255AB2" w:rsidP="00255AB2">
      <w:pPr>
        <w:contextualSpacing/>
        <w:rPr>
          <w:rFonts w:cs="Arial"/>
        </w:rPr>
      </w:pPr>
    </w:p>
    <w:p w14:paraId="262BD9EC" w14:textId="77777777" w:rsidR="00255AB2" w:rsidRPr="0066325E" w:rsidRDefault="00255AB2" w:rsidP="00255AB2">
      <w:pPr>
        <w:contextualSpacing/>
        <w:rPr>
          <w:rFonts w:cs="Arial"/>
        </w:rPr>
      </w:pPr>
      <w:r w:rsidRPr="0066325E">
        <w:rPr>
          <w:rFonts w:cs="Arial"/>
        </w:rPr>
        <w:t>Que lo recuerde bien todo el mundo, este Gobierno no quiso incorporar la totalidad de recursos de esa inversión social, tuvimos que ir desde el Frente Amplio a la Sala Constitución para que se les obligue, una vez que le notifiquen a don Nogui Acosta, tendrá que enviar, pronto en el plazo de un mes como máximo el presupuesto extraordinario para solventar esto, hágalo con prontitud, sin excusas, sin intentar extorsionarnos, porque desde el principio esa plata para la gente más pobre de este país, para darle oportunidades a miles de personas debió estar presupuestada.</w:t>
      </w:r>
    </w:p>
    <w:p w14:paraId="7B54053A" w14:textId="77777777" w:rsidR="00255AB2" w:rsidRPr="0066325E" w:rsidRDefault="00255AB2" w:rsidP="00255AB2">
      <w:pPr>
        <w:contextualSpacing/>
        <w:rPr>
          <w:rFonts w:cs="Arial"/>
        </w:rPr>
      </w:pPr>
    </w:p>
    <w:p w14:paraId="615981BF" w14:textId="77777777" w:rsidR="00255AB2" w:rsidRPr="0066325E" w:rsidRDefault="00255AB2" w:rsidP="00255AB2">
      <w:pPr>
        <w:contextualSpacing/>
        <w:rPr>
          <w:rFonts w:cs="Arial"/>
        </w:rPr>
      </w:pPr>
      <w:r w:rsidRPr="0066325E">
        <w:rPr>
          <w:rFonts w:cs="Arial"/>
        </w:rPr>
        <w:t>Muchas gracias.</w:t>
      </w:r>
    </w:p>
    <w:p w14:paraId="41D36A02" w14:textId="77777777" w:rsidR="00255AB2" w:rsidRDefault="00255AB2" w:rsidP="00255AB2">
      <w:pPr>
        <w:contextualSpacing/>
        <w:rPr>
          <w:rFonts w:cs="Arial"/>
        </w:rPr>
      </w:pPr>
    </w:p>
    <w:p w14:paraId="015ADEA3" w14:textId="77777777" w:rsidR="00FF4093" w:rsidRPr="0066325E" w:rsidRDefault="00FF4093" w:rsidP="00255AB2">
      <w:pPr>
        <w:contextualSpacing/>
        <w:rPr>
          <w:rFonts w:cs="Arial"/>
        </w:rPr>
      </w:pPr>
    </w:p>
    <w:p w14:paraId="66969E99" w14:textId="77777777" w:rsidR="00255AB2" w:rsidRPr="0066325E" w:rsidRDefault="00255AB2" w:rsidP="00255AB2">
      <w:pPr>
        <w:rPr>
          <w:rFonts w:cs="Arial"/>
          <w:b/>
          <w:bCs/>
        </w:rPr>
      </w:pPr>
      <w:r w:rsidRPr="0066325E">
        <w:rPr>
          <w:rFonts w:cs="Arial"/>
          <w:b/>
          <w:bCs/>
        </w:rPr>
        <w:lastRenderedPageBreak/>
        <w:t>Presidente Rodrigo Arias Sánchez:</w:t>
      </w:r>
    </w:p>
    <w:p w14:paraId="3B4F458C" w14:textId="77777777" w:rsidR="00255AB2" w:rsidRPr="0066325E" w:rsidRDefault="00255AB2" w:rsidP="00255AB2">
      <w:pPr>
        <w:contextualSpacing/>
        <w:rPr>
          <w:rFonts w:cs="Arial"/>
        </w:rPr>
      </w:pPr>
    </w:p>
    <w:p w14:paraId="6B2BF043" w14:textId="77777777" w:rsidR="00255AB2" w:rsidRPr="0066325E" w:rsidRDefault="00255AB2" w:rsidP="00255AB2">
      <w:pPr>
        <w:contextualSpacing/>
        <w:rPr>
          <w:rFonts w:cs="Arial"/>
        </w:rPr>
      </w:pPr>
      <w:r w:rsidRPr="0066325E">
        <w:rPr>
          <w:rFonts w:cs="Arial"/>
        </w:rPr>
        <w:t>Se ha presentado una moción de orden de posposición, de conformidad con los alcances del artículo 39 bis del Reglamento.</w:t>
      </w:r>
    </w:p>
    <w:p w14:paraId="0FAD2378" w14:textId="77777777" w:rsidR="00255AB2" w:rsidRPr="0066325E" w:rsidRDefault="00255AB2" w:rsidP="00255AB2">
      <w:pPr>
        <w:contextualSpacing/>
        <w:rPr>
          <w:rFonts w:cs="Arial"/>
        </w:rPr>
      </w:pPr>
    </w:p>
    <w:p w14:paraId="00366014" w14:textId="77777777" w:rsidR="00255AB2" w:rsidRPr="0066325E" w:rsidRDefault="00255AB2" w:rsidP="00255AB2">
      <w:pPr>
        <w:contextualSpacing/>
        <w:rPr>
          <w:rFonts w:cs="Arial"/>
        </w:rPr>
      </w:pPr>
      <w:r w:rsidRPr="0066325E">
        <w:rPr>
          <w:rFonts w:cs="Arial"/>
        </w:rPr>
        <w:t>Le solicito al primer secretario proceder a darle lectura.</w:t>
      </w:r>
    </w:p>
    <w:p w14:paraId="41109C8F" w14:textId="77777777" w:rsidR="00255AB2" w:rsidRPr="0066325E" w:rsidRDefault="00255AB2" w:rsidP="00255AB2">
      <w:pPr>
        <w:contextualSpacing/>
        <w:rPr>
          <w:rFonts w:cs="Arial"/>
        </w:rPr>
      </w:pPr>
    </w:p>
    <w:p w14:paraId="3552E3C2" w14:textId="77777777" w:rsidR="00255AB2" w:rsidRPr="0066325E" w:rsidRDefault="00255AB2" w:rsidP="00255AB2">
      <w:pPr>
        <w:rPr>
          <w:rFonts w:cs="Arial"/>
          <w:b/>
          <w:bCs/>
        </w:rPr>
      </w:pPr>
      <w:r w:rsidRPr="0066325E">
        <w:rPr>
          <w:rFonts w:cs="Arial"/>
          <w:b/>
          <w:bCs/>
        </w:rPr>
        <w:t>Primer secretario Carlos Felipe García Molina:</w:t>
      </w:r>
    </w:p>
    <w:p w14:paraId="47F8481E" w14:textId="77777777" w:rsidR="00255AB2" w:rsidRPr="0066325E" w:rsidRDefault="00255AB2" w:rsidP="00255AB2">
      <w:pPr>
        <w:contextualSpacing/>
        <w:rPr>
          <w:rFonts w:cs="Arial"/>
        </w:rPr>
      </w:pPr>
    </w:p>
    <w:p w14:paraId="1AF37B0C" w14:textId="77777777" w:rsidR="00255AB2" w:rsidRPr="0066325E" w:rsidRDefault="00255AB2" w:rsidP="00255AB2">
      <w:pPr>
        <w:contextualSpacing/>
        <w:jc w:val="center"/>
        <w:rPr>
          <w:rFonts w:cs="Arial"/>
        </w:rPr>
      </w:pPr>
      <w:r w:rsidRPr="0066325E">
        <w:rPr>
          <w:rFonts w:cs="Arial"/>
          <w:noProof/>
        </w:rPr>
        <w:drawing>
          <wp:inline distT="0" distB="0" distL="0" distR="0" wp14:anchorId="5316636B" wp14:editId="70877065">
            <wp:extent cx="5300980" cy="6076950"/>
            <wp:effectExtent l="0" t="0" r="0" b="0"/>
            <wp:docPr id="1739029449"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29449" name="Imagen 2" descr="Texto, Carta&#10;&#10;Descripción generada automá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0800000">
                      <a:off x="0" y="0"/>
                      <a:ext cx="5301348" cy="6077372"/>
                    </a:xfrm>
                    <a:prstGeom prst="rect">
                      <a:avLst/>
                    </a:prstGeom>
                    <a:noFill/>
                    <a:ln>
                      <a:noFill/>
                    </a:ln>
                  </pic:spPr>
                </pic:pic>
              </a:graphicData>
            </a:graphic>
          </wp:inline>
        </w:drawing>
      </w:r>
    </w:p>
    <w:p w14:paraId="09C42E2A" w14:textId="77777777" w:rsidR="00255AB2" w:rsidRPr="0066325E" w:rsidRDefault="00255AB2" w:rsidP="00255AB2">
      <w:pPr>
        <w:contextualSpacing/>
        <w:jc w:val="center"/>
        <w:rPr>
          <w:rFonts w:cs="Arial"/>
        </w:rPr>
      </w:pPr>
    </w:p>
    <w:p w14:paraId="462BBA94" w14:textId="77777777" w:rsidR="00255AB2" w:rsidRPr="0017218F" w:rsidRDefault="00255AB2" w:rsidP="00255AB2">
      <w:pPr>
        <w:contextualSpacing/>
        <w:jc w:val="center"/>
        <w:rPr>
          <w:rFonts w:cs="Arial"/>
        </w:rPr>
      </w:pPr>
      <w:r w:rsidRPr="0066325E">
        <w:rPr>
          <w:rFonts w:cs="Arial"/>
          <w:noProof/>
        </w:rPr>
        <w:lastRenderedPageBreak/>
        <w:drawing>
          <wp:inline distT="0" distB="0" distL="0" distR="0" wp14:anchorId="61C84B2A" wp14:editId="1F2F316A">
            <wp:extent cx="5296535" cy="5781675"/>
            <wp:effectExtent l="0" t="0" r="0" b="0"/>
            <wp:docPr id="67268076" name="Imagen 1" descr="Un conjunto de letras negras en un fondo blanc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8076" name="Imagen 1" descr="Un conjunto de letras negras en un fondo blanco&#10;&#10;Descripción generada automáticamente con confianza media"/>
                    <pic:cNvPicPr/>
                  </pic:nvPicPr>
                  <pic:blipFill rotWithShape="1">
                    <a:blip r:embed="rId9"/>
                    <a:srcRect t="-7395"/>
                    <a:stretch/>
                  </pic:blipFill>
                  <pic:spPr bwMode="auto">
                    <a:xfrm rot="10800000">
                      <a:off x="0" y="0"/>
                      <a:ext cx="5343125" cy="5832533"/>
                    </a:xfrm>
                    <a:prstGeom prst="rect">
                      <a:avLst/>
                    </a:prstGeom>
                    <a:ln>
                      <a:noFill/>
                    </a:ln>
                    <a:extLst>
                      <a:ext uri="{53640926-AAD7-44D8-BBD7-CCE9431645EC}">
                        <a14:shadowObscured xmlns:a14="http://schemas.microsoft.com/office/drawing/2010/main"/>
                      </a:ext>
                    </a:extLst>
                  </pic:spPr>
                </pic:pic>
              </a:graphicData>
            </a:graphic>
          </wp:inline>
        </w:drawing>
      </w:r>
    </w:p>
    <w:p w14:paraId="16A197E2" w14:textId="77777777" w:rsidR="00255AB2" w:rsidRPr="0066325E" w:rsidRDefault="00255AB2" w:rsidP="00255AB2">
      <w:pPr>
        <w:contextualSpacing/>
        <w:rPr>
          <w:rFonts w:cs="Arial"/>
        </w:rPr>
      </w:pPr>
    </w:p>
    <w:p w14:paraId="504C83F4" w14:textId="77777777" w:rsidR="00255AB2" w:rsidRPr="0066325E" w:rsidRDefault="00255AB2" w:rsidP="00255AB2">
      <w:pPr>
        <w:rPr>
          <w:rFonts w:cs="Arial"/>
          <w:b/>
          <w:bCs/>
        </w:rPr>
      </w:pPr>
      <w:r w:rsidRPr="0066325E">
        <w:rPr>
          <w:rFonts w:cs="Arial"/>
          <w:b/>
          <w:bCs/>
        </w:rPr>
        <w:t>Presidente Rodrigo Arias Sánchez:</w:t>
      </w:r>
    </w:p>
    <w:p w14:paraId="226F1317" w14:textId="77777777" w:rsidR="00255AB2" w:rsidRPr="0066325E" w:rsidRDefault="00255AB2" w:rsidP="00255AB2">
      <w:pPr>
        <w:contextualSpacing/>
        <w:rPr>
          <w:rFonts w:cs="Arial"/>
        </w:rPr>
      </w:pPr>
    </w:p>
    <w:p w14:paraId="1A3C1EF7" w14:textId="77777777" w:rsidR="00255AB2" w:rsidRPr="0066325E" w:rsidRDefault="00255AB2" w:rsidP="00255AB2">
      <w:pPr>
        <w:contextualSpacing/>
        <w:rPr>
          <w:rFonts w:cs="Arial"/>
        </w:rPr>
      </w:pPr>
      <w:r w:rsidRPr="0066325E">
        <w:rPr>
          <w:rFonts w:cs="Arial"/>
        </w:rPr>
        <w:t>En discusión la moción recientemente leída.</w:t>
      </w:r>
    </w:p>
    <w:p w14:paraId="0F7CB9C2" w14:textId="77777777" w:rsidR="00255AB2" w:rsidRPr="0066325E" w:rsidRDefault="00255AB2" w:rsidP="00255AB2">
      <w:pPr>
        <w:contextualSpacing/>
        <w:rPr>
          <w:rFonts w:cs="Arial"/>
        </w:rPr>
      </w:pPr>
    </w:p>
    <w:p w14:paraId="3EEEFAA7" w14:textId="77777777" w:rsidR="00255AB2" w:rsidRPr="0066325E" w:rsidRDefault="00255AB2" w:rsidP="00255AB2">
      <w:pPr>
        <w:contextualSpacing/>
        <w:rPr>
          <w:rFonts w:cs="Arial"/>
        </w:rPr>
      </w:pPr>
      <w:r w:rsidRPr="0066325E">
        <w:rPr>
          <w:rFonts w:cs="Arial"/>
        </w:rPr>
        <w:t>Con cuarenta y cuatro diputadas y diputados presentes, cerrar puertas.</w:t>
      </w:r>
    </w:p>
    <w:p w14:paraId="7112B4D4" w14:textId="77777777" w:rsidR="00255AB2" w:rsidRPr="0066325E" w:rsidRDefault="00255AB2" w:rsidP="00255AB2">
      <w:pPr>
        <w:contextualSpacing/>
        <w:rPr>
          <w:rFonts w:cs="Arial"/>
        </w:rPr>
      </w:pPr>
    </w:p>
    <w:p w14:paraId="75B012E3" w14:textId="77777777" w:rsidR="00255AB2" w:rsidRPr="0066325E" w:rsidRDefault="00255AB2" w:rsidP="00255AB2">
      <w:pPr>
        <w:contextualSpacing/>
        <w:rPr>
          <w:rFonts w:cs="Arial"/>
        </w:rPr>
      </w:pPr>
      <w:r w:rsidRPr="0066325E">
        <w:rPr>
          <w:rFonts w:cs="Arial"/>
        </w:rPr>
        <w:t>Procedemos a votar.</w:t>
      </w:r>
    </w:p>
    <w:p w14:paraId="2BB6EE26" w14:textId="77777777" w:rsidR="00FF4093" w:rsidRDefault="00FF4093" w:rsidP="00FF4093">
      <w:pPr>
        <w:rPr>
          <w:rFonts w:eastAsia="Aptos" w:cs="Arial"/>
          <w:kern w:val="2"/>
          <w:lang w:val="es-CR" w:eastAsia="en-US"/>
          <w14:ligatures w14:val="standardContextual"/>
        </w:rPr>
      </w:pPr>
    </w:p>
    <w:p w14:paraId="6B87EFB2" w14:textId="1B050C56"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Diputada doña Vanessa Castro.</w:t>
      </w:r>
    </w:p>
    <w:p w14:paraId="59037AD8" w14:textId="77777777" w:rsidR="00FF4093" w:rsidRPr="00FF4093" w:rsidRDefault="00FF4093" w:rsidP="00FF4093">
      <w:pPr>
        <w:rPr>
          <w:rFonts w:eastAsia="Aptos" w:cs="Arial"/>
          <w:kern w:val="2"/>
          <w:lang w:val="es-CR" w:eastAsia="en-US"/>
          <w14:ligatures w14:val="standardContextual"/>
        </w:rPr>
      </w:pPr>
    </w:p>
    <w:p w14:paraId="758CA1FB" w14:textId="77777777"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Finalizar votación.</w:t>
      </w:r>
    </w:p>
    <w:p w14:paraId="2F2F2181" w14:textId="77777777" w:rsidR="00FF4093" w:rsidRPr="00FF4093" w:rsidRDefault="00FF4093" w:rsidP="00FF4093">
      <w:pPr>
        <w:rPr>
          <w:rFonts w:eastAsia="Aptos" w:cs="Arial"/>
          <w:kern w:val="2"/>
          <w:lang w:val="es-CR" w:eastAsia="en-US"/>
          <w14:ligatures w14:val="standardContextual"/>
        </w:rPr>
      </w:pPr>
    </w:p>
    <w:p w14:paraId="3E252D80" w14:textId="77777777" w:rsid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lastRenderedPageBreak/>
        <w:t xml:space="preserve">Cuarenta votos a favor, uno en contra. Aprobado. </w:t>
      </w:r>
    </w:p>
    <w:p w14:paraId="222BBC04" w14:textId="77777777" w:rsidR="00FF4093" w:rsidRDefault="00FF4093" w:rsidP="00FF4093">
      <w:pPr>
        <w:rPr>
          <w:rFonts w:eastAsia="Aptos" w:cs="Arial"/>
          <w:kern w:val="2"/>
          <w:lang w:val="es-CR" w:eastAsia="en-US"/>
          <w14:ligatures w14:val="standardContextual"/>
        </w:rPr>
      </w:pPr>
    </w:p>
    <w:p w14:paraId="4B052D68" w14:textId="77777777" w:rsidR="00FF4093" w:rsidRPr="00FF4093" w:rsidRDefault="00FF4093" w:rsidP="00FF4093">
      <w:pPr>
        <w:rPr>
          <w:rFonts w:eastAsia="Aptos" w:cs="Arial"/>
          <w:kern w:val="2"/>
          <w:lang w:val="es-CR" w:eastAsia="en-US"/>
          <w14:ligatures w14:val="standardContextual"/>
        </w:rPr>
      </w:pPr>
    </w:p>
    <w:tbl>
      <w:tblPr>
        <w:tblStyle w:val="TableGrid46"/>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FF4093" w:rsidRPr="00FF4093" w14:paraId="7446F866" w14:textId="77777777" w:rsidTr="003A581E">
        <w:trPr>
          <w:trHeight w:val="341"/>
        </w:trPr>
        <w:tc>
          <w:tcPr>
            <w:tcW w:w="3998" w:type="dxa"/>
            <w:tcBorders>
              <w:top w:val="single" w:sz="6" w:space="0" w:color="000000"/>
              <w:left w:val="nil"/>
              <w:bottom w:val="nil"/>
              <w:right w:val="nil"/>
            </w:tcBorders>
            <w:shd w:val="clear" w:color="auto" w:fill="000080"/>
          </w:tcPr>
          <w:p w14:paraId="4080912C"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1F4E2259" w14:textId="77777777" w:rsidR="00FF4093" w:rsidRPr="00FF4093" w:rsidRDefault="00FF4093" w:rsidP="00FF4093">
            <w:pPr>
              <w:ind w:left="394"/>
              <w:jc w:val="left"/>
              <w:rPr>
                <w:rFonts w:ascii="Times New Roman" w:hAnsi="Times New Roman"/>
                <w:color w:val="000000"/>
                <w:sz w:val="20"/>
                <w:szCs w:val="22"/>
                <w:lang w:val="es-CR" w:eastAsia="es-CR"/>
              </w:rPr>
            </w:pPr>
            <w:r w:rsidRPr="00FF4093">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13887040"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62342C00" w14:textId="77777777" w:rsidTr="003A581E">
        <w:trPr>
          <w:trHeight w:val="170"/>
        </w:trPr>
        <w:tc>
          <w:tcPr>
            <w:tcW w:w="3998" w:type="dxa"/>
            <w:tcBorders>
              <w:top w:val="nil"/>
              <w:left w:val="nil"/>
              <w:bottom w:val="nil"/>
              <w:right w:val="nil"/>
            </w:tcBorders>
          </w:tcPr>
          <w:p w14:paraId="61B46740"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60E9E860"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8849AD2"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2ABA4FD3" w14:textId="77777777" w:rsidTr="003A581E">
        <w:trPr>
          <w:trHeight w:val="283"/>
        </w:trPr>
        <w:tc>
          <w:tcPr>
            <w:tcW w:w="3998" w:type="dxa"/>
            <w:tcBorders>
              <w:top w:val="nil"/>
              <w:left w:val="nil"/>
              <w:bottom w:val="nil"/>
              <w:right w:val="nil"/>
            </w:tcBorders>
            <w:shd w:val="clear" w:color="auto" w:fill="FFE4CA"/>
          </w:tcPr>
          <w:p w14:paraId="0688E14F" w14:textId="77777777" w:rsidR="00FF4093" w:rsidRPr="00FF4093" w:rsidRDefault="00FF4093" w:rsidP="00FF4093">
            <w:pPr>
              <w:ind w:left="29"/>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4C3836FD"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3A276F5"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54056A47" w14:textId="77777777" w:rsidTr="003A581E">
        <w:trPr>
          <w:trHeight w:val="722"/>
        </w:trPr>
        <w:tc>
          <w:tcPr>
            <w:tcW w:w="3998" w:type="dxa"/>
            <w:tcBorders>
              <w:top w:val="nil"/>
              <w:left w:val="nil"/>
              <w:bottom w:val="nil"/>
              <w:right w:val="nil"/>
            </w:tcBorders>
          </w:tcPr>
          <w:p w14:paraId="48951BAE"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MOCION ORDEN</w:t>
            </w:r>
          </w:p>
        </w:tc>
        <w:tc>
          <w:tcPr>
            <w:tcW w:w="3401" w:type="dxa"/>
            <w:tcBorders>
              <w:top w:val="nil"/>
              <w:left w:val="nil"/>
              <w:bottom w:val="nil"/>
              <w:right w:val="nil"/>
            </w:tcBorders>
          </w:tcPr>
          <w:p w14:paraId="1B53CDBC"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90871DF"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68F96A3E" w14:textId="77777777" w:rsidTr="003A581E">
        <w:trPr>
          <w:trHeight w:val="283"/>
        </w:trPr>
        <w:tc>
          <w:tcPr>
            <w:tcW w:w="3998" w:type="dxa"/>
            <w:tcBorders>
              <w:top w:val="nil"/>
              <w:left w:val="nil"/>
              <w:bottom w:val="nil"/>
              <w:right w:val="nil"/>
            </w:tcBorders>
            <w:shd w:val="clear" w:color="auto" w:fill="FFE4CA"/>
          </w:tcPr>
          <w:p w14:paraId="6ECAFFC8" w14:textId="77777777" w:rsidR="00FF4093" w:rsidRPr="00FF4093" w:rsidRDefault="00FF4093" w:rsidP="00FF4093">
            <w:pPr>
              <w:ind w:left="29"/>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A Favor (Voto: 40)</w:t>
            </w:r>
          </w:p>
        </w:tc>
        <w:tc>
          <w:tcPr>
            <w:tcW w:w="3401" w:type="dxa"/>
            <w:tcBorders>
              <w:top w:val="nil"/>
              <w:left w:val="nil"/>
              <w:bottom w:val="nil"/>
              <w:right w:val="nil"/>
            </w:tcBorders>
            <w:shd w:val="clear" w:color="auto" w:fill="FFE4CA"/>
          </w:tcPr>
          <w:p w14:paraId="7CC37B43"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25CB0D9"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7886A51C" w14:textId="77777777" w:rsidTr="003A581E">
        <w:trPr>
          <w:trHeight w:val="282"/>
        </w:trPr>
        <w:tc>
          <w:tcPr>
            <w:tcW w:w="3998" w:type="dxa"/>
            <w:tcBorders>
              <w:top w:val="nil"/>
              <w:left w:val="nil"/>
              <w:bottom w:val="nil"/>
              <w:right w:val="nil"/>
            </w:tcBorders>
          </w:tcPr>
          <w:p w14:paraId="436DBEA4"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6437658E" w14:textId="77777777" w:rsidR="00FF4093" w:rsidRPr="00FF4093" w:rsidRDefault="00FF4093" w:rsidP="00FF4093">
            <w:pPr>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3C3FD978"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Ajoy Palma, Melina </w:t>
            </w:r>
          </w:p>
        </w:tc>
      </w:tr>
      <w:tr w:rsidR="00FF4093" w:rsidRPr="00FF4093" w14:paraId="39E2CB03" w14:textId="77777777" w:rsidTr="003A581E">
        <w:trPr>
          <w:trHeight w:val="283"/>
        </w:trPr>
        <w:tc>
          <w:tcPr>
            <w:tcW w:w="3998" w:type="dxa"/>
            <w:tcBorders>
              <w:top w:val="nil"/>
              <w:left w:val="nil"/>
              <w:bottom w:val="nil"/>
              <w:right w:val="nil"/>
            </w:tcBorders>
          </w:tcPr>
          <w:p w14:paraId="60791F2D"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21ADF2DE"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Alvarado Bogantes, Horacio </w:t>
            </w:r>
          </w:p>
        </w:tc>
        <w:tc>
          <w:tcPr>
            <w:tcW w:w="3373" w:type="dxa"/>
            <w:tcBorders>
              <w:top w:val="nil"/>
              <w:left w:val="nil"/>
              <w:bottom w:val="nil"/>
              <w:right w:val="nil"/>
            </w:tcBorders>
          </w:tcPr>
          <w:p w14:paraId="294AE93E" w14:textId="77777777" w:rsidR="00FF4093" w:rsidRPr="00FF4093" w:rsidRDefault="00FF4093" w:rsidP="00FF4093">
            <w:pPr>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Alvarado Muñoz, Fabricio  </w:t>
            </w:r>
          </w:p>
        </w:tc>
      </w:tr>
      <w:tr w:rsidR="00FF4093" w:rsidRPr="00FF4093" w14:paraId="4571A0BE" w14:textId="77777777" w:rsidTr="003A581E">
        <w:trPr>
          <w:trHeight w:val="497"/>
        </w:trPr>
        <w:tc>
          <w:tcPr>
            <w:tcW w:w="3998" w:type="dxa"/>
            <w:tcBorders>
              <w:top w:val="nil"/>
              <w:left w:val="nil"/>
              <w:bottom w:val="nil"/>
              <w:right w:val="nil"/>
            </w:tcBorders>
          </w:tcPr>
          <w:p w14:paraId="4C93039D"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Arias Sánchez, Rodrigo </w:t>
            </w:r>
          </w:p>
        </w:tc>
        <w:tc>
          <w:tcPr>
            <w:tcW w:w="3401" w:type="dxa"/>
            <w:tcBorders>
              <w:top w:val="nil"/>
              <w:left w:val="nil"/>
              <w:bottom w:val="nil"/>
              <w:right w:val="nil"/>
            </w:tcBorders>
          </w:tcPr>
          <w:p w14:paraId="3EFE697D"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Barquero </w:t>
            </w:r>
            <w:proofErr w:type="spellStart"/>
            <w:r w:rsidRPr="00FF4093">
              <w:rPr>
                <w:rFonts w:ascii="Times New Roman" w:hAnsi="Times New Roman"/>
                <w:color w:val="000000"/>
                <w:sz w:val="20"/>
                <w:szCs w:val="22"/>
                <w:lang w:val="es-CR" w:eastAsia="es-CR"/>
              </w:rPr>
              <w:t>Barquero</w:t>
            </w:r>
            <w:proofErr w:type="spellEnd"/>
            <w:r w:rsidRPr="00FF4093">
              <w:rPr>
                <w:rFonts w:ascii="Times New Roman" w:hAnsi="Times New Roman"/>
                <w:color w:val="000000"/>
                <w:sz w:val="20"/>
                <w:szCs w:val="22"/>
                <w:lang w:val="es-CR" w:eastAsia="es-CR"/>
              </w:rPr>
              <w:t xml:space="preserve">, Dinorah </w:t>
            </w:r>
          </w:p>
        </w:tc>
        <w:tc>
          <w:tcPr>
            <w:tcW w:w="3373" w:type="dxa"/>
            <w:tcBorders>
              <w:top w:val="nil"/>
              <w:left w:val="nil"/>
              <w:bottom w:val="nil"/>
              <w:right w:val="nil"/>
            </w:tcBorders>
          </w:tcPr>
          <w:p w14:paraId="4121B6E1" w14:textId="77777777" w:rsidR="00FF4093" w:rsidRPr="00FF4093" w:rsidRDefault="00FF4093" w:rsidP="00FF4093">
            <w:pPr>
              <w:ind w:left="1" w:hanging="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Barrantes Chacón, Alexander Gerardo </w:t>
            </w:r>
          </w:p>
        </w:tc>
      </w:tr>
      <w:tr w:rsidR="00FF4093" w:rsidRPr="00FF4093" w14:paraId="0BE29F78" w14:textId="77777777" w:rsidTr="003A581E">
        <w:trPr>
          <w:trHeight w:val="266"/>
        </w:trPr>
        <w:tc>
          <w:tcPr>
            <w:tcW w:w="3998" w:type="dxa"/>
            <w:tcBorders>
              <w:top w:val="nil"/>
              <w:left w:val="nil"/>
              <w:bottom w:val="nil"/>
              <w:right w:val="nil"/>
            </w:tcBorders>
          </w:tcPr>
          <w:p w14:paraId="33306C0C"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63ADC5B9" w14:textId="77777777" w:rsidR="00FF4093" w:rsidRPr="00FF4093" w:rsidRDefault="00FF4093" w:rsidP="00FF4093">
            <w:pPr>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1C874158" w14:textId="77777777" w:rsidR="00FF4093" w:rsidRPr="00FF4093" w:rsidRDefault="00FF4093" w:rsidP="00FF4093">
            <w:pPr>
              <w:ind w:left="2"/>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Cisneros Gallo, Pilar </w:t>
            </w:r>
          </w:p>
        </w:tc>
      </w:tr>
      <w:tr w:rsidR="00FF4093" w:rsidRPr="00FF4093" w14:paraId="25495489" w14:textId="77777777" w:rsidTr="003A581E">
        <w:trPr>
          <w:trHeight w:val="283"/>
        </w:trPr>
        <w:tc>
          <w:tcPr>
            <w:tcW w:w="3998" w:type="dxa"/>
            <w:tcBorders>
              <w:top w:val="nil"/>
              <w:left w:val="nil"/>
              <w:bottom w:val="nil"/>
              <w:right w:val="nil"/>
            </w:tcBorders>
          </w:tcPr>
          <w:p w14:paraId="100C718C"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486CCF1E" w14:textId="77777777" w:rsidR="00FF4093" w:rsidRPr="00FF4093" w:rsidRDefault="00FF4093" w:rsidP="00FF4093">
            <w:pPr>
              <w:ind w:left="2"/>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115281C6"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Hernández Rojas, José Joaquín </w:t>
            </w:r>
          </w:p>
        </w:tc>
      </w:tr>
      <w:tr w:rsidR="00FF4093" w:rsidRPr="00FF4093" w14:paraId="5FBB5C92" w14:textId="77777777" w:rsidTr="003A581E">
        <w:trPr>
          <w:trHeight w:val="283"/>
        </w:trPr>
        <w:tc>
          <w:tcPr>
            <w:tcW w:w="3998" w:type="dxa"/>
            <w:tcBorders>
              <w:top w:val="nil"/>
              <w:left w:val="nil"/>
              <w:bottom w:val="nil"/>
              <w:right w:val="nil"/>
            </w:tcBorders>
          </w:tcPr>
          <w:p w14:paraId="093CC9D0"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7C16F352"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17818AED" w14:textId="77777777" w:rsidR="00FF4093" w:rsidRPr="00FF4093" w:rsidRDefault="00FF4093" w:rsidP="00FF4093">
            <w:pPr>
              <w:ind w:left="2"/>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Larios Trejos, Alejandra </w:t>
            </w:r>
          </w:p>
        </w:tc>
      </w:tr>
      <w:tr w:rsidR="00FF4093" w:rsidRPr="00FF4093" w14:paraId="76543B77" w14:textId="77777777" w:rsidTr="003A581E">
        <w:trPr>
          <w:trHeight w:val="283"/>
        </w:trPr>
        <w:tc>
          <w:tcPr>
            <w:tcW w:w="3998" w:type="dxa"/>
            <w:tcBorders>
              <w:top w:val="nil"/>
              <w:left w:val="nil"/>
              <w:bottom w:val="nil"/>
              <w:right w:val="nil"/>
            </w:tcBorders>
          </w:tcPr>
          <w:p w14:paraId="31DB28E7"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3FBCF3EB" w14:textId="77777777" w:rsidR="00FF4093" w:rsidRPr="00FF4093" w:rsidRDefault="00FF4093" w:rsidP="00FF4093">
            <w:pPr>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4EE65B95"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Méndez Gamboa, Rosaura  </w:t>
            </w:r>
          </w:p>
        </w:tc>
      </w:tr>
      <w:tr w:rsidR="00FF4093" w:rsidRPr="00FF4093" w14:paraId="529DDD91" w14:textId="77777777" w:rsidTr="003A581E">
        <w:trPr>
          <w:trHeight w:val="284"/>
        </w:trPr>
        <w:tc>
          <w:tcPr>
            <w:tcW w:w="3998" w:type="dxa"/>
            <w:tcBorders>
              <w:top w:val="nil"/>
              <w:left w:val="nil"/>
              <w:bottom w:val="nil"/>
              <w:right w:val="nil"/>
            </w:tcBorders>
          </w:tcPr>
          <w:p w14:paraId="187A4A5B"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26833DEE"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13EBA822"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Nájera Abarca, Paola  </w:t>
            </w:r>
          </w:p>
        </w:tc>
      </w:tr>
      <w:tr w:rsidR="00FF4093" w:rsidRPr="00FF4093" w14:paraId="3595E8BF" w14:textId="77777777" w:rsidTr="003A581E">
        <w:trPr>
          <w:trHeight w:val="284"/>
        </w:trPr>
        <w:tc>
          <w:tcPr>
            <w:tcW w:w="3998" w:type="dxa"/>
            <w:tcBorders>
              <w:top w:val="nil"/>
              <w:left w:val="nil"/>
              <w:bottom w:val="nil"/>
              <w:right w:val="nil"/>
            </w:tcBorders>
          </w:tcPr>
          <w:p w14:paraId="0D49ECE1"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Obando Bonilla, Johana  </w:t>
            </w:r>
          </w:p>
        </w:tc>
        <w:tc>
          <w:tcPr>
            <w:tcW w:w="3401" w:type="dxa"/>
            <w:tcBorders>
              <w:top w:val="nil"/>
              <w:left w:val="nil"/>
              <w:bottom w:val="nil"/>
              <w:right w:val="nil"/>
            </w:tcBorders>
          </w:tcPr>
          <w:p w14:paraId="6811281C"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753CB919"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Padilla, Maria Marta </w:t>
            </w:r>
          </w:p>
        </w:tc>
      </w:tr>
      <w:tr w:rsidR="00FF4093" w:rsidRPr="00FF4093" w14:paraId="4134DEC0" w14:textId="77777777" w:rsidTr="003A581E">
        <w:trPr>
          <w:trHeight w:val="283"/>
        </w:trPr>
        <w:tc>
          <w:tcPr>
            <w:tcW w:w="3998" w:type="dxa"/>
            <w:tcBorders>
              <w:top w:val="nil"/>
              <w:left w:val="nil"/>
              <w:bottom w:val="nil"/>
              <w:right w:val="nil"/>
            </w:tcBorders>
          </w:tcPr>
          <w:p w14:paraId="530EBA2F"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77096BE5"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3F7D33B1" w14:textId="77777777" w:rsidR="00FF4093" w:rsidRPr="00FF4093" w:rsidRDefault="00FF4093" w:rsidP="00FF4093">
            <w:pPr>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Robles Barrantes, Andrés Ariel  </w:t>
            </w:r>
          </w:p>
        </w:tc>
      </w:tr>
      <w:tr w:rsidR="00FF4093" w:rsidRPr="00FF4093" w14:paraId="15A645C4" w14:textId="77777777" w:rsidTr="003A581E">
        <w:trPr>
          <w:trHeight w:val="283"/>
        </w:trPr>
        <w:tc>
          <w:tcPr>
            <w:tcW w:w="3998" w:type="dxa"/>
            <w:tcBorders>
              <w:top w:val="nil"/>
              <w:left w:val="nil"/>
              <w:bottom w:val="nil"/>
              <w:right w:val="nil"/>
            </w:tcBorders>
          </w:tcPr>
          <w:p w14:paraId="2452303D" w14:textId="77777777" w:rsidR="00FF4093" w:rsidRPr="00FF4093" w:rsidRDefault="00FF4093" w:rsidP="00FF4093">
            <w:pPr>
              <w:ind w:left="61"/>
              <w:jc w:val="center"/>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00114864"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3212C898"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Rojas Méndez, Sonia </w:t>
            </w:r>
          </w:p>
        </w:tc>
      </w:tr>
      <w:tr w:rsidR="00FF4093" w:rsidRPr="00FF4093" w14:paraId="7A76FDC2" w14:textId="77777777" w:rsidTr="003A581E">
        <w:trPr>
          <w:trHeight w:val="283"/>
        </w:trPr>
        <w:tc>
          <w:tcPr>
            <w:tcW w:w="3998" w:type="dxa"/>
            <w:tcBorders>
              <w:top w:val="nil"/>
              <w:left w:val="nil"/>
              <w:bottom w:val="nil"/>
              <w:right w:val="nil"/>
            </w:tcBorders>
          </w:tcPr>
          <w:p w14:paraId="26CF2973"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Rojas Salas, Daniela </w:t>
            </w:r>
          </w:p>
        </w:tc>
        <w:tc>
          <w:tcPr>
            <w:tcW w:w="3401" w:type="dxa"/>
            <w:tcBorders>
              <w:top w:val="nil"/>
              <w:left w:val="nil"/>
              <w:bottom w:val="nil"/>
              <w:right w:val="nil"/>
            </w:tcBorders>
          </w:tcPr>
          <w:p w14:paraId="7475F1EC"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6BCEE012"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Salas Durán, Yonder </w:t>
            </w:r>
          </w:p>
        </w:tc>
      </w:tr>
      <w:tr w:rsidR="00FF4093" w:rsidRPr="00FF4093" w14:paraId="0499907E" w14:textId="77777777" w:rsidTr="003A581E">
        <w:trPr>
          <w:trHeight w:val="738"/>
        </w:trPr>
        <w:tc>
          <w:tcPr>
            <w:tcW w:w="3998" w:type="dxa"/>
            <w:tcBorders>
              <w:top w:val="nil"/>
              <w:left w:val="nil"/>
              <w:bottom w:val="nil"/>
              <w:right w:val="nil"/>
            </w:tcBorders>
          </w:tcPr>
          <w:p w14:paraId="41F1F8FB" w14:textId="77777777" w:rsidR="00FF4093" w:rsidRPr="00FF4093" w:rsidRDefault="00FF4093" w:rsidP="00FF4093">
            <w:pPr>
              <w:spacing w:after="34"/>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Vargas Quirós, Daniel  </w:t>
            </w:r>
          </w:p>
          <w:p w14:paraId="7AE9989C"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E909A4C"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3C7C38BD" w14:textId="77777777" w:rsidR="00FF4093" w:rsidRPr="00FF4093" w:rsidRDefault="00FF4093" w:rsidP="00FF4093">
            <w:pPr>
              <w:ind w:left="1"/>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Vargas Serrano, Danny  </w:t>
            </w:r>
          </w:p>
        </w:tc>
      </w:tr>
      <w:tr w:rsidR="00FF4093" w:rsidRPr="00FF4093" w14:paraId="1A7F963D" w14:textId="77777777" w:rsidTr="003A581E">
        <w:trPr>
          <w:trHeight w:val="283"/>
        </w:trPr>
        <w:tc>
          <w:tcPr>
            <w:tcW w:w="3998" w:type="dxa"/>
            <w:tcBorders>
              <w:top w:val="nil"/>
              <w:left w:val="nil"/>
              <w:bottom w:val="nil"/>
              <w:right w:val="nil"/>
            </w:tcBorders>
            <w:shd w:val="clear" w:color="auto" w:fill="FFE4CA"/>
          </w:tcPr>
          <w:p w14:paraId="1248DF7C" w14:textId="77777777" w:rsidR="00FF4093" w:rsidRPr="00FF4093" w:rsidRDefault="00FF4093" w:rsidP="00FF4093">
            <w:pPr>
              <w:ind w:left="29"/>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Contra (Voto: 1)</w:t>
            </w:r>
          </w:p>
        </w:tc>
        <w:tc>
          <w:tcPr>
            <w:tcW w:w="3401" w:type="dxa"/>
            <w:tcBorders>
              <w:top w:val="nil"/>
              <w:left w:val="nil"/>
              <w:bottom w:val="nil"/>
              <w:right w:val="nil"/>
            </w:tcBorders>
            <w:shd w:val="clear" w:color="auto" w:fill="FFE4CA"/>
          </w:tcPr>
          <w:p w14:paraId="10B243E2"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1E2F28C"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24F2B894" w14:textId="77777777" w:rsidTr="003A581E">
        <w:trPr>
          <w:trHeight w:val="454"/>
        </w:trPr>
        <w:tc>
          <w:tcPr>
            <w:tcW w:w="3998" w:type="dxa"/>
            <w:tcBorders>
              <w:top w:val="nil"/>
              <w:left w:val="nil"/>
              <w:bottom w:val="nil"/>
              <w:right w:val="nil"/>
            </w:tcBorders>
          </w:tcPr>
          <w:p w14:paraId="2BB37089" w14:textId="77777777" w:rsidR="00FF4093" w:rsidRPr="00FF4093" w:rsidRDefault="00FF4093" w:rsidP="00FF4093">
            <w:pPr>
              <w:ind w:left="59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1DF11176"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4379F9A" w14:textId="77777777" w:rsidR="00FF4093" w:rsidRPr="00FF4093" w:rsidRDefault="00FF4093" w:rsidP="00FF4093">
            <w:pPr>
              <w:spacing w:after="160"/>
              <w:jc w:val="left"/>
              <w:rPr>
                <w:rFonts w:ascii="Times New Roman" w:hAnsi="Times New Roman"/>
                <w:color w:val="000000"/>
                <w:sz w:val="20"/>
                <w:szCs w:val="22"/>
                <w:lang w:val="es-CR" w:eastAsia="es-CR"/>
              </w:rPr>
            </w:pPr>
          </w:p>
        </w:tc>
      </w:tr>
      <w:tr w:rsidR="00FF4093" w:rsidRPr="00FF4093" w14:paraId="768F002B" w14:textId="77777777" w:rsidTr="003A581E">
        <w:trPr>
          <w:trHeight w:val="283"/>
        </w:trPr>
        <w:tc>
          <w:tcPr>
            <w:tcW w:w="3998" w:type="dxa"/>
            <w:tcBorders>
              <w:top w:val="nil"/>
              <w:left w:val="nil"/>
              <w:bottom w:val="nil"/>
              <w:right w:val="nil"/>
            </w:tcBorders>
            <w:shd w:val="clear" w:color="auto" w:fill="FFE4CA"/>
          </w:tcPr>
          <w:p w14:paraId="0E9FD33F" w14:textId="77777777" w:rsidR="00FF4093" w:rsidRPr="00FF4093" w:rsidRDefault="00FF4093" w:rsidP="00FF4093">
            <w:pPr>
              <w:ind w:left="29"/>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No-Votación (Total: 5)</w:t>
            </w:r>
          </w:p>
        </w:tc>
        <w:tc>
          <w:tcPr>
            <w:tcW w:w="3401" w:type="dxa"/>
            <w:tcBorders>
              <w:top w:val="nil"/>
              <w:left w:val="nil"/>
              <w:bottom w:val="nil"/>
              <w:right w:val="nil"/>
            </w:tcBorders>
            <w:shd w:val="clear" w:color="auto" w:fill="FFE4CA"/>
          </w:tcPr>
          <w:p w14:paraId="2477C452" w14:textId="77777777" w:rsidR="00FF4093" w:rsidRPr="00FF4093" w:rsidRDefault="00FF4093" w:rsidP="00FF4093">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1B34C9E" w14:textId="77777777" w:rsidR="00FF4093" w:rsidRPr="00FF4093" w:rsidRDefault="00FF4093" w:rsidP="00FF4093">
            <w:pPr>
              <w:spacing w:after="160"/>
              <w:jc w:val="left"/>
              <w:rPr>
                <w:rFonts w:ascii="Times New Roman" w:hAnsi="Times New Roman"/>
                <w:color w:val="000000"/>
                <w:sz w:val="20"/>
                <w:szCs w:val="22"/>
                <w:lang w:val="es-CR" w:eastAsia="es-CR"/>
              </w:rPr>
            </w:pPr>
          </w:p>
        </w:tc>
      </w:tr>
    </w:tbl>
    <w:p w14:paraId="6706695B" w14:textId="77777777" w:rsidR="00FF4093" w:rsidRPr="00FF4093" w:rsidRDefault="00FF4093" w:rsidP="00FF4093">
      <w:pPr>
        <w:tabs>
          <w:tab w:val="center" w:pos="4678"/>
          <w:tab w:val="right" w:pos="9192"/>
        </w:tabs>
        <w:spacing w:after="55" w:line="259" w:lineRule="auto"/>
        <w:ind w:left="-1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Acuña Soto, </w:t>
      </w:r>
      <w:proofErr w:type="gramStart"/>
      <w:r w:rsidRPr="00FF4093">
        <w:rPr>
          <w:rFonts w:ascii="Times New Roman" w:hAnsi="Times New Roman"/>
          <w:color w:val="000000"/>
          <w:sz w:val="20"/>
          <w:szCs w:val="22"/>
          <w:lang w:val="es-CR" w:eastAsia="es-CR"/>
        </w:rPr>
        <w:t xml:space="preserve">Jonathan  </w:t>
      </w:r>
      <w:r w:rsidRPr="00FF4093">
        <w:rPr>
          <w:rFonts w:ascii="Times New Roman" w:hAnsi="Times New Roman"/>
          <w:color w:val="000000"/>
          <w:sz w:val="20"/>
          <w:szCs w:val="22"/>
          <w:lang w:val="es-CR" w:eastAsia="es-CR"/>
        </w:rPr>
        <w:tab/>
      </w:r>
      <w:proofErr w:type="gramEnd"/>
      <w:r w:rsidRPr="00FF4093">
        <w:rPr>
          <w:rFonts w:ascii="Times New Roman" w:hAnsi="Times New Roman"/>
          <w:color w:val="000000"/>
          <w:sz w:val="20"/>
          <w:szCs w:val="22"/>
          <w:lang w:val="es-CR" w:eastAsia="es-CR"/>
        </w:rPr>
        <w:t xml:space="preserve">Bojorges León Leslye Rubén </w:t>
      </w:r>
      <w:r w:rsidRPr="00FF4093">
        <w:rPr>
          <w:rFonts w:ascii="Times New Roman" w:hAnsi="Times New Roman"/>
          <w:color w:val="000000"/>
          <w:sz w:val="20"/>
          <w:szCs w:val="22"/>
          <w:lang w:val="es-CR" w:eastAsia="es-CR"/>
        </w:rPr>
        <w:tab/>
        <w:t xml:space="preserve">Carballo Arce, María Marta </w:t>
      </w:r>
    </w:p>
    <w:p w14:paraId="7C04AC16" w14:textId="77777777" w:rsidR="00FF4093" w:rsidRPr="00FF4093" w:rsidRDefault="00FF4093" w:rsidP="00FF4093">
      <w:pPr>
        <w:tabs>
          <w:tab w:val="center" w:pos="4529"/>
        </w:tabs>
        <w:spacing w:after="55" w:line="259" w:lineRule="auto"/>
        <w:ind w:left="-15"/>
        <w:jc w:val="left"/>
        <w:rPr>
          <w:rFonts w:ascii="Times New Roman" w:hAnsi="Times New Roman"/>
          <w:color w:val="000000"/>
          <w:sz w:val="20"/>
          <w:szCs w:val="22"/>
          <w:lang w:val="es-CR" w:eastAsia="es-CR"/>
        </w:rPr>
      </w:pPr>
      <w:r w:rsidRPr="00FF4093">
        <w:rPr>
          <w:rFonts w:ascii="Times New Roman" w:hAnsi="Times New Roman"/>
          <w:color w:val="000000"/>
          <w:sz w:val="20"/>
          <w:szCs w:val="22"/>
          <w:lang w:val="es-CR" w:eastAsia="es-CR"/>
        </w:rPr>
        <w:t xml:space="preserve">Córdoba Serrano, Cynthia Maritza </w:t>
      </w:r>
      <w:r w:rsidRPr="00FF4093">
        <w:rPr>
          <w:rFonts w:ascii="Times New Roman" w:hAnsi="Times New Roman"/>
          <w:color w:val="000000"/>
          <w:sz w:val="20"/>
          <w:szCs w:val="22"/>
          <w:lang w:val="es-CR" w:eastAsia="es-CR"/>
        </w:rPr>
        <w:tab/>
        <w:t xml:space="preserve">Moreira Brown, Katherine  </w:t>
      </w:r>
    </w:p>
    <w:p w14:paraId="082DAE95" w14:textId="77777777" w:rsidR="00FF4093" w:rsidRPr="00FF4093" w:rsidRDefault="00FF4093" w:rsidP="00FF4093">
      <w:pPr>
        <w:rPr>
          <w:rFonts w:eastAsia="Aptos" w:cs="Arial"/>
          <w:kern w:val="2"/>
          <w:lang w:val="es-CR" w:eastAsia="en-US"/>
          <w14:ligatures w14:val="standardContextual"/>
        </w:rPr>
      </w:pPr>
    </w:p>
    <w:p w14:paraId="5B8F3AFB" w14:textId="77777777"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 xml:space="preserve">Abrir puertas. </w:t>
      </w:r>
    </w:p>
    <w:p w14:paraId="20D69982" w14:textId="77777777" w:rsidR="00FF4093" w:rsidRPr="00FF4093" w:rsidRDefault="00FF4093" w:rsidP="00FF4093">
      <w:pPr>
        <w:rPr>
          <w:rFonts w:eastAsia="Aptos" w:cs="Arial"/>
          <w:kern w:val="2"/>
          <w:lang w:val="es-CR" w:eastAsia="en-US"/>
          <w14:ligatures w14:val="standardContextual"/>
        </w:rPr>
      </w:pPr>
    </w:p>
    <w:p w14:paraId="63CBE066" w14:textId="77777777"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 xml:space="preserve">Tiene la palabra el diputado Izquierdo Sandí, Óscar. </w:t>
      </w:r>
    </w:p>
    <w:p w14:paraId="1F6C9088" w14:textId="77777777" w:rsidR="00FF4093" w:rsidRPr="00FF4093" w:rsidRDefault="00FF4093" w:rsidP="00FF4093">
      <w:pPr>
        <w:rPr>
          <w:rFonts w:eastAsia="Aptos" w:cs="Arial"/>
          <w:kern w:val="2"/>
          <w:lang w:val="es-CR" w:eastAsia="en-US"/>
          <w14:ligatures w14:val="standardContextual"/>
        </w:rPr>
      </w:pPr>
    </w:p>
    <w:p w14:paraId="22F18554" w14:textId="77777777" w:rsidR="00FF4093" w:rsidRPr="00FF4093" w:rsidRDefault="00FF4093" w:rsidP="00FF4093">
      <w:pPr>
        <w:rPr>
          <w:rFonts w:eastAsia="Aptos" w:cs="Arial"/>
          <w:b/>
          <w:bCs/>
          <w:kern w:val="2"/>
          <w:lang w:val="es-CR" w:eastAsia="en-US"/>
          <w14:ligatures w14:val="standardContextual"/>
        </w:rPr>
      </w:pPr>
      <w:r w:rsidRPr="00FF4093">
        <w:rPr>
          <w:rFonts w:eastAsia="Aptos" w:cs="Arial"/>
          <w:b/>
          <w:bCs/>
          <w:kern w:val="2"/>
          <w:lang w:val="es-CR" w:eastAsia="en-US"/>
          <w14:ligatures w14:val="standardContextual"/>
        </w:rPr>
        <w:t>Diputado Óscar Izquierdo Sandí:</w:t>
      </w:r>
    </w:p>
    <w:p w14:paraId="2694ABC7" w14:textId="77777777" w:rsidR="00FF4093" w:rsidRPr="00FF4093" w:rsidRDefault="00FF4093" w:rsidP="00FF4093">
      <w:pPr>
        <w:rPr>
          <w:rFonts w:eastAsia="Aptos" w:cs="Arial"/>
          <w:kern w:val="2"/>
          <w:lang w:val="es-CR" w:eastAsia="en-US"/>
          <w14:ligatures w14:val="standardContextual"/>
        </w:rPr>
      </w:pPr>
    </w:p>
    <w:p w14:paraId="308EB6FA" w14:textId="77777777"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 xml:space="preserve">Gracias, señor presidente. </w:t>
      </w:r>
    </w:p>
    <w:p w14:paraId="6E0E6BCF" w14:textId="77777777" w:rsidR="00FF4093" w:rsidRPr="00FF4093" w:rsidRDefault="00FF4093" w:rsidP="00FF4093">
      <w:pPr>
        <w:rPr>
          <w:rFonts w:eastAsia="Aptos" w:cs="Arial"/>
          <w:kern w:val="2"/>
          <w:lang w:val="es-CR" w:eastAsia="en-US"/>
          <w14:ligatures w14:val="standardContextual"/>
        </w:rPr>
      </w:pPr>
    </w:p>
    <w:p w14:paraId="3A4ADFFB" w14:textId="77777777"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 xml:space="preserve">Para solicitar un receso de hasta quince minutos para nuestra facción. </w:t>
      </w:r>
    </w:p>
    <w:p w14:paraId="66E08532" w14:textId="77777777" w:rsidR="00FF4093" w:rsidRPr="00FF4093" w:rsidRDefault="00FF4093" w:rsidP="00FF4093">
      <w:pPr>
        <w:rPr>
          <w:rFonts w:eastAsia="Aptos" w:cs="Arial"/>
          <w:b/>
          <w:bCs/>
          <w:kern w:val="2"/>
          <w:lang w:val="es-CR" w:eastAsia="en-US"/>
          <w14:ligatures w14:val="standardContextual"/>
        </w:rPr>
      </w:pPr>
      <w:r w:rsidRPr="00FF4093">
        <w:rPr>
          <w:rFonts w:eastAsia="Aptos" w:cs="Arial"/>
          <w:b/>
          <w:bCs/>
          <w:kern w:val="2"/>
          <w:lang w:val="es-CR" w:eastAsia="en-US"/>
          <w14:ligatures w14:val="standardContextual"/>
        </w:rPr>
        <w:lastRenderedPageBreak/>
        <w:t>Presidente Rodrigo Arias Sánchez:</w:t>
      </w:r>
    </w:p>
    <w:p w14:paraId="4E62ADA6" w14:textId="77777777" w:rsidR="00FF4093" w:rsidRPr="00FF4093" w:rsidRDefault="00FF4093" w:rsidP="00FF4093">
      <w:pPr>
        <w:rPr>
          <w:rFonts w:eastAsia="Aptos" w:cs="Arial"/>
          <w:b/>
          <w:bCs/>
          <w:kern w:val="2"/>
          <w:lang w:val="es-CR" w:eastAsia="en-US"/>
          <w14:ligatures w14:val="standardContextual"/>
        </w:rPr>
      </w:pPr>
    </w:p>
    <w:p w14:paraId="3AAC9504" w14:textId="77777777" w:rsidR="00FF4093" w:rsidRPr="00FF4093" w:rsidRDefault="00FF4093" w:rsidP="00FF4093">
      <w:pPr>
        <w:rPr>
          <w:rFonts w:eastAsia="Aptos" w:cs="Arial"/>
          <w:kern w:val="2"/>
          <w:lang w:val="es-CR" w:eastAsia="en-US"/>
          <w14:ligatures w14:val="standardContextual"/>
        </w:rPr>
      </w:pPr>
      <w:r w:rsidRPr="00FF4093">
        <w:rPr>
          <w:rFonts w:eastAsia="Aptos" w:cs="Arial"/>
          <w:kern w:val="2"/>
          <w:lang w:val="es-CR" w:eastAsia="en-US"/>
          <w14:ligatures w14:val="standardContextual"/>
        </w:rPr>
        <w:t>De acuerdo, se decreta un receso de hasta quince minutos.</w:t>
      </w:r>
    </w:p>
    <w:p w14:paraId="0C0EEE0F"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 xml:space="preserve">Se ha vencido el receso. </w:t>
      </w:r>
    </w:p>
    <w:p w14:paraId="33CF7883" w14:textId="77777777" w:rsidR="00FF4093" w:rsidRPr="00FF4093" w:rsidRDefault="00FF4093" w:rsidP="00FF4093">
      <w:pPr>
        <w:contextualSpacing/>
        <w:rPr>
          <w:rFonts w:eastAsia="Calibri" w:cs="Arial"/>
          <w:kern w:val="2"/>
          <w:lang w:val="es-CR" w:eastAsia="en-US"/>
          <w14:ligatures w14:val="standardContextual"/>
        </w:rPr>
      </w:pPr>
    </w:p>
    <w:p w14:paraId="394F02DF" w14:textId="77777777" w:rsidR="00FF4093" w:rsidRPr="00FF4093" w:rsidRDefault="00FF4093" w:rsidP="00FF4093">
      <w:pPr>
        <w:contextualSpacing/>
        <w:rPr>
          <w:rFonts w:eastAsia="Calibri" w:cs="Arial"/>
          <w:kern w:val="2"/>
          <w:lang w:val="es-CR" w:eastAsia="en-US"/>
          <w14:ligatures w14:val="standardContextual"/>
        </w:rPr>
      </w:pPr>
      <w:r w:rsidRPr="00FF4093">
        <w:rPr>
          <w:rFonts w:eastAsia="Calibri" w:cs="Arial"/>
          <w:kern w:val="2"/>
          <w:lang w:val="es-CR" w:eastAsia="en-US"/>
          <w14:ligatures w14:val="standardContextual"/>
        </w:rPr>
        <w:t>No hay cuórum. Corre el término de reglamento.</w:t>
      </w:r>
    </w:p>
    <w:p w14:paraId="272DF137" w14:textId="77777777" w:rsidR="00FF4093" w:rsidRPr="00FF4093" w:rsidRDefault="00FF4093" w:rsidP="00FF4093">
      <w:pPr>
        <w:contextualSpacing/>
        <w:rPr>
          <w:rFonts w:eastAsia="Calibri" w:cs="Arial"/>
          <w:kern w:val="2"/>
          <w:lang w:val="es-CR" w:eastAsia="en-US"/>
          <w14:ligatures w14:val="standardContextual"/>
        </w:rPr>
      </w:pPr>
    </w:p>
    <w:p w14:paraId="229CC94B" w14:textId="7D22631B" w:rsidR="00234B50" w:rsidRPr="00FF4093" w:rsidRDefault="00896EF3" w:rsidP="00234B50">
      <w:pPr>
        <w:contextualSpacing/>
        <w:rPr>
          <w:rFonts w:cs="Arial"/>
        </w:rPr>
      </w:pPr>
      <w:r w:rsidRPr="00896EF3">
        <w:rPr>
          <w:rFonts w:cs="Arial"/>
          <w:bCs/>
        </w:rPr>
        <w:t>S</w:t>
      </w:r>
      <w:r w:rsidR="00234B50" w:rsidRPr="00FF4093">
        <w:rPr>
          <w:rFonts w:cs="Arial"/>
        </w:rPr>
        <w:t>e ha restablecido el cuórum.</w:t>
      </w:r>
    </w:p>
    <w:p w14:paraId="73E30F0B" w14:textId="77777777" w:rsidR="00234B50" w:rsidRPr="00E3455F" w:rsidRDefault="00234B50" w:rsidP="00234B50">
      <w:pPr>
        <w:contextualSpacing/>
        <w:rPr>
          <w:rFonts w:cs="Arial"/>
        </w:rPr>
      </w:pPr>
    </w:p>
    <w:p w14:paraId="68C5202A" w14:textId="77777777" w:rsidR="00234B50" w:rsidRPr="00E3455F" w:rsidRDefault="00234B50" w:rsidP="00234B50">
      <w:pPr>
        <w:contextualSpacing/>
        <w:rPr>
          <w:rFonts w:cs="Arial"/>
        </w:rPr>
      </w:pPr>
      <w:r w:rsidRPr="00E3455F">
        <w:rPr>
          <w:rFonts w:cs="Arial"/>
        </w:rPr>
        <w:t>Vamos a continuar con la sesión.</w:t>
      </w:r>
    </w:p>
    <w:p w14:paraId="6D6FDF2B" w14:textId="77777777" w:rsidR="00234B50" w:rsidRPr="00FF4093" w:rsidRDefault="00234B50" w:rsidP="00234B50">
      <w:pPr>
        <w:contextualSpacing/>
        <w:rPr>
          <w:rFonts w:cs="Arial"/>
        </w:rPr>
      </w:pPr>
    </w:p>
    <w:p w14:paraId="77D174BF" w14:textId="77777777" w:rsidR="00234B50" w:rsidRPr="00FF4093" w:rsidRDefault="00234B50" w:rsidP="00234B50">
      <w:pPr>
        <w:pStyle w:val="Ttulo1"/>
        <w:rPr>
          <w:rFonts w:eastAsia="Arial" w:cs="Arial"/>
          <w:b w:val="0"/>
          <w:bCs w:val="0"/>
          <w:szCs w:val="24"/>
        </w:rPr>
      </w:pPr>
      <w:bookmarkStart w:id="4" w:name="_Toc173831135"/>
      <w:r w:rsidRPr="00FF4093">
        <w:rPr>
          <w:rFonts w:eastAsia="Arial" w:cs="Arial"/>
          <w:b w:val="0"/>
          <w:bCs w:val="0"/>
          <w:szCs w:val="24"/>
        </w:rPr>
        <w:t>SEGUNDA PARTE</w:t>
      </w:r>
      <w:bookmarkEnd w:id="4"/>
    </w:p>
    <w:p w14:paraId="3978B49B" w14:textId="77777777" w:rsidR="00234B50" w:rsidRPr="00FF4093" w:rsidRDefault="00234B50" w:rsidP="00234B50">
      <w:pPr>
        <w:ind w:right="49"/>
        <w:jc w:val="center"/>
        <w:rPr>
          <w:rFonts w:eastAsia="Arial" w:cs="Arial"/>
        </w:rPr>
      </w:pPr>
    </w:p>
    <w:p w14:paraId="66B56377" w14:textId="77777777" w:rsidR="00234B50" w:rsidRPr="00FF4093" w:rsidRDefault="00234B50" w:rsidP="00234B50">
      <w:pPr>
        <w:pStyle w:val="Ttulo2"/>
        <w:jc w:val="center"/>
        <w:rPr>
          <w:rFonts w:cs="Arial"/>
          <w:b w:val="0"/>
          <w:bCs w:val="0"/>
          <w:szCs w:val="24"/>
        </w:rPr>
      </w:pPr>
      <w:bookmarkStart w:id="5" w:name="_6n8tms9skp2t" w:colFirst="0" w:colLast="0"/>
      <w:bookmarkStart w:id="6" w:name="_Toc173831136"/>
      <w:bookmarkEnd w:id="5"/>
      <w:r w:rsidRPr="00FF4093">
        <w:rPr>
          <w:rFonts w:cs="Arial"/>
          <w:b w:val="0"/>
          <w:bCs w:val="0"/>
          <w:szCs w:val="24"/>
        </w:rPr>
        <w:t>DISCUSIÓN DE PROYECTOS DE LEY</w:t>
      </w:r>
      <w:bookmarkEnd w:id="6"/>
    </w:p>
    <w:p w14:paraId="57B5BF2B" w14:textId="77777777" w:rsidR="00234B50" w:rsidRPr="00FF4093" w:rsidRDefault="00234B50" w:rsidP="00234B50">
      <w:pPr>
        <w:contextualSpacing/>
        <w:rPr>
          <w:rFonts w:cs="Arial"/>
        </w:rPr>
      </w:pPr>
    </w:p>
    <w:p w14:paraId="7273C6E2" w14:textId="77777777" w:rsidR="00234B50" w:rsidRPr="00FF4093" w:rsidRDefault="00234B50" w:rsidP="00234B50">
      <w:pPr>
        <w:pStyle w:val="Ttulo2"/>
        <w:jc w:val="center"/>
        <w:rPr>
          <w:rFonts w:cs="Arial"/>
          <w:b w:val="0"/>
          <w:bCs w:val="0"/>
          <w:szCs w:val="24"/>
        </w:rPr>
      </w:pPr>
      <w:bookmarkStart w:id="7" w:name="_Toc173831137"/>
      <w:r w:rsidRPr="00FF4093">
        <w:rPr>
          <w:rFonts w:cs="Arial"/>
          <w:b w:val="0"/>
          <w:bCs w:val="0"/>
          <w:szCs w:val="24"/>
        </w:rPr>
        <w:t>PRIMEROS DEBATES (PROCEDIMIENTO ORDINARIO)</w:t>
      </w:r>
      <w:bookmarkEnd w:id="7"/>
    </w:p>
    <w:p w14:paraId="5EA1CC61" w14:textId="77777777" w:rsidR="00234B50" w:rsidRPr="00FF4093" w:rsidRDefault="00234B50" w:rsidP="00234B50">
      <w:pPr>
        <w:rPr>
          <w:rFonts w:cs="Arial"/>
        </w:rPr>
      </w:pPr>
    </w:p>
    <w:p w14:paraId="002A7DE2" w14:textId="77777777" w:rsidR="00234B50" w:rsidRPr="00FF4093" w:rsidRDefault="00234B50" w:rsidP="00234B50">
      <w:pPr>
        <w:pStyle w:val="Ttulo2"/>
        <w:jc w:val="center"/>
        <w:rPr>
          <w:rFonts w:eastAsia="Arial" w:cs="Arial"/>
          <w:b w:val="0"/>
          <w:bCs w:val="0"/>
          <w:szCs w:val="24"/>
        </w:rPr>
      </w:pPr>
      <w:bookmarkStart w:id="8" w:name="_f99uqieqmw6e" w:colFirst="0" w:colLast="0"/>
      <w:bookmarkStart w:id="9" w:name="_yloqakxc5rgl" w:colFirst="0" w:colLast="0"/>
      <w:bookmarkStart w:id="10" w:name="_Toc173831138"/>
      <w:bookmarkEnd w:id="8"/>
      <w:bookmarkEnd w:id="9"/>
      <w:r w:rsidRPr="00FF4093">
        <w:rPr>
          <w:rFonts w:eastAsia="Arial" w:cs="Arial"/>
          <w:b w:val="0"/>
          <w:bCs w:val="0"/>
          <w:szCs w:val="24"/>
        </w:rPr>
        <w:t>DICTÁMENES AFIRMATIVOS UNÁNIMES</w:t>
      </w:r>
      <w:bookmarkEnd w:id="10"/>
    </w:p>
    <w:p w14:paraId="792BF601" w14:textId="77777777" w:rsidR="00234B50" w:rsidRPr="00FF4093" w:rsidRDefault="00234B50" w:rsidP="00234B50">
      <w:pPr>
        <w:rPr>
          <w:rFonts w:cs="Arial"/>
        </w:rPr>
      </w:pPr>
    </w:p>
    <w:p w14:paraId="26897954" w14:textId="77777777" w:rsidR="00234B50" w:rsidRPr="00FF4093" w:rsidRDefault="00234B50" w:rsidP="00234B50">
      <w:pPr>
        <w:pStyle w:val="Ttulo2"/>
        <w:jc w:val="center"/>
        <w:rPr>
          <w:rFonts w:eastAsia="Arial" w:cs="Arial"/>
          <w:b w:val="0"/>
          <w:bCs w:val="0"/>
          <w:szCs w:val="24"/>
        </w:rPr>
      </w:pPr>
      <w:bookmarkStart w:id="11" w:name="_Toc173831139"/>
      <w:r w:rsidRPr="00FF4093">
        <w:rPr>
          <w:rFonts w:eastAsia="Arial" w:cs="Arial"/>
          <w:b w:val="0"/>
          <w:bCs w:val="0"/>
          <w:szCs w:val="24"/>
        </w:rPr>
        <w:t>EXPEDIENTE N.º 22.834, REFORMA A LA LEY 8754 LEY CONTRA LA DELINCUENCIA ORGANIZADA PARA FORTALECER LA FUNCIÓN DE LA JURISDICCIÓN CONTENCIOSA ADMINISTRATIVA</w:t>
      </w:r>
      <w:bookmarkEnd w:id="11"/>
    </w:p>
    <w:p w14:paraId="03006236" w14:textId="77777777" w:rsidR="00234B50" w:rsidRPr="00E3455F" w:rsidRDefault="00234B50" w:rsidP="00234B50">
      <w:pPr>
        <w:contextualSpacing/>
        <w:rPr>
          <w:rFonts w:cs="Arial"/>
        </w:rPr>
      </w:pPr>
    </w:p>
    <w:p w14:paraId="40C46B2A" w14:textId="77777777" w:rsidR="00234B50" w:rsidRPr="00E3455F" w:rsidRDefault="00234B50" w:rsidP="00234B50">
      <w:pPr>
        <w:contextualSpacing/>
        <w:rPr>
          <w:rFonts w:cs="Arial"/>
        </w:rPr>
      </w:pPr>
      <w:r w:rsidRPr="00E3455F">
        <w:rPr>
          <w:rFonts w:cs="Arial"/>
        </w:rPr>
        <w:t>Luego de finalizado el plazo establecido en el artículo 148 bis del Reglamento, les comunico que se han presentado en total dos mociones de fondo.</w:t>
      </w:r>
    </w:p>
    <w:p w14:paraId="4A4FF0EB" w14:textId="77777777" w:rsidR="00234B50" w:rsidRPr="00E3455F" w:rsidRDefault="00234B50" w:rsidP="00234B50">
      <w:pPr>
        <w:contextualSpacing/>
        <w:rPr>
          <w:rFonts w:cs="Arial"/>
        </w:rPr>
      </w:pPr>
    </w:p>
    <w:p w14:paraId="77DA3CDC" w14:textId="77777777" w:rsidR="00234B50" w:rsidRPr="00E3455F" w:rsidRDefault="00234B50" w:rsidP="00234B50">
      <w:pPr>
        <w:contextualSpacing/>
        <w:rPr>
          <w:rFonts w:cs="Arial"/>
        </w:rPr>
      </w:pPr>
      <w:r w:rsidRPr="00E3455F">
        <w:rPr>
          <w:rFonts w:cs="Arial"/>
        </w:rPr>
        <w:t>Procederemos de inmediato a su conocimiento.</w:t>
      </w:r>
    </w:p>
    <w:p w14:paraId="0A5DCDCB" w14:textId="77777777" w:rsidR="00234B50" w:rsidRPr="00E3455F" w:rsidRDefault="00234B50" w:rsidP="00234B50">
      <w:pPr>
        <w:contextualSpacing/>
        <w:rPr>
          <w:rFonts w:cs="Arial"/>
        </w:rPr>
      </w:pPr>
    </w:p>
    <w:p w14:paraId="4BACA09D" w14:textId="77777777" w:rsidR="00234B50" w:rsidRPr="00E3455F" w:rsidRDefault="00234B50" w:rsidP="00234B50">
      <w:pPr>
        <w:contextualSpacing/>
        <w:rPr>
          <w:rFonts w:cs="Arial"/>
        </w:rPr>
      </w:pPr>
      <w:r w:rsidRPr="00E3455F">
        <w:rPr>
          <w:rFonts w:cs="Arial"/>
        </w:rPr>
        <w:t>Se ha presentado una moción de orden, dispensa de lectura, que le solicito al primer secretario dar lectura.</w:t>
      </w:r>
    </w:p>
    <w:p w14:paraId="389A85E5" w14:textId="77777777" w:rsidR="00234B50" w:rsidRDefault="00234B50" w:rsidP="00234B50">
      <w:pPr>
        <w:contextualSpacing/>
        <w:rPr>
          <w:rFonts w:cs="Arial"/>
        </w:rPr>
      </w:pPr>
    </w:p>
    <w:p w14:paraId="3491D3D6" w14:textId="77777777" w:rsidR="00FF4093" w:rsidRDefault="00FF4093" w:rsidP="00234B50">
      <w:pPr>
        <w:contextualSpacing/>
        <w:rPr>
          <w:rFonts w:cs="Arial"/>
        </w:rPr>
      </w:pPr>
    </w:p>
    <w:p w14:paraId="014033F1" w14:textId="77777777" w:rsidR="00FF4093" w:rsidRDefault="00FF4093" w:rsidP="00234B50">
      <w:pPr>
        <w:contextualSpacing/>
        <w:rPr>
          <w:rFonts w:cs="Arial"/>
        </w:rPr>
      </w:pPr>
    </w:p>
    <w:p w14:paraId="2B517A06" w14:textId="77777777" w:rsidR="00FF4093" w:rsidRDefault="00FF4093" w:rsidP="00234B50">
      <w:pPr>
        <w:contextualSpacing/>
        <w:rPr>
          <w:rFonts w:cs="Arial"/>
        </w:rPr>
      </w:pPr>
    </w:p>
    <w:p w14:paraId="28D7F417" w14:textId="77777777" w:rsidR="00FF4093" w:rsidRDefault="00FF4093" w:rsidP="00234B50">
      <w:pPr>
        <w:contextualSpacing/>
        <w:rPr>
          <w:rFonts w:cs="Arial"/>
        </w:rPr>
      </w:pPr>
    </w:p>
    <w:p w14:paraId="65DE1826" w14:textId="77777777" w:rsidR="00FF4093" w:rsidRDefault="00FF4093" w:rsidP="00234B50">
      <w:pPr>
        <w:contextualSpacing/>
        <w:rPr>
          <w:rFonts w:cs="Arial"/>
        </w:rPr>
      </w:pPr>
    </w:p>
    <w:p w14:paraId="0DB0D634" w14:textId="77777777" w:rsidR="00FF4093" w:rsidRDefault="00FF4093" w:rsidP="00234B50">
      <w:pPr>
        <w:contextualSpacing/>
        <w:rPr>
          <w:rFonts w:cs="Arial"/>
        </w:rPr>
      </w:pPr>
    </w:p>
    <w:p w14:paraId="72398949" w14:textId="77777777" w:rsidR="00FF4093" w:rsidRDefault="00FF4093" w:rsidP="00234B50">
      <w:pPr>
        <w:contextualSpacing/>
        <w:rPr>
          <w:rFonts w:cs="Arial"/>
        </w:rPr>
      </w:pPr>
    </w:p>
    <w:p w14:paraId="5FC3D7DA" w14:textId="77777777" w:rsidR="00FF4093" w:rsidRDefault="00FF4093" w:rsidP="00234B50">
      <w:pPr>
        <w:contextualSpacing/>
        <w:rPr>
          <w:rFonts w:cs="Arial"/>
        </w:rPr>
      </w:pPr>
    </w:p>
    <w:p w14:paraId="6C21E772" w14:textId="77777777" w:rsidR="00FF4093" w:rsidRDefault="00FF4093" w:rsidP="00234B50">
      <w:pPr>
        <w:contextualSpacing/>
        <w:rPr>
          <w:rFonts w:cs="Arial"/>
        </w:rPr>
      </w:pPr>
    </w:p>
    <w:p w14:paraId="33DDB933" w14:textId="77777777" w:rsidR="00FF4093" w:rsidRDefault="00FF4093" w:rsidP="00234B50">
      <w:pPr>
        <w:contextualSpacing/>
        <w:rPr>
          <w:rFonts w:cs="Arial"/>
        </w:rPr>
      </w:pPr>
    </w:p>
    <w:p w14:paraId="697F61C6" w14:textId="77777777" w:rsidR="00FF4093" w:rsidRDefault="00FF4093" w:rsidP="00234B50">
      <w:pPr>
        <w:contextualSpacing/>
        <w:rPr>
          <w:rFonts w:cs="Arial"/>
        </w:rPr>
      </w:pPr>
    </w:p>
    <w:p w14:paraId="09C6BC8D" w14:textId="77777777" w:rsidR="00FF4093" w:rsidRDefault="00FF4093" w:rsidP="00234B50">
      <w:pPr>
        <w:contextualSpacing/>
        <w:rPr>
          <w:rFonts w:cs="Arial"/>
        </w:rPr>
      </w:pPr>
    </w:p>
    <w:p w14:paraId="249A11E4" w14:textId="77777777" w:rsidR="00FF4093" w:rsidRDefault="00FF4093" w:rsidP="00234B50">
      <w:pPr>
        <w:contextualSpacing/>
        <w:rPr>
          <w:rFonts w:cs="Arial"/>
        </w:rPr>
      </w:pPr>
    </w:p>
    <w:p w14:paraId="2006C26B" w14:textId="77777777" w:rsidR="00FF4093" w:rsidRDefault="00FF4093" w:rsidP="00234B50">
      <w:pPr>
        <w:contextualSpacing/>
        <w:rPr>
          <w:rFonts w:cs="Arial"/>
        </w:rPr>
      </w:pPr>
    </w:p>
    <w:p w14:paraId="18F50644" w14:textId="77777777" w:rsidR="00FF4093" w:rsidRPr="00E3455F" w:rsidRDefault="00FF4093" w:rsidP="00234B50">
      <w:pPr>
        <w:contextualSpacing/>
        <w:rPr>
          <w:rFonts w:cs="Arial"/>
        </w:rPr>
      </w:pPr>
    </w:p>
    <w:p w14:paraId="1B0F7A62" w14:textId="77777777" w:rsidR="00234B50" w:rsidRPr="00E3455F" w:rsidRDefault="00234B50" w:rsidP="00234B50">
      <w:pPr>
        <w:rPr>
          <w:rFonts w:cs="Arial"/>
          <w:b/>
          <w:bCs/>
        </w:rPr>
      </w:pPr>
      <w:r w:rsidRPr="00E3455F">
        <w:rPr>
          <w:rFonts w:cs="Arial"/>
          <w:b/>
          <w:bCs/>
        </w:rPr>
        <w:lastRenderedPageBreak/>
        <w:t>Primer secretario Carlos Felipe García Molina:</w:t>
      </w:r>
    </w:p>
    <w:p w14:paraId="3BD6D36D" w14:textId="77777777" w:rsidR="00234B50" w:rsidRPr="00E3455F" w:rsidRDefault="00234B50" w:rsidP="00234B50">
      <w:pPr>
        <w:contextualSpacing/>
        <w:rPr>
          <w:rFonts w:cs="Arial"/>
        </w:rPr>
      </w:pPr>
    </w:p>
    <w:p w14:paraId="3B79BD90" w14:textId="77777777" w:rsidR="00234B50" w:rsidRPr="00E3455F" w:rsidRDefault="00234B50" w:rsidP="00234B50">
      <w:pPr>
        <w:contextualSpacing/>
        <w:jc w:val="center"/>
        <w:rPr>
          <w:rFonts w:cs="Arial"/>
        </w:rPr>
      </w:pPr>
      <w:r w:rsidRPr="00E3455F">
        <w:rPr>
          <w:rFonts w:cs="Arial"/>
          <w:noProof/>
        </w:rPr>
        <w:drawing>
          <wp:inline distT="0" distB="0" distL="0" distR="0" wp14:anchorId="0416D998" wp14:editId="68AC8888">
            <wp:extent cx="5200650" cy="5962650"/>
            <wp:effectExtent l="0" t="0" r="0" b="0"/>
            <wp:docPr id="201782334"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82334" name="Imagen 1" descr="Texto, Carta&#10;&#10;Descripción generada automáticamente"/>
                    <pic:cNvPicPr/>
                  </pic:nvPicPr>
                  <pic:blipFill>
                    <a:blip r:embed="rId10"/>
                    <a:stretch>
                      <a:fillRect/>
                    </a:stretch>
                  </pic:blipFill>
                  <pic:spPr>
                    <a:xfrm>
                      <a:off x="0" y="0"/>
                      <a:ext cx="5201104" cy="5963171"/>
                    </a:xfrm>
                    <a:prstGeom prst="rect">
                      <a:avLst/>
                    </a:prstGeom>
                  </pic:spPr>
                </pic:pic>
              </a:graphicData>
            </a:graphic>
          </wp:inline>
        </w:drawing>
      </w:r>
    </w:p>
    <w:p w14:paraId="486A034C" w14:textId="77777777" w:rsidR="00234B50" w:rsidRPr="00E3455F" w:rsidRDefault="00234B50" w:rsidP="00234B50">
      <w:pPr>
        <w:contextualSpacing/>
        <w:jc w:val="center"/>
        <w:rPr>
          <w:rFonts w:cs="Arial"/>
        </w:rPr>
      </w:pPr>
    </w:p>
    <w:p w14:paraId="260D471D" w14:textId="77777777" w:rsidR="00234B50" w:rsidRPr="00E3455F" w:rsidRDefault="00234B50" w:rsidP="00234B50">
      <w:pPr>
        <w:rPr>
          <w:rFonts w:cs="Arial"/>
          <w:b/>
          <w:bCs/>
        </w:rPr>
      </w:pPr>
      <w:r w:rsidRPr="00E3455F">
        <w:rPr>
          <w:rFonts w:cs="Arial"/>
          <w:b/>
          <w:bCs/>
        </w:rPr>
        <w:t>Presidente Rodrigo Arias Sánchez:</w:t>
      </w:r>
    </w:p>
    <w:p w14:paraId="666DE878" w14:textId="77777777" w:rsidR="00234B50" w:rsidRPr="00E3455F" w:rsidRDefault="00234B50" w:rsidP="00234B50">
      <w:pPr>
        <w:contextualSpacing/>
        <w:jc w:val="center"/>
        <w:rPr>
          <w:rFonts w:cs="Arial"/>
        </w:rPr>
      </w:pPr>
    </w:p>
    <w:p w14:paraId="217C21A2" w14:textId="77777777" w:rsidR="00234B50" w:rsidRPr="00E3455F" w:rsidRDefault="00234B50" w:rsidP="00234B50">
      <w:pPr>
        <w:contextualSpacing/>
        <w:rPr>
          <w:rFonts w:cs="Arial"/>
        </w:rPr>
      </w:pPr>
      <w:r w:rsidRPr="00E3455F">
        <w:rPr>
          <w:rFonts w:cs="Arial"/>
        </w:rPr>
        <w:t>En discusión la moción recientemente leída.</w:t>
      </w:r>
    </w:p>
    <w:p w14:paraId="3222F5C1" w14:textId="77777777" w:rsidR="00234B50" w:rsidRPr="00E3455F" w:rsidRDefault="00234B50" w:rsidP="00234B50">
      <w:pPr>
        <w:contextualSpacing/>
        <w:rPr>
          <w:rFonts w:cs="Arial"/>
        </w:rPr>
      </w:pPr>
    </w:p>
    <w:p w14:paraId="023AC5E8" w14:textId="77777777" w:rsidR="00234B50" w:rsidRPr="00E3455F" w:rsidRDefault="00234B50" w:rsidP="00234B50">
      <w:pPr>
        <w:contextualSpacing/>
        <w:rPr>
          <w:rFonts w:cs="Arial"/>
        </w:rPr>
      </w:pPr>
      <w:r w:rsidRPr="00E3455F">
        <w:rPr>
          <w:rFonts w:cs="Arial"/>
        </w:rPr>
        <w:t>Discutida.</w:t>
      </w:r>
    </w:p>
    <w:p w14:paraId="23C71220" w14:textId="77777777" w:rsidR="00234B50" w:rsidRPr="00E3455F" w:rsidRDefault="00234B50" w:rsidP="00234B50">
      <w:pPr>
        <w:contextualSpacing/>
        <w:rPr>
          <w:rFonts w:cs="Arial"/>
        </w:rPr>
      </w:pPr>
    </w:p>
    <w:p w14:paraId="270F1BFD" w14:textId="77777777" w:rsidR="00234B50" w:rsidRPr="00E3455F" w:rsidRDefault="00234B50" w:rsidP="00234B50">
      <w:pPr>
        <w:contextualSpacing/>
        <w:rPr>
          <w:rFonts w:cs="Arial"/>
        </w:rPr>
      </w:pPr>
      <w:r w:rsidRPr="00E3455F">
        <w:rPr>
          <w:rFonts w:cs="Arial"/>
        </w:rPr>
        <w:t>Con cuarenta y siete diputadas y diputados presentes, con cuarenta y seis diputadas y diputados presentes, cerrar puertas.</w:t>
      </w:r>
    </w:p>
    <w:p w14:paraId="09B17289" w14:textId="77777777" w:rsidR="00234B50" w:rsidRPr="00E3455F" w:rsidRDefault="00234B50" w:rsidP="00234B50">
      <w:pPr>
        <w:contextualSpacing/>
        <w:rPr>
          <w:rFonts w:cs="Arial"/>
        </w:rPr>
      </w:pPr>
    </w:p>
    <w:p w14:paraId="77839907" w14:textId="77777777" w:rsidR="00234B50" w:rsidRPr="00E3455F" w:rsidRDefault="00234B50" w:rsidP="00234B50">
      <w:pPr>
        <w:contextualSpacing/>
        <w:rPr>
          <w:rFonts w:cs="Arial"/>
        </w:rPr>
      </w:pPr>
      <w:r w:rsidRPr="00E3455F">
        <w:rPr>
          <w:rFonts w:cs="Arial"/>
        </w:rPr>
        <w:lastRenderedPageBreak/>
        <w:t>Procedemos a votar.</w:t>
      </w:r>
    </w:p>
    <w:p w14:paraId="0E92A8A4" w14:textId="77777777" w:rsidR="00234B50" w:rsidRPr="00E3455F" w:rsidRDefault="00234B50" w:rsidP="00234B50">
      <w:pPr>
        <w:contextualSpacing/>
        <w:rPr>
          <w:rFonts w:cs="Arial"/>
        </w:rPr>
      </w:pPr>
    </w:p>
    <w:p w14:paraId="0F0F653A"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Diputada Barquero </w:t>
      </w:r>
      <w:proofErr w:type="spellStart"/>
      <w:r w:rsidRPr="00224F71">
        <w:rPr>
          <w:rFonts w:eastAsia="Aptos" w:cs="Arial"/>
          <w:kern w:val="2"/>
          <w:lang w:val="es-CR" w:eastAsia="en-US"/>
          <w14:ligatures w14:val="standardContextual"/>
        </w:rPr>
        <w:t>Barquero</w:t>
      </w:r>
      <w:proofErr w:type="spellEnd"/>
      <w:r w:rsidRPr="00224F71">
        <w:rPr>
          <w:rFonts w:eastAsia="Aptos" w:cs="Arial"/>
          <w:kern w:val="2"/>
          <w:lang w:val="es-CR" w:eastAsia="en-US"/>
          <w14:ligatures w14:val="standardContextual"/>
        </w:rPr>
        <w:t xml:space="preserve">, por favor. Diputada Barquero </w:t>
      </w:r>
      <w:proofErr w:type="spellStart"/>
      <w:r w:rsidRPr="00224F71">
        <w:rPr>
          <w:rFonts w:eastAsia="Aptos" w:cs="Arial"/>
          <w:kern w:val="2"/>
          <w:lang w:val="es-CR" w:eastAsia="en-US"/>
          <w14:ligatures w14:val="standardContextual"/>
        </w:rPr>
        <w:t>Barquero</w:t>
      </w:r>
      <w:proofErr w:type="spellEnd"/>
      <w:r w:rsidRPr="00224F71">
        <w:rPr>
          <w:rFonts w:eastAsia="Aptos" w:cs="Arial"/>
          <w:kern w:val="2"/>
          <w:lang w:val="es-CR" w:eastAsia="en-US"/>
          <w14:ligatures w14:val="standardContextual"/>
        </w:rPr>
        <w:t>, por favor.</w:t>
      </w:r>
    </w:p>
    <w:p w14:paraId="5CAB0FB3" w14:textId="77777777" w:rsidR="00224F71" w:rsidRPr="00224F71" w:rsidRDefault="00224F71" w:rsidP="00224F71">
      <w:pPr>
        <w:rPr>
          <w:rFonts w:eastAsia="Aptos" w:cs="Arial"/>
          <w:kern w:val="2"/>
          <w:lang w:val="es-CR" w:eastAsia="en-US"/>
          <w14:ligatures w14:val="standardContextual"/>
        </w:rPr>
      </w:pPr>
    </w:p>
    <w:p w14:paraId="2986379F"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Finalizar votación. </w:t>
      </w:r>
    </w:p>
    <w:p w14:paraId="1D109054" w14:textId="77777777" w:rsidR="00224F71" w:rsidRPr="00224F71" w:rsidRDefault="00224F71" w:rsidP="00224F71">
      <w:pPr>
        <w:rPr>
          <w:rFonts w:eastAsia="Aptos" w:cs="Arial"/>
          <w:kern w:val="2"/>
          <w:lang w:val="es-CR" w:eastAsia="en-US"/>
          <w14:ligatures w14:val="standardContextual"/>
        </w:rPr>
      </w:pPr>
    </w:p>
    <w:p w14:paraId="1F7D9785"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Treinta y seis votos a favor, nueve en contra. Aprobada. </w:t>
      </w:r>
    </w:p>
    <w:tbl>
      <w:tblPr>
        <w:tblStyle w:val="TableGrid47"/>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224F71" w:rsidRPr="00224F71" w14:paraId="475C2B1D" w14:textId="77777777" w:rsidTr="003A581E">
        <w:trPr>
          <w:trHeight w:val="341"/>
        </w:trPr>
        <w:tc>
          <w:tcPr>
            <w:tcW w:w="3998" w:type="dxa"/>
            <w:tcBorders>
              <w:top w:val="single" w:sz="6" w:space="0" w:color="000000"/>
              <w:left w:val="nil"/>
              <w:bottom w:val="nil"/>
              <w:right w:val="nil"/>
            </w:tcBorders>
            <w:shd w:val="clear" w:color="auto" w:fill="000080"/>
          </w:tcPr>
          <w:p w14:paraId="46B7B459"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108E8291" w14:textId="77777777" w:rsidR="00224F71" w:rsidRPr="00224F71" w:rsidRDefault="00224F71" w:rsidP="00224F71">
            <w:pPr>
              <w:ind w:left="394"/>
              <w:jc w:val="left"/>
              <w:rPr>
                <w:rFonts w:ascii="Times New Roman" w:hAnsi="Times New Roman"/>
                <w:color w:val="000000"/>
                <w:sz w:val="20"/>
                <w:szCs w:val="22"/>
                <w:lang w:val="es-CR" w:eastAsia="es-CR"/>
              </w:rPr>
            </w:pPr>
            <w:r w:rsidRPr="00224F71">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4633AC0C" w14:textId="77777777" w:rsidR="00224F71" w:rsidRPr="00224F71" w:rsidRDefault="00224F71" w:rsidP="00224F71">
            <w:pPr>
              <w:spacing w:after="160"/>
              <w:jc w:val="left"/>
              <w:rPr>
                <w:rFonts w:ascii="Times New Roman" w:hAnsi="Times New Roman"/>
                <w:color w:val="000000"/>
                <w:sz w:val="20"/>
                <w:szCs w:val="22"/>
                <w:lang w:val="es-CR" w:eastAsia="es-CR"/>
              </w:rPr>
            </w:pPr>
          </w:p>
        </w:tc>
      </w:tr>
      <w:tr w:rsidR="00224F71" w:rsidRPr="00224F71" w14:paraId="30F2DC3F" w14:textId="77777777" w:rsidTr="003A581E">
        <w:trPr>
          <w:trHeight w:val="170"/>
        </w:trPr>
        <w:tc>
          <w:tcPr>
            <w:tcW w:w="3998" w:type="dxa"/>
            <w:tcBorders>
              <w:top w:val="nil"/>
              <w:left w:val="nil"/>
              <w:bottom w:val="nil"/>
              <w:right w:val="nil"/>
            </w:tcBorders>
          </w:tcPr>
          <w:p w14:paraId="35EEE0CF"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283346E8"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23406BA" w14:textId="77777777" w:rsidR="00224F71" w:rsidRPr="00224F71" w:rsidRDefault="00224F71" w:rsidP="00224F71">
            <w:pPr>
              <w:spacing w:after="160"/>
              <w:jc w:val="left"/>
              <w:rPr>
                <w:rFonts w:ascii="Times New Roman" w:hAnsi="Times New Roman"/>
                <w:color w:val="000000"/>
                <w:sz w:val="20"/>
                <w:szCs w:val="22"/>
                <w:lang w:val="es-CR" w:eastAsia="es-CR"/>
              </w:rPr>
            </w:pPr>
          </w:p>
        </w:tc>
      </w:tr>
      <w:tr w:rsidR="00224F71" w:rsidRPr="00224F71" w14:paraId="6FC12070" w14:textId="77777777" w:rsidTr="003A581E">
        <w:trPr>
          <w:trHeight w:val="283"/>
        </w:trPr>
        <w:tc>
          <w:tcPr>
            <w:tcW w:w="3998" w:type="dxa"/>
            <w:tcBorders>
              <w:top w:val="nil"/>
              <w:left w:val="nil"/>
              <w:bottom w:val="nil"/>
              <w:right w:val="nil"/>
            </w:tcBorders>
            <w:shd w:val="clear" w:color="auto" w:fill="FFE4CA"/>
          </w:tcPr>
          <w:p w14:paraId="6FF82C15" w14:textId="77777777" w:rsidR="00224F71" w:rsidRPr="00224F71" w:rsidRDefault="00224F71" w:rsidP="00224F71">
            <w:pPr>
              <w:ind w:left="29"/>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1EC0219C"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BD61A70" w14:textId="77777777" w:rsidR="00224F71" w:rsidRPr="00224F71" w:rsidRDefault="00224F71" w:rsidP="00224F71">
            <w:pPr>
              <w:spacing w:after="160"/>
              <w:jc w:val="left"/>
              <w:rPr>
                <w:rFonts w:ascii="Times New Roman" w:hAnsi="Times New Roman"/>
                <w:color w:val="000000"/>
                <w:sz w:val="20"/>
                <w:szCs w:val="22"/>
                <w:lang w:val="es-CR" w:eastAsia="es-CR"/>
              </w:rPr>
            </w:pPr>
          </w:p>
        </w:tc>
      </w:tr>
      <w:tr w:rsidR="00224F71" w:rsidRPr="00224F71" w14:paraId="14C48F7A" w14:textId="77777777" w:rsidTr="003A581E">
        <w:trPr>
          <w:trHeight w:val="722"/>
        </w:trPr>
        <w:tc>
          <w:tcPr>
            <w:tcW w:w="3998" w:type="dxa"/>
            <w:tcBorders>
              <w:top w:val="nil"/>
              <w:left w:val="nil"/>
              <w:bottom w:val="nil"/>
              <w:right w:val="nil"/>
            </w:tcBorders>
          </w:tcPr>
          <w:p w14:paraId="5F065C27"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MOCION EXP 22834</w:t>
            </w:r>
          </w:p>
        </w:tc>
        <w:tc>
          <w:tcPr>
            <w:tcW w:w="3401" w:type="dxa"/>
            <w:tcBorders>
              <w:top w:val="nil"/>
              <w:left w:val="nil"/>
              <w:bottom w:val="nil"/>
              <w:right w:val="nil"/>
            </w:tcBorders>
          </w:tcPr>
          <w:p w14:paraId="120A1A90"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8A9CA59" w14:textId="77777777" w:rsidR="00224F71" w:rsidRPr="00224F71" w:rsidRDefault="00224F71" w:rsidP="00224F71">
            <w:pPr>
              <w:spacing w:after="160"/>
              <w:jc w:val="left"/>
              <w:rPr>
                <w:rFonts w:ascii="Times New Roman" w:hAnsi="Times New Roman"/>
                <w:color w:val="000000"/>
                <w:sz w:val="20"/>
                <w:szCs w:val="22"/>
                <w:lang w:val="es-CR" w:eastAsia="es-CR"/>
              </w:rPr>
            </w:pPr>
          </w:p>
        </w:tc>
      </w:tr>
      <w:tr w:rsidR="00224F71" w:rsidRPr="00224F71" w14:paraId="38810F56" w14:textId="77777777" w:rsidTr="003A581E">
        <w:trPr>
          <w:trHeight w:val="283"/>
        </w:trPr>
        <w:tc>
          <w:tcPr>
            <w:tcW w:w="3998" w:type="dxa"/>
            <w:tcBorders>
              <w:top w:val="nil"/>
              <w:left w:val="nil"/>
              <w:bottom w:val="nil"/>
              <w:right w:val="nil"/>
            </w:tcBorders>
            <w:shd w:val="clear" w:color="auto" w:fill="FFE4CA"/>
          </w:tcPr>
          <w:p w14:paraId="53C0F850" w14:textId="77777777" w:rsidR="00224F71" w:rsidRPr="00224F71" w:rsidRDefault="00224F71" w:rsidP="00224F71">
            <w:pPr>
              <w:ind w:left="29"/>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A Favor (Voto: 36)</w:t>
            </w:r>
          </w:p>
        </w:tc>
        <w:tc>
          <w:tcPr>
            <w:tcW w:w="3401" w:type="dxa"/>
            <w:tcBorders>
              <w:top w:val="nil"/>
              <w:left w:val="nil"/>
              <w:bottom w:val="nil"/>
              <w:right w:val="nil"/>
            </w:tcBorders>
            <w:shd w:val="clear" w:color="auto" w:fill="FFE4CA"/>
          </w:tcPr>
          <w:p w14:paraId="2D02E95C"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3BF2F28" w14:textId="77777777" w:rsidR="00224F71" w:rsidRPr="00224F71" w:rsidRDefault="00224F71" w:rsidP="00224F71">
            <w:pPr>
              <w:spacing w:after="160"/>
              <w:jc w:val="left"/>
              <w:rPr>
                <w:rFonts w:ascii="Times New Roman" w:hAnsi="Times New Roman"/>
                <w:color w:val="000000"/>
                <w:sz w:val="20"/>
                <w:szCs w:val="22"/>
                <w:lang w:val="es-CR" w:eastAsia="es-CR"/>
              </w:rPr>
            </w:pPr>
          </w:p>
        </w:tc>
      </w:tr>
      <w:tr w:rsidR="00224F71" w:rsidRPr="00224F71" w14:paraId="113B8161" w14:textId="77777777" w:rsidTr="003A581E">
        <w:trPr>
          <w:trHeight w:val="282"/>
        </w:trPr>
        <w:tc>
          <w:tcPr>
            <w:tcW w:w="3998" w:type="dxa"/>
            <w:tcBorders>
              <w:top w:val="nil"/>
              <w:left w:val="nil"/>
              <w:bottom w:val="nil"/>
              <w:right w:val="nil"/>
            </w:tcBorders>
          </w:tcPr>
          <w:p w14:paraId="4A362F1B"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1BBA08FC"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4AF76DC8" w14:textId="77777777" w:rsidR="00224F71" w:rsidRPr="00224F71" w:rsidRDefault="00224F71" w:rsidP="00224F71">
            <w:pPr>
              <w:ind w:left="2"/>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Ajoy Palma, Melina </w:t>
            </w:r>
          </w:p>
        </w:tc>
      </w:tr>
      <w:tr w:rsidR="00224F71" w:rsidRPr="00224F71" w14:paraId="40ECD221" w14:textId="77777777" w:rsidTr="003A581E">
        <w:trPr>
          <w:trHeight w:val="283"/>
        </w:trPr>
        <w:tc>
          <w:tcPr>
            <w:tcW w:w="3998" w:type="dxa"/>
            <w:tcBorders>
              <w:top w:val="nil"/>
              <w:left w:val="nil"/>
              <w:bottom w:val="nil"/>
              <w:right w:val="nil"/>
            </w:tcBorders>
          </w:tcPr>
          <w:p w14:paraId="32DF130C"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32EA7EAA"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690A0849"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Alvarado Bogantes, Horacio </w:t>
            </w:r>
          </w:p>
        </w:tc>
      </w:tr>
      <w:tr w:rsidR="00224F71" w:rsidRPr="00224F71" w14:paraId="7139A442" w14:textId="77777777" w:rsidTr="003A581E">
        <w:trPr>
          <w:trHeight w:val="497"/>
        </w:trPr>
        <w:tc>
          <w:tcPr>
            <w:tcW w:w="3998" w:type="dxa"/>
            <w:tcBorders>
              <w:top w:val="nil"/>
              <w:left w:val="nil"/>
              <w:bottom w:val="nil"/>
              <w:right w:val="nil"/>
            </w:tcBorders>
          </w:tcPr>
          <w:p w14:paraId="58460E42"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129DE4C1"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4E5D6D5F" w14:textId="77777777" w:rsidR="00224F71" w:rsidRPr="00224F71" w:rsidRDefault="00224F71" w:rsidP="00224F71">
            <w:pPr>
              <w:ind w:left="1" w:firstLine="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Barrantes Chacón, Alexander Gerardo </w:t>
            </w:r>
          </w:p>
        </w:tc>
      </w:tr>
      <w:tr w:rsidR="00224F71" w:rsidRPr="00224F71" w14:paraId="55C9FE58" w14:textId="77777777" w:rsidTr="003A581E">
        <w:trPr>
          <w:trHeight w:val="266"/>
        </w:trPr>
        <w:tc>
          <w:tcPr>
            <w:tcW w:w="3998" w:type="dxa"/>
            <w:tcBorders>
              <w:top w:val="nil"/>
              <w:left w:val="nil"/>
              <w:bottom w:val="nil"/>
              <w:right w:val="nil"/>
            </w:tcBorders>
          </w:tcPr>
          <w:p w14:paraId="4B5F7482"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280574DF"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74615A16"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Cisneros Gallo, Pilar </w:t>
            </w:r>
          </w:p>
        </w:tc>
      </w:tr>
      <w:tr w:rsidR="00224F71" w:rsidRPr="00224F71" w14:paraId="0F50F276" w14:textId="77777777" w:rsidTr="003A581E">
        <w:trPr>
          <w:trHeight w:val="283"/>
        </w:trPr>
        <w:tc>
          <w:tcPr>
            <w:tcW w:w="3998" w:type="dxa"/>
            <w:tcBorders>
              <w:top w:val="nil"/>
              <w:left w:val="nil"/>
              <w:bottom w:val="nil"/>
              <w:right w:val="nil"/>
            </w:tcBorders>
          </w:tcPr>
          <w:p w14:paraId="412F55A7"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4FF5BFC8"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21CB4CE0" w14:textId="77777777" w:rsidR="00224F71" w:rsidRPr="00224F71" w:rsidRDefault="00224F71" w:rsidP="00224F71">
            <w:pPr>
              <w:ind w:left="2"/>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Izquierdo Sandí, Oscar  </w:t>
            </w:r>
          </w:p>
        </w:tc>
      </w:tr>
      <w:tr w:rsidR="00224F71" w:rsidRPr="00224F71" w14:paraId="39B94A64" w14:textId="77777777" w:rsidTr="003A581E">
        <w:trPr>
          <w:trHeight w:val="283"/>
        </w:trPr>
        <w:tc>
          <w:tcPr>
            <w:tcW w:w="3998" w:type="dxa"/>
            <w:tcBorders>
              <w:top w:val="nil"/>
              <w:left w:val="nil"/>
              <w:bottom w:val="nil"/>
              <w:right w:val="nil"/>
            </w:tcBorders>
          </w:tcPr>
          <w:p w14:paraId="2F725E7A"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519F3E58"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65278F82"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Mendoza, Luis Fernando  </w:t>
            </w:r>
          </w:p>
        </w:tc>
      </w:tr>
      <w:tr w:rsidR="00224F71" w:rsidRPr="00224F71" w14:paraId="3CB11004" w14:textId="77777777" w:rsidTr="003A581E">
        <w:trPr>
          <w:trHeight w:val="283"/>
        </w:trPr>
        <w:tc>
          <w:tcPr>
            <w:tcW w:w="3998" w:type="dxa"/>
            <w:tcBorders>
              <w:top w:val="nil"/>
              <w:left w:val="nil"/>
              <w:bottom w:val="nil"/>
              <w:right w:val="nil"/>
            </w:tcBorders>
          </w:tcPr>
          <w:p w14:paraId="1467A1D7" w14:textId="77777777" w:rsidR="00224F71" w:rsidRPr="00224F71" w:rsidRDefault="00224F71" w:rsidP="00224F71">
            <w:pPr>
              <w:ind w:left="23"/>
              <w:jc w:val="center"/>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66B881D4"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4F59A238"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Méndez Gamboa, Rosaura  </w:t>
            </w:r>
          </w:p>
        </w:tc>
      </w:tr>
      <w:tr w:rsidR="00224F71" w:rsidRPr="00224F71" w14:paraId="208842DA" w14:textId="77777777" w:rsidTr="003A581E">
        <w:trPr>
          <w:trHeight w:val="284"/>
        </w:trPr>
        <w:tc>
          <w:tcPr>
            <w:tcW w:w="3998" w:type="dxa"/>
            <w:tcBorders>
              <w:top w:val="nil"/>
              <w:left w:val="nil"/>
              <w:bottom w:val="nil"/>
              <w:right w:val="nil"/>
            </w:tcBorders>
          </w:tcPr>
          <w:p w14:paraId="6FC042D7"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3DD126B2"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1BC6466B"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Ortega Gutiérrez, Antonio José  </w:t>
            </w:r>
          </w:p>
        </w:tc>
      </w:tr>
      <w:tr w:rsidR="00224F71" w:rsidRPr="00224F71" w14:paraId="3F9BCA05" w14:textId="77777777" w:rsidTr="003A581E">
        <w:trPr>
          <w:trHeight w:val="284"/>
        </w:trPr>
        <w:tc>
          <w:tcPr>
            <w:tcW w:w="3998" w:type="dxa"/>
            <w:tcBorders>
              <w:top w:val="nil"/>
              <w:left w:val="nil"/>
              <w:bottom w:val="nil"/>
              <w:right w:val="nil"/>
            </w:tcBorders>
          </w:tcPr>
          <w:p w14:paraId="26795FB7"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1959C401"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23C109A5"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Rivera Soto, Kattia  </w:t>
            </w:r>
          </w:p>
        </w:tc>
      </w:tr>
      <w:tr w:rsidR="00224F71" w:rsidRPr="00224F71" w14:paraId="66030649" w14:textId="77777777" w:rsidTr="003A581E">
        <w:trPr>
          <w:trHeight w:val="283"/>
        </w:trPr>
        <w:tc>
          <w:tcPr>
            <w:tcW w:w="3998" w:type="dxa"/>
            <w:tcBorders>
              <w:top w:val="nil"/>
              <w:left w:val="nil"/>
              <w:bottom w:val="nil"/>
              <w:right w:val="nil"/>
            </w:tcBorders>
          </w:tcPr>
          <w:p w14:paraId="56A1FBCE" w14:textId="77777777" w:rsidR="00224F71" w:rsidRPr="00224F71" w:rsidRDefault="00224F71" w:rsidP="00224F71">
            <w:pPr>
              <w:ind w:left="40"/>
              <w:jc w:val="center"/>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1F45ED72"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58B2FF8F"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Rojas Guzmán, Pedro  </w:t>
            </w:r>
          </w:p>
        </w:tc>
      </w:tr>
      <w:tr w:rsidR="00224F71" w:rsidRPr="00224F71" w14:paraId="44020409" w14:textId="77777777" w:rsidTr="003A581E">
        <w:trPr>
          <w:trHeight w:val="283"/>
        </w:trPr>
        <w:tc>
          <w:tcPr>
            <w:tcW w:w="3998" w:type="dxa"/>
            <w:tcBorders>
              <w:top w:val="nil"/>
              <w:left w:val="nil"/>
              <w:bottom w:val="nil"/>
              <w:right w:val="nil"/>
            </w:tcBorders>
          </w:tcPr>
          <w:p w14:paraId="1D150998"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4B1DD559"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528E9BF6"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Ruiz Guevara, Montserrat </w:t>
            </w:r>
          </w:p>
        </w:tc>
      </w:tr>
      <w:tr w:rsidR="00224F71" w:rsidRPr="00224F71" w14:paraId="0F624D45" w14:textId="77777777" w:rsidTr="003A581E">
        <w:trPr>
          <w:trHeight w:val="455"/>
        </w:trPr>
        <w:tc>
          <w:tcPr>
            <w:tcW w:w="3998" w:type="dxa"/>
            <w:tcBorders>
              <w:top w:val="nil"/>
              <w:left w:val="nil"/>
              <w:bottom w:val="nil"/>
              <w:right w:val="nil"/>
            </w:tcBorders>
          </w:tcPr>
          <w:p w14:paraId="1C6194AE"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66918EA8"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791AACC0"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Vindas Salazar, Priscilla  </w:t>
            </w:r>
          </w:p>
        </w:tc>
      </w:tr>
      <w:tr w:rsidR="00224F71" w:rsidRPr="00224F71" w14:paraId="400CFC1A" w14:textId="77777777" w:rsidTr="003A581E">
        <w:trPr>
          <w:trHeight w:val="283"/>
        </w:trPr>
        <w:tc>
          <w:tcPr>
            <w:tcW w:w="3998" w:type="dxa"/>
            <w:tcBorders>
              <w:top w:val="nil"/>
              <w:left w:val="nil"/>
              <w:bottom w:val="nil"/>
              <w:right w:val="nil"/>
            </w:tcBorders>
            <w:shd w:val="clear" w:color="auto" w:fill="FFE4CA"/>
          </w:tcPr>
          <w:p w14:paraId="493B0BEF" w14:textId="77777777" w:rsidR="00224F71" w:rsidRPr="00224F71" w:rsidRDefault="00224F71" w:rsidP="00224F71">
            <w:pPr>
              <w:ind w:left="29"/>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Contra (Voto: 9)</w:t>
            </w:r>
          </w:p>
        </w:tc>
        <w:tc>
          <w:tcPr>
            <w:tcW w:w="3401" w:type="dxa"/>
            <w:tcBorders>
              <w:top w:val="nil"/>
              <w:left w:val="nil"/>
              <w:bottom w:val="nil"/>
              <w:right w:val="nil"/>
            </w:tcBorders>
            <w:shd w:val="clear" w:color="auto" w:fill="FFE4CA"/>
          </w:tcPr>
          <w:p w14:paraId="7945AEAE"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14B47C5" w14:textId="77777777" w:rsidR="00224F71" w:rsidRPr="00224F71" w:rsidRDefault="00224F71" w:rsidP="00224F71">
            <w:pPr>
              <w:spacing w:after="160"/>
              <w:jc w:val="left"/>
              <w:rPr>
                <w:rFonts w:ascii="Times New Roman" w:hAnsi="Times New Roman"/>
                <w:color w:val="000000"/>
                <w:sz w:val="20"/>
                <w:szCs w:val="22"/>
                <w:lang w:val="es-CR" w:eastAsia="es-CR"/>
              </w:rPr>
            </w:pPr>
          </w:p>
        </w:tc>
      </w:tr>
      <w:tr w:rsidR="00224F71" w:rsidRPr="00224F71" w14:paraId="5FF124D6" w14:textId="77777777" w:rsidTr="003A581E">
        <w:trPr>
          <w:trHeight w:val="282"/>
        </w:trPr>
        <w:tc>
          <w:tcPr>
            <w:tcW w:w="3998" w:type="dxa"/>
            <w:tcBorders>
              <w:top w:val="nil"/>
              <w:left w:val="nil"/>
              <w:bottom w:val="nil"/>
              <w:right w:val="nil"/>
            </w:tcBorders>
          </w:tcPr>
          <w:p w14:paraId="4D303961"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Barquero </w:t>
            </w:r>
            <w:proofErr w:type="spellStart"/>
            <w:r w:rsidRPr="00224F71">
              <w:rPr>
                <w:rFonts w:ascii="Times New Roman" w:hAnsi="Times New Roman"/>
                <w:color w:val="000000"/>
                <w:sz w:val="20"/>
                <w:szCs w:val="22"/>
                <w:lang w:val="es-CR" w:eastAsia="es-CR"/>
              </w:rPr>
              <w:t>Barquero</w:t>
            </w:r>
            <w:proofErr w:type="spellEnd"/>
            <w:r w:rsidRPr="00224F71">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4E160B90"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3EC67E89"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Córdoba Serrano, Cynthia Maritza </w:t>
            </w:r>
          </w:p>
        </w:tc>
      </w:tr>
      <w:tr w:rsidR="00224F71" w:rsidRPr="00224F71" w14:paraId="67664867" w14:textId="77777777" w:rsidTr="003A581E">
        <w:trPr>
          <w:trHeight w:val="283"/>
        </w:trPr>
        <w:tc>
          <w:tcPr>
            <w:tcW w:w="3998" w:type="dxa"/>
            <w:tcBorders>
              <w:top w:val="nil"/>
              <w:left w:val="nil"/>
              <w:bottom w:val="nil"/>
              <w:right w:val="nil"/>
            </w:tcBorders>
          </w:tcPr>
          <w:p w14:paraId="411F0221"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5DA18467"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18614A26" w14:textId="77777777" w:rsidR="00224F71" w:rsidRPr="00224F71" w:rsidRDefault="00224F71" w:rsidP="00224F71">
            <w:pPr>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Navas Montero, Gloria </w:t>
            </w:r>
          </w:p>
        </w:tc>
      </w:tr>
      <w:tr w:rsidR="00224F71" w:rsidRPr="00224F71" w14:paraId="61EF1703" w14:textId="77777777" w:rsidTr="003A581E">
        <w:trPr>
          <w:trHeight w:val="455"/>
        </w:trPr>
        <w:tc>
          <w:tcPr>
            <w:tcW w:w="3998" w:type="dxa"/>
            <w:tcBorders>
              <w:top w:val="nil"/>
              <w:left w:val="nil"/>
              <w:bottom w:val="nil"/>
              <w:right w:val="nil"/>
            </w:tcBorders>
          </w:tcPr>
          <w:p w14:paraId="59F484E3" w14:textId="77777777" w:rsidR="00224F71" w:rsidRPr="00224F71" w:rsidRDefault="00224F71" w:rsidP="00224F71">
            <w:pPr>
              <w:ind w:left="595"/>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Obando Bonilla, Johana  </w:t>
            </w:r>
          </w:p>
        </w:tc>
        <w:tc>
          <w:tcPr>
            <w:tcW w:w="3401" w:type="dxa"/>
            <w:tcBorders>
              <w:top w:val="nil"/>
              <w:left w:val="nil"/>
              <w:bottom w:val="nil"/>
              <w:right w:val="nil"/>
            </w:tcBorders>
          </w:tcPr>
          <w:p w14:paraId="149AE0C5"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14AD930D" w14:textId="77777777" w:rsidR="00224F71" w:rsidRPr="00224F71" w:rsidRDefault="00224F71" w:rsidP="00224F71">
            <w:pPr>
              <w:ind w:left="1"/>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Vargas Serrano, Danny  </w:t>
            </w:r>
          </w:p>
        </w:tc>
      </w:tr>
      <w:tr w:rsidR="00224F71" w:rsidRPr="00224F71" w14:paraId="2EFBCFC0" w14:textId="77777777" w:rsidTr="003A581E">
        <w:trPr>
          <w:trHeight w:val="283"/>
        </w:trPr>
        <w:tc>
          <w:tcPr>
            <w:tcW w:w="3998" w:type="dxa"/>
            <w:tcBorders>
              <w:top w:val="nil"/>
              <w:left w:val="nil"/>
              <w:bottom w:val="nil"/>
              <w:right w:val="nil"/>
            </w:tcBorders>
            <w:shd w:val="clear" w:color="auto" w:fill="FFE4CA"/>
          </w:tcPr>
          <w:p w14:paraId="2C52BE42" w14:textId="77777777" w:rsidR="00224F71" w:rsidRPr="00224F71" w:rsidRDefault="00224F71" w:rsidP="00224F71">
            <w:pPr>
              <w:ind w:left="29"/>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No-Votación (Total: 2)</w:t>
            </w:r>
          </w:p>
        </w:tc>
        <w:tc>
          <w:tcPr>
            <w:tcW w:w="3401" w:type="dxa"/>
            <w:tcBorders>
              <w:top w:val="nil"/>
              <w:left w:val="nil"/>
              <w:bottom w:val="nil"/>
              <w:right w:val="nil"/>
            </w:tcBorders>
            <w:shd w:val="clear" w:color="auto" w:fill="FFE4CA"/>
          </w:tcPr>
          <w:p w14:paraId="7D59C097" w14:textId="77777777" w:rsidR="00224F71" w:rsidRPr="00224F71" w:rsidRDefault="00224F71" w:rsidP="00224F71">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73E6028" w14:textId="77777777" w:rsidR="00224F71" w:rsidRPr="00224F71" w:rsidRDefault="00224F71" w:rsidP="00224F71">
            <w:pPr>
              <w:spacing w:after="160"/>
              <w:jc w:val="left"/>
              <w:rPr>
                <w:rFonts w:ascii="Times New Roman" w:hAnsi="Times New Roman"/>
                <w:color w:val="000000"/>
                <w:sz w:val="20"/>
                <w:szCs w:val="22"/>
                <w:lang w:val="es-CR" w:eastAsia="es-CR"/>
              </w:rPr>
            </w:pPr>
          </w:p>
        </w:tc>
      </w:tr>
    </w:tbl>
    <w:p w14:paraId="0D5DBDEA" w14:textId="77777777" w:rsidR="00224F71" w:rsidRPr="00224F71" w:rsidRDefault="00224F71" w:rsidP="00224F71">
      <w:pPr>
        <w:tabs>
          <w:tab w:val="center" w:pos="4399"/>
        </w:tabs>
        <w:spacing w:line="259" w:lineRule="auto"/>
        <w:ind w:left="-278"/>
        <w:jc w:val="left"/>
        <w:rPr>
          <w:rFonts w:ascii="Times New Roman" w:hAnsi="Times New Roman"/>
          <w:color w:val="000000"/>
          <w:sz w:val="20"/>
          <w:szCs w:val="22"/>
          <w:lang w:val="es-CR" w:eastAsia="es-CR"/>
        </w:rPr>
      </w:pPr>
      <w:r w:rsidRPr="00224F71">
        <w:rPr>
          <w:rFonts w:ascii="Times New Roman" w:hAnsi="Times New Roman"/>
          <w:color w:val="000000"/>
          <w:sz w:val="20"/>
          <w:szCs w:val="22"/>
          <w:lang w:val="es-CR" w:eastAsia="es-CR"/>
        </w:rPr>
        <w:t xml:space="preserve">Acuña Castro, Ada </w:t>
      </w:r>
      <w:proofErr w:type="gramStart"/>
      <w:r w:rsidRPr="00224F71">
        <w:rPr>
          <w:rFonts w:ascii="Times New Roman" w:hAnsi="Times New Roman"/>
          <w:color w:val="000000"/>
          <w:sz w:val="20"/>
          <w:szCs w:val="22"/>
          <w:lang w:val="es-CR" w:eastAsia="es-CR"/>
        </w:rPr>
        <w:t xml:space="preserve">Gabriela  </w:t>
      </w:r>
      <w:r w:rsidRPr="00224F71">
        <w:rPr>
          <w:rFonts w:ascii="Times New Roman" w:hAnsi="Times New Roman"/>
          <w:color w:val="000000"/>
          <w:sz w:val="20"/>
          <w:szCs w:val="22"/>
          <w:lang w:val="es-CR" w:eastAsia="es-CR"/>
        </w:rPr>
        <w:tab/>
      </w:r>
      <w:proofErr w:type="gramEnd"/>
      <w:r w:rsidRPr="00224F71">
        <w:rPr>
          <w:rFonts w:ascii="Times New Roman" w:hAnsi="Times New Roman"/>
          <w:color w:val="000000"/>
          <w:sz w:val="20"/>
          <w:szCs w:val="22"/>
          <w:lang w:val="es-CR" w:eastAsia="es-CR"/>
        </w:rPr>
        <w:t xml:space="preserve">Bojorges León Leslye Rubén </w:t>
      </w:r>
    </w:p>
    <w:p w14:paraId="6D9154E9" w14:textId="77777777" w:rsidR="00224F71" w:rsidRPr="00224F71" w:rsidRDefault="00224F71" w:rsidP="00224F71">
      <w:pPr>
        <w:rPr>
          <w:rFonts w:eastAsia="Aptos" w:cs="Arial"/>
          <w:kern w:val="2"/>
          <w:lang w:val="es-CR" w:eastAsia="en-US"/>
          <w14:ligatures w14:val="standardContextual"/>
        </w:rPr>
      </w:pPr>
    </w:p>
    <w:p w14:paraId="7B7356DE"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Abrir puertas.</w:t>
      </w:r>
    </w:p>
    <w:p w14:paraId="12D875F7" w14:textId="77777777" w:rsidR="00224F71" w:rsidRPr="00224F71" w:rsidRDefault="00224F71" w:rsidP="00224F71">
      <w:pPr>
        <w:rPr>
          <w:rFonts w:eastAsia="Aptos" w:cs="Arial"/>
          <w:kern w:val="2"/>
          <w:lang w:val="es-CR" w:eastAsia="en-US"/>
          <w14:ligatures w14:val="standardContextual"/>
        </w:rPr>
      </w:pPr>
    </w:p>
    <w:p w14:paraId="15324D30"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Se procede a conocer las dos mociones de fondo. </w:t>
      </w:r>
    </w:p>
    <w:p w14:paraId="45C7F6B7" w14:textId="77777777" w:rsidR="00224F71" w:rsidRPr="00224F71" w:rsidRDefault="00224F71" w:rsidP="00224F71">
      <w:pPr>
        <w:rPr>
          <w:rFonts w:eastAsia="Aptos" w:cs="Arial"/>
          <w:kern w:val="2"/>
          <w:lang w:val="es-CR" w:eastAsia="en-US"/>
          <w14:ligatures w14:val="standardContextual"/>
        </w:rPr>
      </w:pPr>
    </w:p>
    <w:p w14:paraId="2350A0E0"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Conforme con el párrafo tercero y cuarto del artículo 148 bis, los proponentes en conjunto dispondrán de hasta cinco minutos para referirse a su propuesta. También </w:t>
      </w:r>
      <w:r w:rsidRPr="00224F71">
        <w:rPr>
          <w:rFonts w:eastAsia="Aptos" w:cs="Arial"/>
          <w:kern w:val="2"/>
          <w:lang w:val="es-CR" w:eastAsia="en-US"/>
          <w14:ligatures w14:val="standardContextual"/>
        </w:rPr>
        <w:lastRenderedPageBreak/>
        <w:t xml:space="preserve">podrán hacer uso de la palabra un diputado a favor y uno en contra por un plazo de hasta cinco minutos cada uno. </w:t>
      </w:r>
    </w:p>
    <w:p w14:paraId="67387568" w14:textId="77777777" w:rsidR="00224F71" w:rsidRPr="00224F71" w:rsidRDefault="00224F71" w:rsidP="00224F71">
      <w:pPr>
        <w:rPr>
          <w:rFonts w:eastAsia="Aptos" w:cs="Arial"/>
          <w:kern w:val="2"/>
          <w:lang w:val="es-CR" w:eastAsia="en-US"/>
          <w14:ligatures w14:val="standardContextual"/>
        </w:rPr>
      </w:pPr>
    </w:p>
    <w:p w14:paraId="7BFD1448"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En discusión la moción de fondo número 1. </w:t>
      </w:r>
    </w:p>
    <w:p w14:paraId="370017E0" w14:textId="77777777" w:rsidR="00224F71" w:rsidRPr="00224F71" w:rsidRDefault="00224F71" w:rsidP="00224F71">
      <w:pPr>
        <w:rPr>
          <w:rFonts w:eastAsia="Aptos" w:cs="Arial"/>
          <w:kern w:val="2"/>
          <w:lang w:val="es-CR" w:eastAsia="en-US"/>
          <w14:ligatures w14:val="standardContextual"/>
        </w:rPr>
      </w:pPr>
    </w:p>
    <w:p w14:paraId="19A0C0D2" w14:textId="77777777" w:rsidR="00224F71" w:rsidRPr="00224F71" w:rsidRDefault="00224F71" w:rsidP="00224F71">
      <w:pPr>
        <w:rPr>
          <w:rFonts w:eastAsia="Aptos" w:cs="Arial"/>
          <w:kern w:val="2"/>
          <w:lang w:val="es-CR" w:eastAsia="en-US"/>
          <w14:ligatures w14:val="standardContextual"/>
        </w:rPr>
      </w:pPr>
      <w:r w:rsidRPr="00224F71">
        <w:rPr>
          <w:rFonts w:eastAsia="Aptos" w:cs="Arial"/>
          <w:noProof/>
          <w:kern w:val="2"/>
          <w:lang w:val="es-CR" w:eastAsia="en-US"/>
          <w14:ligatures w14:val="standardContextual"/>
        </w:rPr>
        <w:drawing>
          <wp:inline distT="0" distB="0" distL="0" distR="0" wp14:anchorId="664A1232" wp14:editId="42A8EB72">
            <wp:extent cx="5612130" cy="7284085"/>
            <wp:effectExtent l="0" t="0" r="7620" b="0"/>
            <wp:docPr id="596446123" name="Imagen 1" descr="Texto e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46123" name="Imagen 1" descr="Texto en fondo blanco&#10;&#10;Descripción generada automá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7284085"/>
                    </a:xfrm>
                    <a:prstGeom prst="rect">
                      <a:avLst/>
                    </a:prstGeom>
                  </pic:spPr>
                </pic:pic>
              </a:graphicData>
            </a:graphic>
          </wp:inline>
        </w:drawing>
      </w:r>
    </w:p>
    <w:p w14:paraId="471206F7" w14:textId="77777777" w:rsidR="00224F71" w:rsidRPr="00224F71" w:rsidRDefault="00224F71" w:rsidP="00224F71">
      <w:pPr>
        <w:rPr>
          <w:rFonts w:eastAsia="Aptos" w:cs="Arial"/>
          <w:kern w:val="2"/>
          <w:lang w:val="es-CR" w:eastAsia="en-US"/>
          <w14:ligatures w14:val="standardContextual"/>
        </w:rPr>
      </w:pPr>
    </w:p>
    <w:p w14:paraId="19A200EF" w14:textId="77777777" w:rsidR="00224F71" w:rsidRPr="00224F71" w:rsidRDefault="00224F71" w:rsidP="00224F71">
      <w:pPr>
        <w:rPr>
          <w:rFonts w:eastAsia="Aptos" w:cs="Arial"/>
          <w:kern w:val="2"/>
          <w:lang w:val="es-CR" w:eastAsia="en-US"/>
          <w14:ligatures w14:val="standardContextual"/>
        </w:rPr>
      </w:pPr>
      <w:r w:rsidRPr="00224F71">
        <w:rPr>
          <w:rFonts w:eastAsia="Aptos" w:cs="Arial"/>
          <w:noProof/>
          <w:kern w:val="2"/>
          <w:lang w:val="es-CR" w:eastAsia="en-US"/>
          <w14:ligatures w14:val="standardContextual"/>
        </w:rPr>
        <w:drawing>
          <wp:inline distT="0" distB="0" distL="0" distR="0" wp14:anchorId="655D41BD" wp14:editId="45AFDAE2">
            <wp:extent cx="5612130" cy="7285355"/>
            <wp:effectExtent l="0" t="0" r="7620" b="0"/>
            <wp:docPr id="1703732920"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32920" name="Imagen 2" descr="Texto, Carta&#10;&#10;Descripción generada automá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7285355"/>
                    </a:xfrm>
                    <a:prstGeom prst="rect">
                      <a:avLst/>
                    </a:prstGeom>
                  </pic:spPr>
                </pic:pic>
              </a:graphicData>
            </a:graphic>
          </wp:inline>
        </w:drawing>
      </w:r>
    </w:p>
    <w:p w14:paraId="770A8412" w14:textId="77777777" w:rsidR="00224F71" w:rsidRPr="00224F71" w:rsidRDefault="00224F71" w:rsidP="00224F71">
      <w:pPr>
        <w:rPr>
          <w:rFonts w:eastAsia="Aptos" w:cs="Arial"/>
          <w:kern w:val="2"/>
          <w:lang w:val="es-CR" w:eastAsia="en-US"/>
          <w14:ligatures w14:val="standardContextual"/>
        </w:rPr>
      </w:pPr>
    </w:p>
    <w:p w14:paraId="6979B008" w14:textId="77777777" w:rsidR="00224F71" w:rsidRPr="00224F71" w:rsidRDefault="00224F71" w:rsidP="00224F71">
      <w:pPr>
        <w:rPr>
          <w:rFonts w:eastAsia="Aptos" w:cs="Arial"/>
          <w:noProof/>
          <w:kern w:val="2"/>
          <w:lang w:val="es-CR" w:eastAsia="en-US"/>
          <w14:ligatures w14:val="standardContextual"/>
        </w:rPr>
      </w:pPr>
    </w:p>
    <w:p w14:paraId="7C6308BB" w14:textId="77777777" w:rsidR="00224F71" w:rsidRPr="00224F71" w:rsidRDefault="00224F71" w:rsidP="00224F71">
      <w:pPr>
        <w:rPr>
          <w:rFonts w:eastAsia="Aptos" w:cs="Arial"/>
          <w:noProof/>
          <w:kern w:val="2"/>
          <w:lang w:val="es-CR" w:eastAsia="en-US"/>
          <w14:ligatures w14:val="standardContextual"/>
        </w:rPr>
      </w:pPr>
    </w:p>
    <w:p w14:paraId="7E52E85D" w14:textId="77777777" w:rsidR="00224F71" w:rsidRPr="00224F71" w:rsidRDefault="00224F71" w:rsidP="00224F71">
      <w:pPr>
        <w:rPr>
          <w:rFonts w:eastAsia="Aptos" w:cs="Arial"/>
          <w:kern w:val="2"/>
          <w:lang w:val="es-CR" w:eastAsia="en-US"/>
          <w14:ligatures w14:val="standardContextual"/>
        </w:rPr>
      </w:pPr>
      <w:r w:rsidRPr="00224F71">
        <w:rPr>
          <w:rFonts w:eastAsia="Aptos" w:cs="Arial"/>
          <w:noProof/>
          <w:kern w:val="2"/>
          <w:lang w:val="es-CR" w:eastAsia="en-US"/>
          <w14:ligatures w14:val="standardContextual"/>
        </w:rPr>
        <w:lastRenderedPageBreak/>
        <w:drawing>
          <wp:inline distT="0" distB="0" distL="0" distR="0" wp14:anchorId="066CE72C" wp14:editId="1AED3903">
            <wp:extent cx="5612130" cy="7275830"/>
            <wp:effectExtent l="0" t="0" r="7620" b="1270"/>
            <wp:docPr id="1799352506" name="Imagen 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52506" name="Imagen 3" descr="Texto, Carta&#10;&#10;Descripción generada automá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7275830"/>
                    </a:xfrm>
                    <a:prstGeom prst="rect">
                      <a:avLst/>
                    </a:prstGeom>
                  </pic:spPr>
                </pic:pic>
              </a:graphicData>
            </a:graphic>
          </wp:inline>
        </w:drawing>
      </w:r>
      <w:r w:rsidRPr="00224F71">
        <w:rPr>
          <w:rFonts w:eastAsia="Aptos" w:cs="Arial"/>
          <w:noProof/>
          <w:kern w:val="2"/>
          <w:lang w:val="es-CR" w:eastAsia="en-US"/>
          <w14:ligatures w14:val="standardContextual"/>
        </w:rPr>
        <w:lastRenderedPageBreak/>
        <w:drawing>
          <wp:inline distT="0" distB="0" distL="0" distR="0" wp14:anchorId="19B0DA25" wp14:editId="30AD7DCE">
            <wp:extent cx="5612130" cy="7275830"/>
            <wp:effectExtent l="0" t="0" r="7620" b="1270"/>
            <wp:docPr id="423627698"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27698" name="Imagen 4" descr="Texto, Carta&#10;&#10;Descripción generada automá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7275830"/>
                    </a:xfrm>
                    <a:prstGeom prst="rect">
                      <a:avLst/>
                    </a:prstGeom>
                  </pic:spPr>
                </pic:pic>
              </a:graphicData>
            </a:graphic>
          </wp:inline>
        </w:drawing>
      </w:r>
    </w:p>
    <w:p w14:paraId="4DA9307E" w14:textId="77777777" w:rsidR="00224F71" w:rsidRPr="00224F71" w:rsidRDefault="00224F71" w:rsidP="00224F71">
      <w:pPr>
        <w:rPr>
          <w:rFonts w:eastAsia="Aptos" w:cs="Arial"/>
          <w:kern w:val="2"/>
          <w:lang w:val="es-CR" w:eastAsia="en-US"/>
          <w14:ligatures w14:val="standardContextual"/>
        </w:rPr>
      </w:pPr>
    </w:p>
    <w:p w14:paraId="6EB64396" w14:textId="77777777" w:rsidR="00224F71" w:rsidRPr="00224F71" w:rsidRDefault="00224F71" w:rsidP="00224F71">
      <w:pPr>
        <w:rPr>
          <w:rFonts w:eastAsia="Aptos" w:cs="Arial"/>
          <w:kern w:val="2"/>
          <w:lang w:val="es-CR" w:eastAsia="en-US"/>
          <w14:ligatures w14:val="standardContextual"/>
        </w:rPr>
      </w:pPr>
    </w:p>
    <w:p w14:paraId="614BCE52" w14:textId="77777777" w:rsidR="00224F71" w:rsidRPr="00224F71" w:rsidRDefault="00224F71" w:rsidP="00224F71">
      <w:pPr>
        <w:rPr>
          <w:rFonts w:eastAsia="Aptos" w:cs="Arial"/>
          <w:kern w:val="2"/>
          <w:lang w:val="es-CR" w:eastAsia="en-US"/>
          <w14:ligatures w14:val="standardContextual"/>
        </w:rPr>
      </w:pPr>
      <w:r w:rsidRPr="00224F71">
        <w:rPr>
          <w:rFonts w:eastAsia="Aptos" w:cs="Arial"/>
          <w:noProof/>
          <w:kern w:val="2"/>
          <w:lang w:val="es-CR" w:eastAsia="en-US"/>
          <w14:ligatures w14:val="standardContextual"/>
        </w:rPr>
        <w:lastRenderedPageBreak/>
        <w:drawing>
          <wp:inline distT="0" distB="0" distL="0" distR="0" wp14:anchorId="0AC022CD" wp14:editId="0803D995">
            <wp:extent cx="5612130" cy="7286625"/>
            <wp:effectExtent l="0" t="0" r="7620" b="9525"/>
            <wp:docPr id="1333243400" name="Imagen 5" descr="Diagram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243400" name="Imagen 5" descr="Diagrama, Texto&#10;&#10;Descripción generada automá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2130" cy="7286625"/>
                    </a:xfrm>
                    <a:prstGeom prst="rect">
                      <a:avLst/>
                    </a:prstGeom>
                  </pic:spPr>
                </pic:pic>
              </a:graphicData>
            </a:graphic>
          </wp:inline>
        </w:drawing>
      </w:r>
    </w:p>
    <w:p w14:paraId="3437114E" w14:textId="77777777" w:rsidR="00224F71" w:rsidRPr="00224F71" w:rsidRDefault="00224F71" w:rsidP="00224F71">
      <w:pPr>
        <w:rPr>
          <w:rFonts w:eastAsia="Aptos" w:cs="Arial"/>
          <w:kern w:val="2"/>
          <w:lang w:val="es-CR" w:eastAsia="en-US"/>
          <w14:ligatures w14:val="standardContextual"/>
        </w:rPr>
      </w:pPr>
    </w:p>
    <w:p w14:paraId="3F9FBE4B"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Tengo acá, diputada Cisneros Gallo, doña Pilar, usted.</w:t>
      </w:r>
    </w:p>
    <w:p w14:paraId="6E541EBB" w14:textId="77777777" w:rsidR="00224F71" w:rsidRPr="00224F71" w:rsidRDefault="00224F71" w:rsidP="00224F71">
      <w:pPr>
        <w:rPr>
          <w:rFonts w:eastAsia="Aptos" w:cs="Arial"/>
          <w:kern w:val="2"/>
          <w:lang w:val="es-CR" w:eastAsia="en-US"/>
          <w14:ligatures w14:val="standardContextual"/>
        </w:rPr>
      </w:pPr>
    </w:p>
    <w:p w14:paraId="2C2BE3D2"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Diputada, estamos viendo las mociones de fondo. </w:t>
      </w:r>
    </w:p>
    <w:p w14:paraId="2ACFBABE" w14:textId="77777777" w:rsidR="00224F71" w:rsidRPr="00224F71" w:rsidRDefault="00224F71" w:rsidP="00224F71">
      <w:pPr>
        <w:rPr>
          <w:rFonts w:eastAsia="Aptos" w:cs="Arial"/>
          <w:kern w:val="2"/>
          <w:lang w:val="es-CR" w:eastAsia="en-US"/>
          <w14:ligatures w14:val="standardContextual"/>
        </w:rPr>
      </w:pPr>
    </w:p>
    <w:p w14:paraId="7E3BE17D"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lastRenderedPageBreak/>
        <w:t>Entonces, tiene la palabra el diputado Jiménez Siles, Gilberth.</w:t>
      </w:r>
    </w:p>
    <w:p w14:paraId="5A4669C6" w14:textId="77777777" w:rsidR="00224F71" w:rsidRPr="00224F71" w:rsidRDefault="00224F71" w:rsidP="00224F71">
      <w:pPr>
        <w:rPr>
          <w:rFonts w:eastAsia="Aptos" w:cs="Arial"/>
          <w:kern w:val="2"/>
          <w:lang w:val="es-CR" w:eastAsia="en-US"/>
          <w14:ligatures w14:val="standardContextual"/>
        </w:rPr>
      </w:pPr>
    </w:p>
    <w:p w14:paraId="5A54CA63" w14:textId="77777777" w:rsidR="00224F71" w:rsidRPr="00224F71" w:rsidRDefault="00224F71" w:rsidP="00224F71">
      <w:pPr>
        <w:rPr>
          <w:rFonts w:eastAsia="Aptos" w:cs="Arial"/>
          <w:b/>
          <w:bCs/>
          <w:kern w:val="2"/>
          <w:lang w:val="es-CR" w:eastAsia="en-US"/>
          <w14:ligatures w14:val="standardContextual"/>
        </w:rPr>
      </w:pPr>
      <w:r w:rsidRPr="00224F71">
        <w:rPr>
          <w:rFonts w:eastAsia="Aptos" w:cs="Arial"/>
          <w:b/>
          <w:bCs/>
          <w:kern w:val="2"/>
          <w:lang w:val="es-CR" w:eastAsia="en-US"/>
          <w14:ligatures w14:val="standardContextual"/>
        </w:rPr>
        <w:t>Diputado Gilberth Adolfo Jiménez Siles:</w:t>
      </w:r>
    </w:p>
    <w:p w14:paraId="01E522AB" w14:textId="77777777" w:rsidR="00224F71" w:rsidRPr="00224F71" w:rsidRDefault="00224F71" w:rsidP="00224F71">
      <w:pPr>
        <w:rPr>
          <w:rFonts w:eastAsia="Aptos" w:cs="Arial"/>
          <w:kern w:val="2"/>
          <w:lang w:val="es-CR" w:eastAsia="en-US"/>
          <w14:ligatures w14:val="standardContextual"/>
        </w:rPr>
      </w:pPr>
    </w:p>
    <w:p w14:paraId="4E6FA069"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Muchas gracias señor presidente.</w:t>
      </w:r>
    </w:p>
    <w:p w14:paraId="2B69AF05" w14:textId="77777777" w:rsidR="00224F71" w:rsidRPr="00224F71" w:rsidRDefault="00224F71" w:rsidP="00224F71">
      <w:pPr>
        <w:rPr>
          <w:rFonts w:eastAsia="Aptos" w:cs="Arial"/>
          <w:kern w:val="2"/>
          <w:lang w:val="es-CR" w:eastAsia="en-US"/>
          <w14:ligatures w14:val="standardContextual"/>
        </w:rPr>
      </w:pPr>
    </w:p>
    <w:p w14:paraId="106C1941"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Y muy buenas tardes, señores diputados y diputadas. </w:t>
      </w:r>
    </w:p>
    <w:p w14:paraId="1E117C33" w14:textId="77777777" w:rsidR="00224F71" w:rsidRPr="00224F71" w:rsidRDefault="00224F71" w:rsidP="00224F71">
      <w:pPr>
        <w:rPr>
          <w:rFonts w:eastAsia="Aptos" w:cs="Arial"/>
          <w:kern w:val="2"/>
          <w:lang w:val="es-CR" w:eastAsia="en-US"/>
          <w14:ligatures w14:val="standardContextual"/>
        </w:rPr>
      </w:pPr>
    </w:p>
    <w:p w14:paraId="1FD6831A"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Yo quiero pedirles el apoyo para esta moción prácticamente de consenso con la mayoría por muchas razones. Primero, porque el incremento patrimonial sin causa lícita que hoy viene afectando fuertemente a nuestro país en actos del crimen organizado y en narcotráfico, y lavado, día con día requieren nuestras instancias policiales tener los instrumentos necesarios para poder no solamente profundizar en las investigaciones necesarias. </w:t>
      </w:r>
    </w:p>
    <w:p w14:paraId="0370365E" w14:textId="77777777" w:rsidR="00224F71" w:rsidRPr="00224F71" w:rsidRDefault="00224F71" w:rsidP="00224F71">
      <w:pPr>
        <w:rPr>
          <w:rFonts w:eastAsia="Aptos" w:cs="Arial"/>
          <w:kern w:val="2"/>
          <w:lang w:val="es-CR" w:eastAsia="en-US"/>
          <w14:ligatures w14:val="standardContextual"/>
        </w:rPr>
      </w:pPr>
    </w:p>
    <w:p w14:paraId="02E2774A"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Esta es una medida cautelar anticipada por un mes, que es solicitada por la Fiscalía ante un juez correspondiente y el juez, bajo principios de razonabilidad, proporcionalidad y, por supuesto, conocimiento y prueba, tomará la decisión de poder autorizar esta medida cautelar. </w:t>
      </w:r>
    </w:p>
    <w:p w14:paraId="4506FBC5" w14:textId="77777777" w:rsidR="00224F71" w:rsidRPr="00224F71" w:rsidRDefault="00224F71" w:rsidP="00224F71">
      <w:pPr>
        <w:rPr>
          <w:rFonts w:eastAsia="Aptos" w:cs="Arial"/>
          <w:kern w:val="2"/>
          <w:lang w:val="es-CR" w:eastAsia="en-US"/>
          <w14:ligatures w14:val="standardContextual"/>
        </w:rPr>
      </w:pPr>
    </w:p>
    <w:p w14:paraId="37F57CA7"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Dentro de los conceptos importantes que estamos incluyendo en esta propuesta es que también no se incluye un umbral por cuanto el Ministerio Público, dentro de todo lo que es la investigación, la experiencia, el </w:t>
      </w:r>
      <w:proofErr w:type="spellStart"/>
      <w:r w:rsidRPr="00224F71">
        <w:rPr>
          <w:rFonts w:eastAsia="Aptos" w:cs="Arial"/>
          <w:i/>
          <w:iCs/>
          <w:kern w:val="2"/>
          <w:lang w:val="es-CR" w:eastAsia="en-US"/>
          <w14:ligatures w14:val="standardContextual"/>
        </w:rPr>
        <w:t>expertise</w:t>
      </w:r>
      <w:proofErr w:type="spellEnd"/>
      <w:r w:rsidRPr="00224F71">
        <w:rPr>
          <w:rFonts w:eastAsia="Aptos" w:cs="Arial"/>
          <w:kern w:val="2"/>
          <w:lang w:val="es-CR" w:eastAsia="en-US"/>
          <w14:ligatures w14:val="standardContextual"/>
        </w:rPr>
        <w:t xml:space="preserve"> y con respecto a todo el conocimiento que ellos plantearan, hacen ver que hoy las personas o el crimen organizado actúan con diferentes personas y con lo cual se disminuiría la posibilidad de poder ellos continuar como Ministerio Público en ese proceso y daría también algunas debilidades en el procedimiento concurrente para poder llevar a cabo esa investigación y poder también incautar recursos y bienes. </w:t>
      </w:r>
    </w:p>
    <w:p w14:paraId="5FBBD31B" w14:textId="77777777" w:rsidR="00224F71" w:rsidRPr="00224F71" w:rsidRDefault="00224F71" w:rsidP="00224F71">
      <w:pPr>
        <w:rPr>
          <w:rFonts w:eastAsia="Aptos" w:cs="Arial"/>
          <w:kern w:val="2"/>
          <w:lang w:val="es-CR" w:eastAsia="en-US"/>
          <w14:ligatures w14:val="standardContextual"/>
        </w:rPr>
      </w:pPr>
    </w:p>
    <w:p w14:paraId="439E94BD"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Entonces, dentro de ese contexto se elimina ese umbral que, </w:t>
      </w:r>
      <w:proofErr w:type="gramStart"/>
      <w:r w:rsidRPr="00224F71">
        <w:rPr>
          <w:rFonts w:eastAsia="Aptos" w:cs="Arial"/>
          <w:kern w:val="2"/>
          <w:lang w:val="es-CR" w:eastAsia="en-US"/>
          <w14:ligatures w14:val="standardContextual"/>
        </w:rPr>
        <w:t>definitivamente</w:t>
      </w:r>
      <w:proofErr w:type="gramEnd"/>
      <w:r w:rsidRPr="00224F71">
        <w:rPr>
          <w:rFonts w:eastAsia="Aptos" w:cs="Arial"/>
          <w:kern w:val="2"/>
          <w:lang w:val="es-CR" w:eastAsia="en-US"/>
          <w14:ligatures w14:val="standardContextual"/>
        </w:rPr>
        <w:t xml:space="preserve">, viene realmente darle la capacidad al Ministerio Público, pero también a ser consciente y con contundente con lo que hoy tenemos. </w:t>
      </w:r>
    </w:p>
    <w:p w14:paraId="35BD0003" w14:textId="77777777" w:rsidR="00224F71" w:rsidRPr="00224F71" w:rsidRDefault="00224F71" w:rsidP="00224F71">
      <w:pPr>
        <w:rPr>
          <w:rFonts w:eastAsia="Aptos" w:cs="Arial"/>
          <w:kern w:val="2"/>
          <w:lang w:val="es-CR" w:eastAsia="en-US"/>
          <w14:ligatures w14:val="standardContextual"/>
        </w:rPr>
      </w:pPr>
    </w:p>
    <w:p w14:paraId="2EB63567"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Se le da una posibilidad de (</w:t>
      </w:r>
      <w:r w:rsidRPr="00224F71">
        <w:rPr>
          <w:rFonts w:eastAsia="Aptos" w:cs="Arial"/>
          <w:kern w:val="2"/>
          <w:sz w:val="20"/>
          <w:szCs w:val="20"/>
          <w:lang w:val="es-CR" w:eastAsia="en-US"/>
          <w14:ligatures w14:val="standardContextual"/>
        </w:rPr>
        <w:t>ininteligible</w:t>
      </w:r>
      <w:r w:rsidRPr="00224F71">
        <w:rPr>
          <w:rFonts w:eastAsia="Aptos" w:cs="Arial"/>
          <w:kern w:val="2"/>
          <w:lang w:val="es-CR" w:eastAsia="en-US"/>
          <w14:ligatures w14:val="standardContextual"/>
        </w:rPr>
        <w:t>) o coadyuvancia al ICD y a la Contraloría de República para que se apersonen ante el Ministerio Público con dicha solitud, y finalmente se concede una medida cautelar (</w:t>
      </w:r>
      <w:r w:rsidRPr="00224F71">
        <w:rPr>
          <w:rFonts w:eastAsia="Aptos" w:cs="Arial"/>
          <w:kern w:val="2"/>
          <w:sz w:val="20"/>
          <w:szCs w:val="20"/>
          <w:lang w:val="es-CR" w:eastAsia="en-US"/>
          <w14:ligatures w14:val="standardContextual"/>
        </w:rPr>
        <w:t>ininteligible</w:t>
      </w:r>
      <w:r w:rsidRPr="00224F71">
        <w:rPr>
          <w:rFonts w:eastAsia="Aptos" w:cs="Arial"/>
          <w:kern w:val="2"/>
          <w:lang w:val="es-CR" w:eastAsia="en-US"/>
          <w14:ligatures w14:val="standardContextual"/>
        </w:rPr>
        <w:t>) provisional al Ministerio Público que cuenta con un mes para interponer la respectiva denuncia y en caso de que no se presente o no podrá repetirse esta gestión salvo que alguna existan algunos motivos diferentes que sustenten los hechos que sean hechos nuevos.</w:t>
      </w:r>
    </w:p>
    <w:p w14:paraId="1F2B80BE" w14:textId="77777777" w:rsidR="00224F71" w:rsidRDefault="00224F71" w:rsidP="00224F71">
      <w:pPr>
        <w:rPr>
          <w:rFonts w:eastAsia="Aptos" w:cs="Arial"/>
          <w:kern w:val="2"/>
          <w:lang w:val="es-CR" w:eastAsia="en-US"/>
          <w14:ligatures w14:val="standardContextual"/>
        </w:rPr>
      </w:pPr>
    </w:p>
    <w:p w14:paraId="51397B55" w14:textId="77777777" w:rsidR="00C104FE" w:rsidRDefault="00C104FE" w:rsidP="00224F71">
      <w:pPr>
        <w:rPr>
          <w:rFonts w:eastAsia="Aptos" w:cs="Arial"/>
          <w:kern w:val="2"/>
          <w:lang w:val="es-CR" w:eastAsia="en-US"/>
          <w14:ligatures w14:val="standardContextual"/>
        </w:rPr>
      </w:pPr>
    </w:p>
    <w:p w14:paraId="3D7CD4ED" w14:textId="77777777" w:rsidR="00C104FE" w:rsidRDefault="00C104FE" w:rsidP="00224F71">
      <w:pPr>
        <w:rPr>
          <w:rFonts w:eastAsia="Aptos" w:cs="Arial"/>
          <w:kern w:val="2"/>
          <w:lang w:val="es-CR" w:eastAsia="en-US"/>
          <w14:ligatures w14:val="standardContextual"/>
        </w:rPr>
      </w:pPr>
    </w:p>
    <w:p w14:paraId="449E4B4B" w14:textId="77777777" w:rsidR="00C104FE" w:rsidRDefault="00C104FE" w:rsidP="00224F71">
      <w:pPr>
        <w:rPr>
          <w:rFonts w:eastAsia="Aptos" w:cs="Arial"/>
          <w:kern w:val="2"/>
          <w:lang w:val="es-CR" w:eastAsia="en-US"/>
          <w14:ligatures w14:val="standardContextual"/>
        </w:rPr>
      </w:pPr>
    </w:p>
    <w:p w14:paraId="36027CC6" w14:textId="77777777" w:rsidR="00C104FE" w:rsidRDefault="00C104FE" w:rsidP="00224F71">
      <w:pPr>
        <w:rPr>
          <w:rFonts w:eastAsia="Aptos" w:cs="Arial"/>
          <w:kern w:val="2"/>
          <w:lang w:val="es-CR" w:eastAsia="en-US"/>
          <w14:ligatures w14:val="standardContextual"/>
        </w:rPr>
      </w:pPr>
    </w:p>
    <w:p w14:paraId="07E8E620" w14:textId="77777777" w:rsidR="00C104FE" w:rsidRDefault="00C104FE" w:rsidP="00224F71">
      <w:pPr>
        <w:rPr>
          <w:rFonts w:eastAsia="Aptos" w:cs="Arial"/>
          <w:kern w:val="2"/>
          <w:lang w:val="es-CR" w:eastAsia="en-US"/>
          <w14:ligatures w14:val="standardContextual"/>
        </w:rPr>
      </w:pPr>
    </w:p>
    <w:p w14:paraId="4BB3E753" w14:textId="77777777" w:rsidR="00C104FE" w:rsidRPr="00224F71" w:rsidRDefault="00C104FE" w:rsidP="00224F71">
      <w:pPr>
        <w:rPr>
          <w:rFonts w:eastAsia="Aptos" w:cs="Arial"/>
          <w:kern w:val="2"/>
          <w:lang w:val="es-CR" w:eastAsia="en-US"/>
          <w14:ligatures w14:val="standardContextual"/>
        </w:rPr>
      </w:pPr>
    </w:p>
    <w:p w14:paraId="62F6C812"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lastRenderedPageBreak/>
        <w:t xml:space="preserve">Básicamente, también dentro de esta solicitud, valga la redundancia, queremos pues, señores diputados y diputadas, darle la herramienta necesaria al Ministerio Público. Este proyecto nace en solicitud también dentro de la mesa de negociación que se tenía con los tres poderes y la importancia que tiene para el Ministerio Público contar con herramientas adecuadas para poder proceder ante los indicadores, tan tristes, delictivos que tiene nuestro país. </w:t>
      </w:r>
    </w:p>
    <w:p w14:paraId="30664C95" w14:textId="77777777" w:rsidR="00224F71" w:rsidRPr="00224F71" w:rsidRDefault="00224F71" w:rsidP="00224F71">
      <w:pPr>
        <w:rPr>
          <w:rFonts w:eastAsia="Aptos" w:cs="Arial"/>
          <w:kern w:val="2"/>
          <w:lang w:val="es-CR" w:eastAsia="en-US"/>
          <w14:ligatures w14:val="standardContextual"/>
        </w:rPr>
      </w:pPr>
    </w:p>
    <w:p w14:paraId="5F94B523"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Gracias, señor presidente.</w:t>
      </w:r>
    </w:p>
    <w:p w14:paraId="66F5E4B7" w14:textId="77777777" w:rsidR="00224F71" w:rsidRPr="00224F71" w:rsidRDefault="00224F71" w:rsidP="00224F71">
      <w:pPr>
        <w:rPr>
          <w:rFonts w:eastAsia="Aptos" w:cs="Arial"/>
          <w:b/>
          <w:bCs/>
          <w:kern w:val="2"/>
          <w:lang w:val="es-CR" w:eastAsia="en-US"/>
          <w14:ligatures w14:val="standardContextual"/>
        </w:rPr>
      </w:pPr>
    </w:p>
    <w:p w14:paraId="02543AFE" w14:textId="77777777" w:rsidR="00224F71" w:rsidRPr="00224F71" w:rsidRDefault="00224F71" w:rsidP="00224F71">
      <w:pPr>
        <w:rPr>
          <w:rFonts w:eastAsia="Aptos" w:cs="Arial"/>
          <w:b/>
          <w:bCs/>
          <w:kern w:val="2"/>
          <w:lang w:val="es-CR" w:eastAsia="en-US"/>
          <w14:ligatures w14:val="standardContextual"/>
        </w:rPr>
      </w:pPr>
      <w:r w:rsidRPr="00224F71">
        <w:rPr>
          <w:rFonts w:eastAsia="Aptos" w:cs="Arial"/>
          <w:b/>
          <w:bCs/>
          <w:kern w:val="2"/>
          <w:lang w:val="es-CR" w:eastAsia="en-US"/>
          <w14:ligatures w14:val="standardContextual"/>
        </w:rPr>
        <w:t>Presidente Rodrigo Arias Sánchez:</w:t>
      </w:r>
    </w:p>
    <w:p w14:paraId="7467D512" w14:textId="77777777" w:rsidR="00224F71" w:rsidRPr="00224F71" w:rsidRDefault="00224F71" w:rsidP="00224F71">
      <w:pPr>
        <w:rPr>
          <w:rFonts w:eastAsia="Aptos" w:cs="Arial"/>
          <w:kern w:val="2"/>
          <w:lang w:val="es-CR" w:eastAsia="en-US"/>
          <w14:ligatures w14:val="standardContextual"/>
        </w:rPr>
      </w:pPr>
    </w:p>
    <w:p w14:paraId="4E661996"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Diputada Vindas Salazar, Priscilla, ¿usted va a hablar cinco minutos a favor?</w:t>
      </w:r>
    </w:p>
    <w:p w14:paraId="3DF07E9C" w14:textId="77777777" w:rsidR="00224F71" w:rsidRPr="00224F71" w:rsidRDefault="00224F71" w:rsidP="00224F71">
      <w:pPr>
        <w:rPr>
          <w:rFonts w:eastAsia="Aptos" w:cs="Arial"/>
          <w:kern w:val="2"/>
          <w:lang w:val="es-CR" w:eastAsia="en-US"/>
          <w14:ligatures w14:val="standardContextual"/>
        </w:rPr>
      </w:pPr>
    </w:p>
    <w:p w14:paraId="4E360ED2"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Doña Gloria.</w:t>
      </w:r>
    </w:p>
    <w:p w14:paraId="0AE37A90" w14:textId="77777777" w:rsidR="00224F71" w:rsidRPr="00224F71" w:rsidRDefault="00224F71" w:rsidP="00224F71">
      <w:pPr>
        <w:rPr>
          <w:rFonts w:eastAsia="Aptos" w:cs="Arial"/>
          <w:kern w:val="2"/>
          <w:lang w:val="es-CR" w:eastAsia="en-US"/>
          <w14:ligatures w14:val="standardContextual"/>
        </w:rPr>
      </w:pPr>
    </w:p>
    <w:p w14:paraId="53E1ABD8"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 xml:space="preserve">Según el Reglamento puede hacer uso de la palabra un diputado o diputada, uno a favor y otro en contra, entonces quisiera preguntar quiénes van a hacer uso de la palabra a favor o en contra. Están apuntadas solo la diputada Vindas Salazar, Priscilla, y la diputada Navas Montero, Gloria. </w:t>
      </w:r>
    </w:p>
    <w:p w14:paraId="138A6CE4" w14:textId="77777777" w:rsidR="00224F71" w:rsidRPr="00224F71" w:rsidRDefault="00224F71" w:rsidP="00224F71">
      <w:pPr>
        <w:rPr>
          <w:rFonts w:eastAsia="Aptos" w:cs="Arial"/>
          <w:kern w:val="2"/>
          <w:lang w:val="es-CR" w:eastAsia="en-US"/>
          <w14:ligatures w14:val="standardContextual"/>
        </w:rPr>
      </w:pPr>
    </w:p>
    <w:p w14:paraId="40801E20" w14:textId="77777777" w:rsidR="00224F71" w:rsidRPr="00224F71" w:rsidRDefault="00224F71" w:rsidP="00224F71">
      <w:pPr>
        <w:rPr>
          <w:rFonts w:eastAsia="Aptos" w:cs="Arial"/>
          <w:kern w:val="2"/>
          <w:lang w:val="es-CR" w:eastAsia="en-US"/>
          <w14:ligatures w14:val="standardContextual"/>
        </w:rPr>
      </w:pPr>
      <w:r w:rsidRPr="00224F71">
        <w:rPr>
          <w:rFonts w:eastAsia="Aptos" w:cs="Arial"/>
          <w:kern w:val="2"/>
          <w:lang w:val="es-CR" w:eastAsia="en-US"/>
          <w14:ligatures w14:val="standardContextual"/>
        </w:rPr>
        <w:t>Entonces, quisiera preguntarle a la diputada Vindas Salazar si va a hacer uso de la palabra a favor o en contra.</w:t>
      </w:r>
    </w:p>
    <w:p w14:paraId="79076D19" w14:textId="77777777" w:rsidR="00216A9A" w:rsidRDefault="00216A9A" w:rsidP="00216A9A">
      <w:pPr>
        <w:rPr>
          <w:rFonts w:eastAsia="Aptos" w:cs="Arial"/>
          <w:kern w:val="2"/>
          <w:lang w:eastAsia="en-US"/>
          <w14:ligatures w14:val="standardContextual"/>
        </w:rPr>
      </w:pPr>
    </w:p>
    <w:p w14:paraId="42FA830F" w14:textId="4749E5F3"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De acuerdo, entonces, tiene la palabra. ¿Inicia usted, diputada?</w:t>
      </w:r>
    </w:p>
    <w:p w14:paraId="1F82B60F" w14:textId="77777777" w:rsidR="00216A9A" w:rsidRPr="00216A9A" w:rsidRDefault="00216A9A" w:rsidP="00216A9A">
      <w:pPr>
        <w:rPr>
          <w:rFonts w:eastAsia="Aptos" w:cs="Arial"/>
          <w:kern w:val="2"/>
          <w:lang w:eastAsia="en-US"/>
          <w14:ligatures w14:val="standardContextual"/>
        </w:rPr>
      </w:pPr>
    </w:p>
    <w:p w14:paraId="748F2E98"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Entonces, tiene la palabra la diputada Vindas Salazar, Priscilla, por dos minutos y medio.</w:t>
      </w:r>
    </w:p>
    <w:p w14:paraId="33FB728F" w14:textId="77777777" w:rsidR="00216A9A" w:rsidRPr="00216A9A" w:rsidRDefault="00216A9A" w:rsidP="00216A9A">
      <w:pPr>
        <w:rPr>
          <w:rFonts w:eastAsia="Aptos" w:cs="Arial"/>
          <w:kern w:val="2"/>
          <w:lang w:eastAsia="en-US"/>
          <w14:ligatures w14:val="standardContextual"/>
        </w:rPr>
      </w:pPr>
    </w:p>
    <w:p w14:paraId="50669CCF" w14:textId="77777777" w:rsidR="00216A9A" w:rsidRPr="00216A9A" w:rsidRDefault="00216A9A" w:rsidP="00216A9A">
      <w:pPr>
        <w:rPr>
          <w:rFonts w:eastAsia="Aptos" w:cs="Arial"/>
          <w:b/>
          <w:bCs/>
          <w:kern w:val="2"/>
          <w:lang w:eastAsia="en-US"/>
          <w14:ligatures w14:val="standardContextual"/>
        </w:rPr>
      </w:pPr>
      <w:r w:rsidRPr="00216A9A">
        <w:rPr>
          <w:rFonts w:eastAsia="Aptos" w:cs="Arial"/>
          <w:b/>
          <w:bCs/>
          <w:kern w:val="2"/>
          <w:lang w:eastAsia="en-US"/>
          <w14:ligatures w14:val="standardContextual"/>
        </w:rPr>
        <w:t>Diputada Priscilla Vindas Salazar:</w:t>
      </w:r>
    </w:p>
    <w:p w14:paraId="0B9A8845" w14:textId="77777777" w:rsidR="00216A9A" w:rsidRPr="00216A9A" w:rsidRDefault="00216A9A" w:rsidP="00216A9A">
      <w:pPr>
        <w:rPr>
          <w:rFonts w:eastAsia="Aptos" w:cs="Arial"/>
          <w:kern w:val="2"/>
          <w:lang w:eastAsia="en-US"/>
          <w14:ligatures w14:val="standardContextual"/>
        </w:rPr>
      </w:pPr>
    </w:p>
    <w:p w14:paraId="426A7517"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Muchas gracias señor presidente.</w:t>
      </w:r>
    </w:p>
    <w:p w14:paraId="091ACBC6" w14:textId="77777777" w:rsidR="00216A9A" w:rsidRPr="00216A9A" w:rsidRDefault="00216A9A" w:rsidP="00216A9A">
      <w:pPr>
        <w:rPr>
          <w:rFonts w:eastAsia="Aptos" w:cs="Arial"/>
          <w:kern w:val="2"/>
          <w:lang w:eastAsia="en-US"/>
          <w14:ligatures w14:val="standardContextual"/>
        </w:rPr>
      </w:pPr>
    </w:p>
    <w:p w14:paraId="64082B4B"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Nada más hacer hincapié en que esta moción realmente hay que celebrarla, porque llevó un trabajo realmente muy arduo entre las fracciones legislativas que hoy estamos acá representadas.</w:t>
      </w:r>
    </w:p>
    <w:p w14:paraId="2871B736" w14:textId="77777777" w:rsidR="00216A9A" w:rsidRPr="00216A9A" w:rsidRDefault="00216A9A" w:rsidP="00216A9A">
      <w:pPr>
        <w:rPr>
          <w:rFonts w:eastAsia="Aptos" w:cs="Arial"/>
          <w:kern w:val="2"/>
          <w:lang w:eastAsia="en-US"/>
          <w14:ligatures w14:val="standardContextual"/>
        </w:rPr>
      </w:pPr>
    </w:p>
    <w:p w14:paraId="2D8E59BA"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También conllevó un trabajo, inclusive, de escuchar a personas jueces del Contencioso Administrativo, escuchar las experiencias que tienen estas personas en los procesos que realmente vienen a luchar en contra del narcotráfico y el crimen organizado.</w:t>
      </w:r>
    </w:p>
    <w:p w14:paraId="4914F682" w14:textId="77777777" w:rsidR="00216A9A" w:rsidRDefault="00216A9A" w:rsidP="00216A9A">
      <w:pPr>
        <w:rPr>
          <w:rFonts w:eastAsia="Aptos" w:cs="Arial"/>
          <w:kern w:val="2"/>
          <w:lang w:eastAsia="en-US"/>
          <w14:ligatures w14:val="standardContextual"/>
        </w:rPr>
      </w:pPr>
    </w:p>
    <w:p w14:paraId="4D321AE5" w14:textId="77777777" w:rsidR="00C104FE" w:rsidRDefault="00C104FE" w:rsidP="00216A9A">
      <w:pPr>
        <w:rPr>
          <w:rFonts w:eastAsia="Aptos" w:cs="Arial"/>
          <w:kern w:val="2"/>
          <w:lang w:eastAsia="en-US"/>
          <w14:ligatures w14:val="standardContextual"/>
        </w:rPr>
      </w:pPr>
    </w:p>
    <w:p w14:paraId="7D59F3B6" w14:textId="77777777" w:rsidR="00C104FE" w:rsidRDefault="00C104FE" w:rsidP="00216A9A">
      <w:pPr>
        <w:rPr>
          <w:rFonts w:eastAsia="Aptos" w:cs="Arial"/>
          <w:kern w:val="2"/>
          <w:lang w:eastAsia="en-US"/>
          <w14:ligatures w14:val="standardContextual"/>
        </w:rPr>
      </w:pPr>
    </w:p>
    <w:p w14:paraId="114B3563" w14:textId="77777777" w:rsidR="00C104FE" w:rsidRDefault="00C104FE" w:rsidP="00216A9A">
      <w:pPr>
        <w:rPr>
          <w:rFonts w:eastAsia="Aptos" w:cs="Arial"/>
          <w:kern w:val="2"/>
          <w:lang w:eastAsia="en-US"/>
          <w14:ligatures w14:val="standardContextual"/>
        </w:rPr>
      </w:pPr>
    </w:p>
    <w:p w14:paraId="3242C476" w14:textId="77777777" w:rsidR="00C104FE" w:rsidRDefault="00C104FE" w:rsidP="00216A9A">
      <w:pPr>
        <w:rPr>
          <w:rFonts w:eastAsia="Aptos" w:cs="Arial"/>
          <w:kern w:val="2"/>
          <w:lang w:eastAsia="en-US"/>
          <w14:ligatures w14:val="standardContextual"/>
        </w:rPr>
      </w:pPr>
    </w:p>
    <w:p w14:paraId="79B4C740" w14:textId="77777777" w:rsidR="00C104FE" w:rsidRPr="00216A9A" w:rsidRDefault="00C104FE" w:rsidP="00216A9A">
      <w:pPr>
        <w:rPr>
          <w:rFonts w:eastAsia="Aptos" w:cs="Arial"/>
          <w:kern w:val="2"/>
          <w:lang w:eastAsia="en-US"/>
          <w14:ligatures w14:val="standardContextual"/>
        </w:rPr>
      </w:pPr>
    </w:p>
    <w:p w14:paraId="4441AD12"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lastRenderedPageBreak/>
        <w:t>Acá les hago un llamado, compañeros y compañeras, de que darles un golpe en los capitales que tienen estas organizaciones para operar, para chantajear, para realmente tener un brazo fuerte en las comunidades y aterrar a las personas es el dinero y es el capital que hoy con este proyecto de ley afectamos realmente a garantizar una medida anticipada para que estos bienes y esos capitales también se puedan congelar de una manera efectiva.</w:t>
      </w:r>
    </w:p>
    <w:p w14:paraId="26996F32" w14:textId="77777777" w:rsidR="00216A9A" w:rsidRPr="00216A9A" w:rsidRDefault="00216A9A" w:rsidP="00216A9A">
      <w:pPr>
        <w:rPr>
          <w:rFonts w:eastAsia="Aptos" w:cs="Arial"/>
          <w:kern w:val="2"/>
          <w:lang w:eastAsia="en-US"/>
          <w14:ligatures w14:val="standardContextual"/>
        </w:rPr>
      </w:pPr>
    </w:p>
    <w:p w14:paraId="674B9AF7"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¿Porque qué nos han dicho las personas que han venido en audiencia? Una vez que se dan cuenta el mínimo detalle que se escape y esas personas se dan cuenta, cuando llegan a poner la denuncia ya los capitales no están, han sido transferidos o han sido sacados del país. Esos grupos tienen muchísimas habilidades, tienen muchísimos contactos y muchísimo poder para poder garantizar sus fines.</w:t>
      </w:r>
    </w:p>
    <w:p w14:paraId="5A84F2B6" w14:textId="77777777" w:rsidR="00216A9A" w:rsidRPr="00216A9A" w:rsidRDefault="00216A9A" w:rsidP="00216A9A">
      <w:pPr>
        <w:rPr>
          <w:rFonts w:eastAsia="Aptos" w:cs="Arial"/>
          <w:kern w:val="2"/>
          <w:lang w:eastAsia="en-US"/>
          <w14:ligatures w14:val="standardContextual"/>
        </w:rPr>
      </w:pPr>
    </w:p>
    <w:p w14:paraId="3960090F"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 xml:space="preserve">Así que les insto a aprobar esta moción, a garantizar que no tenga un umbral porque realmente es ponerle una camisa de fuerza. El crimen organizado y el narcotráfico en este país se adaptan, son muy maleables, se adaptan a las condiciones que tengan que adaptarse. </w:t>
      </w:r>
    </w:p>
    <w:p w14:paraId="34484F3B" w14:textId="77777777" w:rsidR="00216A9A" w:rsidRPr="00216A9A" w:rsidRDefault="00216A9A" w:rsidP="00216A9A">
      <w:pPr>
        <w:rPr>
          <w:rFonts w:eastAsia="Aptos" w:cs="Arial"/>
          <w:kern w:val="2"/>
          <w:lang w:eastAsia="en-US"/>
          <w14:ligatures w14:val="standardContextual"/>
        </w:rPr>
      </w:pPr>
    </w:p>
    <w:p w14:paraId="5514488C"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Únicamente sin umbral es que podemos realmente hacer una lucha efectiva en contra del narcotráfico y el crimen organizado. Así nos lo dijeron los fiscales del Ministerio Público que llevan estos temas.</w:t>
      </w:r>
    </w:p>
    <w:p w14:paraId="063012F5" w14:textId="77777777" w:rsidR="00216A9A" w:rsidRPr="00216A9A" w:rsidRDefault="00216A9A" w:rsidP="00216A9A">
      <w:pPr>
        <w:rPr>
          <w:rFonts w:eastAsia="Aptos" w:cs="Arial"/>
          <w:kern w:val="2"/>
          <w:lang w:eastAsia="en-US"/>
          <w14:ligatures w14:val="standardContextual"/>
        </w:rPr>
      </w:pPr>
    </w:p>
    <w:p w14:paraId="7D53EA49"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Realmente les insto a que apoyemos a esta moción y que también apoyemos este proyecto de ley.</w:t>
      </w:r>
    </w:p>
    <w:p w14:paraId="174FF5F2" w14:textId="77777777" w:rsidR="00216A9A" w:rsidRPr="00216A9A" w:rsidRDefault="00216A9A" w:rsidP="00216A9A">
      <w:pPr>
        <w:rPr>
          <w:rFonts w:eastAsia="Aptos" w:cs="Arial"/>
          <w:kern w:val="2"/>
          <w:lang w:eastAsia="en-US"/>
          <w14:ligatures w14:val="standardContextual"/>
        </w:rPr>
      </w:pPr>
    </w:p>
    <w:p w14:paraId="719B0F77"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El tiempo que me resta se lo cedo la diputada Navas.</w:t>
      </w:r>
    </w:p>
    <w:p w14:paraId="64AD3E2A" w14:textId="77777777" w:rsidR="00216A9A" w:rsidRPr="00216A9A" w:rsidRDefault="00216A9A" w:rsidP="00216A9A">
      <w:pPr>
        <w:rPr>
          <w:rFonts w:eastAsia="Aptos" w:cs="Arial"/>
          <w:kern w:val="2"/>
          <w:lang w:eastAsia="en-US"/>
          <w14:ligatures w14:val="standardContextual"/>
        </w:rPr>
      </w:pPr>
    </w:p>
    <w:p w14:paraId="6536CDDD" w14:textId="77777777" w:rsidR="00216A9A" w:rsidRPr="00216A9A" w:rsidRDefault="00216A9A" w:rsidP="00216A9A">
      <w:pPr>
        <w:rPr>
          <w:rFonts w:eastAsia="Aptos" w:cs="Arial"/>
          <w:b/>
          <w:bCs/>
          <w:kern w:val="2"/>
          <w:lang w:eastAsia="en-US"/>
          <w14:ligatures w14:val="standardContextual"/>
        </w:rPr>
      </w:pPr>
      <w:r w:rsidRPr="00216A9A">
        <w:rPr>
          <w:rFonts w:eastAsia="Aptos" w:cs="Arial"/>
          <w:b/>
          <w:bCs/>
          <w:kern w:val="2"/>
          <w:lang w:eastAsia="en-US"/>
          <w14:ligatures w14:val="standardContextual"/>
        </w:rPr>
        <w:t>Presidente Rodrigo Arias Sánchez:</w:t>
      </w:r>
    </w:p>
    <w:p w14:paraId="028473C0" w14:textId="77777777" w:rsidR="00216A9A" w:rsidRPr="00216A9A" w:rsidRDefault="00216A9A" w:rsidP="00216A9A">
      <w:pPr>
        <w:rPr>
          <w:rFonts w:eastAsia="Aptos" w:cs="Arial"/>
          <w:kern w:val="2"/>
          <w:lang w:eastAsia="en-US"/>
          <w14:ligatures w14:val="standardContextual"/>
        </w:rPr>
      </w:pPr>
    </w:p>
    <w:p w14:paraId="2E5945C6"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Tiene la palabra la diputada Navas Montero, Gloria.</w:t>
      </w:r>
    </w:p>
    <w:p w14:paraId="31D6792D" w14:textId="77777777" w:rsidR="00216A9A" w:rsidRPr="00216A9A" w:rsidRDefault="00216A9A" w:rsidP="00216A9A">
      <w:pPr>
        <w:rPr>
          <w:rFonts w:eastAsia="Aptos" w:cs="Arial"/>
          <w:kern w:val="2"/>
          <w:lang w:eastAsia="en-US"/>
          <w14:ligatures w14:val="standardContextual"/>
        </w:rPr>
      </w:pPr>
    </w:p>
    <w:p w14:paraId="0BF37F54" w14:textId="77777777" w:rsidR="00216A9A" w:rsidRPr="00216A9A" w:rsidRDefault="00216A9A" w:rsidP="00216A9A">
      <w:pPr>
        <w:rPr>
          <w:rFonts w:eastAsia="Aptos" w:cs="Arial"/>
          <w:b/>
          <w:bCs/>
          <w:kern w:val="2"/>
          <w:lang w:eastAsia="en-US"/>
          <w14:ligatures w14:val="standardContextual"/>
        </w:rPr>
      </w:pPr>
      <w:r w:rsidRPr="00216A9A">
        <w:rPr>
          <w:rFonts w:eastAsia="Aptos" w:cs="Arial"/>
          <w:b/>
          <w:bCs/>
          <w:kern w:val="2"/>
          <w:lang w:eastAsia="en-US"/>
          <w14:ligatures w14:val="standardContextual"/>
        </w:rPr>
        <w:t>Diputada Gloria Navas:</w:t>
      </w:r>
    </w:p>
    <w:p w14:paraId="1768740A" w14:textId="77777777" w:rsidR="00216A9A" w:rsidRPr="00216A9A" w:rsidRDefault="00216A9A" w:rsidP="00216A9A">
      <w:pPr>
        <w:rPr>
          <w:rFonts w:eastAsia="Aptos" w:cs="Arial"/>
          <w:kern w:val="2"/>
          <w:lang w:eastAsia="en-US"/>
          <w14:ligatures w14:val="standardContextual"/>
        </w:rPr>
      </w:pPr>
    </w:p>
    <w:p w14:paraId="1D3851CB"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Muchas gracias, señor presidente, señoras y señores diputados y pueblo costarricense.</w:t>
      </w:r>
    </w:p>
    <w:p w14:paraId="14A68807" w14:textId="77777777" w:rsidR="00216A9A" w:rsidRPr="00216A9A" w:rsidRDefault="00216A9A" w:rsidP="00216A9A">
      <w:pPr>
        <w:rPr>
          <w:rFonts w:eastAsia="Aptos" w:cs="Arial"/>
          <w:kern w:val="2"/>
          <w:lang w:eastAsia="en-US"/>
          <w14:ligatures w14:val="standardContextual"/>
        </w:rPr>
      </w:pPr>
    </w:p>
    <w:p w14:paraId="53BD3F9F"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 xml:space="preserve">Este es uno de los magníficos proyectos que han sido </w:t>
      </w:r>
      <w:proofErr w:type="gramStart"/>
      <w:r w:rsidRPr="00216A9A">
        <w:rPr>
          <w:rFonts w:eastAsia="Aptos" w:cs="Arial"/>
          <w:kern w:val="2"/>
          <w:lang w:eastAsia="en-US"/>
          <w14:ligatures w14:val="standardContextual"/>
        </w:rPr>
        <w:t>definitivamente y profundamente</w:t>
      </w:r>
      <w:proofErr w:type="gramEnd"/>
      <w:r w:rsidRPr="00216A9A">
        <w:rPr>
          <w:rFonts w:eastAsia="Aptos" w:cs="Arial"/>
          <w:kern w:val="2"/>
          <w:lang w:eastAsia="en-US"/>
          <w14:ligatures w14:val="standardContextual"/>
        </w:rPr>
        <w:t xml:space="preserve"> estudiados a cabalidad. Es producto de la mesa de trabajo que integraron los tres poderes de la República, el Ejecutivo, el Poder Legislativo, por supuesto, a través de la Comisión de Seguridad y Narcotráfico, y el mismo Poder Judicial.</w:t>
      </w:r>
    </w:p>
    <w:p w14:paraId="1E3E90C1" w14:textId="77777777" w:rsidR="00216A9A" w:rsidRPr="00216A9A" w:rsidRDefault="00216A9A" w:rsidP="00216A9A">
      <w:pPr>
        <w:rPr>
          <w:rFonts w:eastAsia="Aptos" w:cs="Arial"/>
          <w:kern w:val="2"/>
          <w:lang w:eastAsia="en-US"/>
          <w14:ligatures w14:val="standardContextual"/>
        </w:rPr>
      </w:pPr>
    </w:p>
    <w:p w14:paraId="6143F55B"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 xml:space="preserve">Es sumamente importante considerar qué es lo que contiene este proyecto de ley. En primer lugar, es una reforma a la Ley del Crimen Organizado y específicamente para incluir que el cobro y la captura de los dineros del narcotráfico y del crimen organizado que va a ser destinado a las policías de Costa Rica para reforzar su </w:t>
      </w:r>
      <w:r w:rsidRPr="00216A9A">
        <w:rPr>
          <w:rFonts w:eastAsia="Aptos" w:cs="Arial"/>
          <w:kern w:val="2"/>
          <w:lang w:eastAsia="en-US"/>
          <w14:ligatures w14:val="standardContextual"/>
        </w:rPr>
        <w:lastRenderedPageBreak/>
        <w:t>trabajo que ese asunto es sumamente de la mayor importancia, y por otro lado también que el umbral en cuanto al monto que es sumamente importante es cero, porque eso fue lo que recomendó, como lo dijo doña Priscilla, la gente del Ministerio Público.</w:t>
      </w:r>
    </w:p>
    <w:p w14:paraId="07289B93" w14:textId="77777777" w:rsidR="00216A9A" w:rsidRPr="00216A9A" w:rsidRDefault="00216A9A" w:rsidP="00216A9A">
      <w:pPr>
        <w:rPr>
          <w:rFonts w:eastAsia="Aptos" w:cs="Arial"/>
          <w:kern w:val="2"/>
          <w:lang w:eastAsia="en-US"/>
          <w14:ligatures w14:val="standardContextual"/>
        </w:rPr>
      </w:pPr>
    </w:p>
    <w:p w14:paraId="3BE4FF04"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Pero este es un proyecto que se vio también con mucho cuidado no solo en esa mesa de trabajo, sino también que ha sido socializado.</w:t>
      </w:r>
    </w:p>
    <w:p w14:paraId="5B180129" w14:textId="77777777" w:rsidR="00216A9A" w:rsidRPr="00216A9A" w:rsidRDefault="00216A9A" w:rsidP="00216A9A">
      <w:pPr>
        <w:rPr>
          <w:rFonts w:eastAsia="Aptos" w:cs="Arial"/>
          <w:kern w:val="2"/>
          <w:lang w:eastAsia="en-US"/>
          <w14:ligatures w14:val="standardContextual"/>
        </w:rPr>
      </w:pPr>
    </w:p>
    <w:p w14:paraId="42F17163"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Otro tema importante, reitero, es reforma a la Ley de Crimen Organizado y en el campo de la vía contenciosa administrativa que es más ágil, no en la vía penal, es donde se va a cobrar esos dineros, se depositan en las cuentas del ICD y el ICD hace la repartición para la lucha contra el crimen organizado. Esto es una realidad y un procedimiento más ágil.</w:t>
      </w:r>
    </w:p>
    <w:p w14:paraId="4397C798" w14:textId="77777777" w:rsidR="00216A9A" w:rsidRPr="00216A9A" w:rsidRDefault="00216A9A" w:rsidP="00216A9A">
      <w:pPr>
        <w:rPr>
          <w:rFonts w:eastAsia="Aptos" w:cs="Arial"/>
          <w:kern w:val="2"/>
          <w:lang w:eastAsia="en-US"/>
          <w14:ligatures w14:val="standardContextual"/>
        </w:rPr>
      </w:pPr>
    </w:p>
    <w:p w14:paraId="30D0E9E3"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De la mayor importancia también es que este proyecto contiene mejoras para poder notificar a las personas que están involucradas. Hay dineros que se tramitan y esto es propio de la legitimación de capitales en que se utilizan sociedades anónimas que ya han sido enterradas, que ya no son actuales y se va a poder notificar de manera eficiente.</w:t>
      </w:r>
    </w:p>
    <w:p w14:paraId="59A970DF" w14:textId="77777777" w:rsidR="00216A9A" w:rsidRPr="00216A9A" w:rsidRDefault="00216A9A" w:rsidP="00216A9A">
      <w:pPr>
        <w:rPr>
          <w:rFonts w:eastAsia="Aptos" w:cs="Arial"/>
          <w:kern w:val="2"/>
          <w:lang w:eastAsia="en-US"/>
          <w14:ligatures w14:val="standardContextual"/>
        </w:rPr>
      </w:pPr>
    </w:p>
    <w:p w14:paraId="545BF8D2"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Yo insto a los señores y a las señoras compañeras de esta diputación hacer un trabajo eficiente y aprobar esta moción. Aprobar este proyecto es esencial para la captura de los dineros ilegítimos que son utilizados para engrosar las arcas del crimen organizado.</w:t>
      </w:r>
    </w:p>
    <w:p w14:paraId="67657A03" w14:textId="77777777" w:rsidR="00216A9A" w:rsidRPr="00216A9A" w:rsidRDefault="00216A9A" w:rsidP="00216A9A">
      <w:pPr>
        <w:rPr>
          <w:rFonts w:eastAsia="Aptos" w:cs="Arial"/>
          <w:kern w:val="2"/>
          <w:lang w:eastAsia="en-US"/>
          <w14:ligatures w14:val="standardContextual"/>
        </w:rPr>
      </w:pPr>
    </w:p>
    <w:p w14:paraId="3B06AA3E"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No debemos poner trabas, no debemos poner umbrales, porque esto se trabajó seriamente con gente del Ministerio Público y de la Corte.</w:t>
      </w:r>
    </w:p>
    <w:p w14:paraId="09BDEE9C" w14:textId="77777777" w:rsidR="00216A9A" w:rsidRPr="00216A9A" w:rsidRDefault="00216A9A" w:rsidP="00216A9A">
      <w:pPr>
        <w:rPr>
          <w:rFonts w:eastAsia="Aptos" w:cs="Arial"/>
          <w:kern w:val="2"/>
          <w:lang w:eastAsia="en-US"/>
          <w14:ligatures w14:val="standardContextual"/>
        </w:rPr>
      </w:pPr>
    </w:p>
    <w:p w14:paraId="5677813B"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Muchas gracias.</w:t>
      </w:r>
    </w:p>
    <w:p w14:paraId="41A594DE" w14:textId="77777777" w:rsidR="00216A9A" w:rsidRPr="00216A9A" w:rsidRDefault="00216A9A" w:rsidP="00216A9A">
      <w:pPr>
        <w:rPr>
          <w:rFonts w:eastAsia="Aptos" w:cs="Arial"/>
          <w:kern w:val="2"/>
          <w:lang w:eastAsia="en-US"/>
          <w14:ligatures w14:val="standardContextual"/>
        </w:rPr>
      </w:pPr>
    </w:p>
    <w:p w14:paraId="084CD9B9" w14:textId="77777777" w:rsidR="00216A9A" w:rsidRPr="00216A9A" w:rsidRDefault="00216A9A" w:rsidP="00216A9A">
      <w:pPr>
        <w:rPr>
          <w:rFonts w:eastAsia="Aptos" w:cs="Arial"/>
          <w:b/>
          <w:bCs/>
          <w:kern w:val="2"/>
          <w:lang w:eastAsia="en-US"/>
          <w14:ligatures w14:val="standardContextual"/>
        </w:rPr>
      </w:pPr>
      <w:r w:rsidRPr="00216A9A">
        <w:rPr>
          <w:rFonts w:eastAsia="Aptos" w:cs="Arial"/>
          <w:b/>
          <w:bCs/>
          <w:kern w:val="2"/>
          <w:lang w:eastAsia="en-US"/>
          <w14:ligatures w14:val="standardContextual"/>
        </w:rPr>
        <w:t>Presidente Rodrigo Arias Sánchez:</w:t>
      </w:r>
    </w:p>
    <w:p w14:paraId="07495638" w14:textId="77777777" w:rsidR="00216A9A" w:rsidRPr="00216A9A" w:rsidRDefault="00216A9A" w:rsidP="00216A9A">
      <w:pPr>
        <w:rPr>
          <w:rFonts w:eastAsia="Aptos" w:cs="Arial"/>
          <w:b/>
          <w:bCs/>
          <w:kern w:val="2"/>
          <w:lang w:eastAsia="en-US"/>
          <w14:ligatures w14:val="standardContextual"/>
        </w:rPr>
      </w:pPr>
    </w:p>
    <w:p w14:paraId="237D44D0"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¿Suficientemente discutido?</w:t>
      </w:r>
    </w:p>
    <w:p w14:paraId="17C5A852" w14:textId="77777777" w:rsidR="00216A9A" w:rsidRPr="00216A9A" w:rsidRDefault="00216A9A" w:rsidP="00216A9A">
      <w:pPr>
        <w:rPr>
          <w:rFonts w:eastAsia="Aptos" w:cs="Arial"/>
          <w:kern w:val="2"/>
          <w:lang w:eastAsia="en-US"/>
          <w14:ligatures w14:val="standardContextual"/>
        </w:rPr>
      </w:pPr>
    </w:p>
    <w:p w14:paraId="14D71394" w14:textId="77777777" w:rsidR="00216A9A" w:rsidRPr="00216A9A" w:rsidRDefault="00216A9A" w:rsidP="00216A9A">
      <w:pPr>
        <w:rPr>
          <w:rFonts w:eastAsia="Aptos" w:cs="Arial"/>
          <w:kern w:val="2"/>
          <w:lang w:eastAsia="en-US"/>
          <w14:ligatures w14:val="standardContextual"/>
        </w:rPr>
      </w:pPr>
      <w:r w:rsidRPr="00216A9A">
        <w:rPr>
          <w:rFonts w:eastAsia="Aptos" w:cs="Arial"/>
          <w:kern w:val="2"/>
          <w:lang w:eastAsia="en-US"/>
          <w14:ligatures w14:val="standardContextual"/>
        </w:rPr>
        <w:t xml:space="preserve">Con cuarenta y cuatro </w:t>
      </w:r>
      <w:proofErr w:type="gramStart"/>
      <w:r w:rsidRPr="00216A9A">
        <w:rPr>
          <w:rFonts w:eastAsia="Aptos" w:cs="Arial"/>
          <w:kern w:val="2"/>
          <w:lang w:eastAsia="en-US"/>
          <w14:ligatures w14:val="standardContextual"/>
        </w:rPr>
        <w:t>diputados y diputadas</w:t>
      </w:r>
      <w:proofErr w:type="gramEnd"/>
      <w:r w:rsidRPr="00216A9A">
        <w:rPr>
          <w:rFonts w:eastAsia="Aptos" w:cs="Arial"/>
          <w:kern w:val="2"/>
          <w:lang w:eastAsia="en-US"/>
          <w14:ligatures w14:val="standardContextual"/>
        </w:rPr>
        <w:t xml:space="preserve"> presentes, cerrar puertas. Procedemos a votar.</w:t>
      </w:r>
    </w:p>
    <w:p w14:paraId="1EE95D5B" w14:textId="77777777" w:rsidR="00C104FE" w:rsidRDefault="00C104FE" w:rsidP="0098514B">
      <w:pPr>
        <w:contextualSpacing/>
        <w:rPr>
          <w:rFonts w:eastAsia="Calibri" w:cs="Arial"/>
          <w:kern w:val="2"/>
          <w:lang w:val="es-CR" w:eastAsia="en-US"/>
          <w14:ligatures w14:val="standardContextual"/>
        </w:rPr>
      </w:pPr>
    </w:p>
    <w:p w14:paraId="39F5B213" w14:textId="7B2D963B"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Diputada Cambronero Aguiluz, Kattia.</w:t>
      </w:r>
    </w:p>
    <w:p w14:paraId="21BD46DD" w14:textId="77777777" w:rsidR="0098514B" w:rsidRPr="0098514B" w:rsidRDefault="0098514B" w:rsidP="0098514B">
      <w:pPr>
        <w:contextualSpacing/>
        <w:rPr>
          <w:rFonts w:eastAsia="Calibri" w:cs="Arial"/>
          <w:kern w:val="2"/>
          <w:lang w:val="es-CR" w:eastAsia="en-US"/>
          <w14:ligatures w14:val="standardContextual"/>
        </w:rPr>
      </w:pPr>
    </w:p>
    <w:p w14:paraId="75545C75"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Finalizar votación.</w:t>
      </w:r>
    </w:p>
    <w:p w14:paraId="406BDBFB" w14:textId="77777777" w:rsidR="0098514B" w:rsidRPr="0098514B" w:rsidRDefault="0098514B" w:rsidP="0098514B">
      <w:pPr>
        <w:contextualSpacing/>
        <w:rPr>
          <w:rFonts w:eastAsia="Calibri" w:cs="Arial"/>
          <w:kern w:val="2"/>
          <w:lang w:val="es-CR" w:eastAsia="en-US"/>
          <w14:ligatures w14:val="standardContextual"/>
        </w:rPr>
      </w:pPr>
    </w:p>
    <w:p w14:paraId="04E3002F"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Cuarenta y cuatro votos a favor, cero en contra. Aprobada.</w:t>
      </w:r>
    </w:p>
    <w:p w14:paraId="138AAFF1" w14:textId="77777777" w:rsidR="0098514B" w:rsidRDefault="0098514B" w:rsidP="0098514B">
      <w:pPr>
        <w:contextualSpacing/>
        <w:rPr>
          <w:rFonts w:eastAsia="Calibri" w:cs="Arial"/>
          <w:kern w:val="2"/>
          <w:lang w:val="es-CR" w:eastAsia="en-US"/>
          <w14:ligatures w14:val="standardContextual"/>
        </w:rPr>
      </w:pPr>
    </w:p>
    <w:p w14:paraId="4C7883CD" w14:textId="77777777" w:rsidR="00C104FE" w:rsidRDefault="00C104FE" w:rsidP="0098514B">
      <w:pPr>
        <w:contextualSpacing/>
        <w:rPr>
          <w:rFonts w:eastAsia="Calibri" w:cs="Arial"/>
          <w:kern w:val="2"/>
          <w:lang w:val="es-CR" w:eastAsia="en-US"/>
          <w14:ligatures w14:val="standardContextual"/>
        </w:rPr>
      </w:pPr>
    </w:p>
    <w:p w14:paraId="30BB2193" w14:textId="77777777" w:rsidR="00C104FE" w:rsidRDefault="00C104FE" w:rsidP="0098514B">
      <w:pPr>
        <w:contextualSpacing/>
        <w:rPr>
          <w:rFonts w:eastAsia="Calibri" w:cs="Arial"/>
          <w:kern w:val="2"/>
          <w:lang w:val="es-CR" w:eastAsia="en-US"/>
          <w14:ligatures w14:val="standardContextual"/>
        </w:rPr>
      </w:pPr>
    </w:p>
    <w:p w14:paraId="2A780478" w14:textId="77777777" w:rsidR="00C104FE" w:rsidRPr="0098514B" w:rsidRDefault="00C104FE" w:rsidP="0098514B">
      <w:pPr>
        <w:contextualSpacing/>
        <w:rPr>
          <w:rFonts w:eastAsia="Calibri" w:cs="Arial"/>
          <w:kern w:val="2"/>
          <w:lang w:val="es-CR" w:eastAsia="en-US"/>
          <w14:ligatures w14:val="standardContextual"/>
        </w:rPr>
      </w:pPr>
    </w:p>
    <w:tbl>
      <w:tblPr>
        <w:tblStyle w:val="TableGrid48"/>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C104FE" w:rsidRPr="00C104FE" w14:paraId="29715880" w14:textId="77777777" w:rsidTr="00402C51">
        <w:trPr>
          <w:trHeight w:val="341"/>
        </w:trPr>
        <w:tc>
          <w:tcPr>
            <w:tcW w:w="3998" w:type="dxa"/>
            <w:tcBorders>
              <w:top w:val="single" w:sz="6" w:space="0" w:color="000000"/>
              <w:left w:val="nil"/>
              <w:bottom w:val="nil"/>
              <w:right w:val="nil"/>
            </w:tcBorders>
            <w:shd w:val="clear" w:color="auto" w:fill="000080"/>
          </w:tcPr>
          <w:p w14:paraId="4926E408"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7406EB4F" w14:textId="77777777" w:rsidR="00C104FE" w:rsidRPr="00C104FE" w:rsidRDefault="00C104FE" w:rsidP="00C104FE">
            <w:pPr>
              <w:ind w:left="394"/>
              <w:jc w:val="left"/>
              <w:rPr>
                <w:rFonts w:ascii="Times New Roman" w:hAnsi="Times New Roman"/>
                <w:color w:val="000000"/>
                <w:sz w:val="20"/>
                <w:szCs w:val="22"/>
                <w:lang w:val="es-CR" w:eastAsia="es-CR"/>
              </w:rPr>
            </w:pPr>
            <w:r w:rsidRPr="00C104FE">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487E1ED3"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5F66B7EA" w14:textId="77777777" w:rsidTr="00402C51">
        <w:trPr>
          <w:trHeight w:val="170"/>
        </w:trPr>
        <w:tc>
          <w:tcPr>
            <w:tcW w:w="3998" w:type="dxa"/>
            <w:tcBorders>
              <w:top w:val="nil"/>
              <w:left w:val="nil"/>
              <w:bottom w:val="nil"/>
              <w:right w:val="nil"/>
            </w:tcBorders>
          </w:tcPr>
          <w:p w14:paraId="7C5CE3CA"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129BAC8E"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93773E9"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6D3E0BBF" w14:textId="77777777" w:rsidTr="00402C51">
        <w:trPr>
          <w:trHeight w:val="283"/>
        </w:trPr>
        <w:tc>
          <w:tcPr>
            <w:tcW w:w="3998" w:type="dxa"/>
            <w:tcBorders>
              <w:top w:val="nil"/>
              <w:left w:val="nil"/>
              <w:bottom w:val="nil"/>
              <w:right w:val="nil"/>
            </w:tcBorders>
            <w:shd w:val="clear" w:color="auto" w:fill="FFE4CA"/>
          </w:tcPr>
          <w:p w14:paraId="02AA7908"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60F1E665"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B209D44"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33F493F9" w14:textId="77777777" w:rsidTr="00402C51">
        <w:trPr>
          <w:trHeight w:val="722"/>
        </w:trPr>
        <w:tc>
          <w:tcPr>
            <w:tcW w:w="3998" w:type="dxa"/>
            <w:tcBorders>
              <w:top w:val="nil"/>
              <w:left w:val="nil"/>
              <w:bottom w:val="nil"/>
              <w:right w:val="nil"/>
            </w:tcBorders>
          </w:tcPr>
          <w:p w14:paraId="00559A9F" w14:textId="77777777" w:rsidR="00C104FE" w:rsidRPr="00C104FE" w:rsidRDefault="00C104FE" w:rsidP="00C104FE">
            <w:pPr>
              <w:ind w:left="246"/>
              <w:jc w:val="center"/>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MOCION FONDO #1 EXP 22834</w:t>
            </w:r>
          </w:p>
        </w:tc>
        <w:tc>
          <w:tcPr>
            <w:tcW w:w="3401" w:type="dxa"/>
            <w:tcBorders>
              <w:top w:val="nil"/>
              <w:left w:val="nil"/>
              <w:bottom w:val="nil"/>
              <w:right w:val="nil"/>
            </w:tcBorders>
          </w:tcPr>
          <w:p w14:paraId="6F197F87"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03E5FF8"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2BF3032D" w14:textId="77777777" w:rsidTr="00402C51">
        <w:trPr>
          <w:trHeight w:val="283"/>
        </w:trPr>
        <w:tc>
          <w:tcPr>
            <w:tcW w:w="3998" w:type="dxa"/>
            <w:tcBorders>
              <w:top w:val="nil"/>
              <w:left w:val="nil"/>
              <w:bottom w:val="nil"/>
              <w:right w:val="nil"/>
            </w:tcBorders>
            <w:shd w:val="clear" w:color="auto" w:fill="FFE4CA"/>
          </w:tcPr>
          <w:p w14:paraId="48DD79FE"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A Favor (Voto: 44)</w:t>
            </w:r>
          </w:p>
        </w:tc>
        <w:tc>
          <w:tcPr>
            <w:tcW w:w="3401" w:type="dxa"/>
            <w:tcBorders>
              <w:top w:val="nil"/>
              <w:left w:val="nil"/>
              <w:bottom w:val="nil"/>
              <w:right w:val="nil"/>
            </w:tcBorders>
            <w:shd w:val="clear" w:color="auto" w:fill="FFE4CA"/>
          </w:tcPr>
          <w:p w14:paraId="739DEA80"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C3A198E"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632A284B" w14:textId="77777777" w:rsidTr="00402C51">
        <w:trPr>
          <w:trHeight w:val="282"/>
        </w:trPr>
        <w:tc>
          <w:tcPr>
            <w:tcW w:w="3998" w:type="dxa"/>
            <w:tcBorders>
              <w:top w:val="nil"/>
              <w:left w:val="nil"/>
              <w:bottom w:val="nil"/>
              <w:right w:val="nil"/>
            </w:tcBorders>
          </w:tcPr>
          <w:p w14:paraId="24CD9DBB"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7F28D43D"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5C632909"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Agüero Sanabria, Waldo </w:t>
            </w:r>
          </w:p>
        </w:tc>
      </w:tr>
      <w:tr w:rsidR="00C104FE" w:rsidRPr="00C104FE" w14:paraId="4E9AF942" w14:textId="77777777" w:rsidTr="00402C51">
        <w:trPr>
          <w:trHeight w:val="283"/>
        </w:trPr>
        <w:tc>
          <w:tcPr>
            <w:tcW w:w="3998" w:type="dxa"/>
            <w:tcBorders>
              <w:top w:val="nil"/>
              <w:left w:val="nil"/>
              <w:bottom w:val="nil"/>
              <w:right w:val="nil"/>
            </w:tcBorders>
          </w:tcPr>
          <w:p w14:paraId="63589FE8"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59FB7F3D"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204D3FF2"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Alpízar Loaiza, Luz Mary </w:t>
            </w:r>
          </w:p>
        </w:tc>
      </w:tr>
      <w:tr w:rsidR="00C104FE" w:rsidRPr="00C104FE" w14:paraId="23F9725E" w14:textId="77777777" w:rsidTr="00402C51">
        <w:trPr>
          <w:trHeight w:val="283"/>
        </w:trPr>
        <w:tc>
          <w:tcPr>
            <w:tcW w:w="3998" w:type="dxa"/>
            <w:tcBorders>
              <w:top w:val="nil"/>
              <w:left w:val="nil"/>
              <w:bottom w:val="nil"/>
              <w:right w:val="nil"/>
            </w:tcBorders>
          </w:tcPr>
          <w:p w14:paraId="2A594AB8"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3E944458"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590EB318" w14:textId="77777777" w:rsidR="00C104FE" w:rsidRPr="00C104FE" w:rsidRDefault="00C104FE" w:rsidP="00C104FE">
            <w:pPr>
              <w:ind w:left="2"/>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Barquero </w:t>
            </w:r>
            <w:proofErr w:type="spellStart"/>
            <w:r w:rsidRPr="00C104FE">
              <w:rPr>
                <w:rFonts w:ascii="Times New Roman" w:hAnsi="Times New Roman"/>
                <w:color w:val="000000"/>
                <w:sz w:val="20"/>
                <w:szCs w:val="22"/>
                <w:lang w:val="es-CR" w:eastAsia="es-CR"/>
              </w:rPr>
              <w:t>Barquero</w:t>
            </w:r>
            <w:proofErr w:type="spellEnd"/>
            <w:r w:rsidRPr="00C104FE">
              <w:rPr>
                <w:rFonts w:ascii="Times New Roman" w:hAnsi="Times New Roman"/>
                <w:color w:val="000000"/>
                <w:sz w:val="20"/>
                <w:szCs w:val="22"/>
                <w:lang w:val="es-CR" w:eastAsia="es-CR"/>
              </w:rPr>
              <w:t xml:space="preserve">, Dinorah </w:t>
            </w:r>
          </w:p>
        </w:tc>
      </w:tr>
      <w:tr w:rsidR="00C104FE" w:rsidRPr="00C104FE" w14:paraId="43F85205" w14:textId="77777777" w:rsidTr="00402C51">
        <w:trPr>
          <w:trHeight w:val="497"/>
        </w:trPr>
        <w:tc>
          <w:tcPr>
            <w:tcW w:w="3998" w:type="dxa"/>
            <w:tcBorders>
              <w:top w:val="nil"/>
              <w:left w:val="nil"/>
              <w:bottom w:val="nil"/>
              <w:right w:val="nil"/>
            </w:tcBorders>
          </w:tcPr>
          <w:p w14:paraId="33A5410A"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65BCDBA5"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Bojorges León Leslye Rubén </w:t>
            </w:r>
          </w:p>
        </w:tc>
        <w:tc>
          <w:tcPr>
            <w:tcW w:w="3373" w:type="dxa"/>
            <w:tcBorders>
              <w:top w:val="nil"/>
              <w:left w:val="nil"/>
              <w:bottom w:val="nil"/>
              <w:right w:val="nil"/>
            </w:tcBorders>
          </w:tcPr>
          <w:p w14:paraId="19433FEE"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Cambronero Aguiluz, Kattia  </w:t>
            </w:r>
          </w:p>
        </w:tc>
      </w:tr>
      <w:tr w:rsidR="00C104FE" w:rsidRPr="00C104FE" w14:paraId="7D61B2C3" w14:textId="77777777" w:rsidTr="00402C51">
        <w:trPr>
          <w:trHeight w:val="266"/>
        </w:trPr>
        <w:tc>
          <w:tcPr>
            <w:tcW w:w="3998" w:type="dxa"/>
            <w:tcBorders>
              <w:top w:val="nil"/>
              <w:left w:val="nil"/>
              <w:bottom w:val="nil"/>
              <w:right w:val="nil"/>
            </w:tcBorders>
          </w:tcPr>
          <w:p w14:paraId="286F6B60"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55770862"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52896E84"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Córdoba Serrano, Cynthia Maritza </w:t>
            </w:r>
          </w:p>
        </w:tc>
      </w:tr>
      <w:tr w:rsidR="00C104FE" w:rsidRPr="00C104FE" w14:paraId="56AF990C" w14:textId="77777777" w:rsidTr="00402C51">
        <w:trPr>
          <w:trHeight w:val="283"/>
        </w:trPr>
        <w:tc>
          <w:tcPr>
            <w:tcW w:w="3998" w:type="dxa"/>
            <w:tcBorders>
              <w:top w:val="nil"/>
              <w:left w:val="nil"/>
              <w:bottom w:val="nil"/>
              <w:right w:val="nil"/>
            </w:tcBorders>
          </w:tcPr>
          <w:p w14:paraId="2813E9DD"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1EFF830D"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4B53534D"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García Molina, Carlos Felipe </w:t>
            </w:r>
          </w:p>
        </w:tc>
      </w:tr>
      <w:tr w:rsidR="00C104FE" w:rsidRPr="00C104FE" w14:paraId="33DE2AC5" w14:textId="77777777" w:rsidTr="00402C51">
        <w:trPr>
          <w:trHeight w:val="283"/>
        </w:trPr>
        <w:tc>
          <w:tcPr>
            <w:tcW w:w="3998" w:type="dxa"/>
            <w:tcBorders>
              <w:top w:val="nil"/>
              <w:left w:val="nil"/>
              <w:bottom w:val="nil"/>
              <w:right w:val="nil"/>
            </w:tcBorders>
          </w:tcPr>
          <w:p w14:paraId="298F46AA" w14:textId="77777777" w:rsidR="00C104FE" w:rsidRPr="00C104FE" w:rsidRDefault="00C104FE" w:rsidP="00C104FE">
            <w:pPr>
              <w:ind w:left="140"/>
              <w:jc w:val="center"/>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7896B169"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4820F830"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Jiménez Siles, Gilberth </w:t>
            </w:r>
          </w:p>
        </w:tc>
      </w:tr>
      <w:tr w:rsidR="00C104FE" w:rsidRPr="00C104FE" w14:paraId="2417AD6F" w14:textId="77777777" w:rsidTr="00402C51">
        <w:trPr>
          <w:trHeight w:val="284"/>
        </w:trPr>
        <w:tc>
          <w:tcPr>
            <w:tcW w:w="3998" w:type="dxa"/>
            <w:tcBorders>
              <w:top w:val="nil"/>
              <w:left w:val="nil"/>
              <w:bottom w:val="nil"/>
              <w:right w:val="nil"/>
            </w:tcBorders>
          </w:tcPr>
          <w:p w14:paraId="6D1B9F88"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57C407AF"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Mendoza, Luis Fernando  </w:t>
            </w:r>
          </w:p>
        </w:tc>
        <w:tc>
          <w:tcPr>
            <w:tcW w:w="3373" w:type="dxa"/>
            <w:tcBorders>
              <w:top w:val="nil"/>
              <w:left w:val="nil"/>
              <w:bottom w:val="nil"/>
              <w:right w:val="nil"/>
            </w:tcBorders>
          </w:tcPr>
          <w:p w14:paraId="1667B857"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Morales Díaz, Manuel Esteban </w:t>
            </w:r>
          </w:p>
        </w:tc>
      </w:tr>
      <w:tr w:rsidR="00C104FE" w:rsidRPr="00C104FE" w14:paraId="23E1E2C5" w14:textId="77777777" w:rsidTr="00402C51">
        <w:trPr>
          <w:trHeight w:val="284"/>
        </w:trPr>
        <w:tc>
          <w:tcPr>
            <w:tcW w:w="3998" w:type="dxa"/>
            <w:tcBorders>
              <w:top w:val="nil"/>
              <w:left w:val="nil"/>
              <w:bottom w:val="nil"/>
              <w:right w:val="nil"/>
            </w:tcBorders>
          </w:tcPr>
          <w:p w14:paraId="3B654E45"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387889D4" w14:textId="77777777" w:rsidR="00C104FE" w:rsidRPr="00C104FE" w:rsidRDefault="00C104FE" w:rsidP="00C104FE">
            <w:pPr>
              <w:ind w:left="2"/>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034C5EEA" w14:textId="77777777" w:rsidR="00C104FE" w:rsidRPr="00C104FE" w:rsidRDefault="00C104FE" w:rsidP="00C104FE">
            <w:pPr>
              <w:ind w:left="2"/>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Nicolás Alvarado, José Francisco </w:t>
            </w:r>
          </w:p>
        </w:tc>
      </w:tr>
      <w:tr w:rsidR="00C104FE" w:rsidRPr="00C104FE" w14:paraId="1256F75D" w14:textId="77777777" w:rsidTr="00402C51">
        <w:trPr>
          <w:trHeight w:val="283"/>
        </w:trPr>
        <w:tc>
          <w:tcPr>
            <w:tcW w:w="3998" w:type="dxa"/>
            <w:tcBorders>
              <w:top w:val="nil"/>
              <w:left w:val="nil"/>
              <w:bottom w:val="nil"/>
              <w:right w:val="nil"/>
            </w:tcBorders>
          </w:tcPr>
          <w:p w14:paraId="2BC5560B"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4C82B07F"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4CB9E36F"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Ortega Gutiérrez, Antonio José  </w:t>
            </w:r>
          </w:p>
        </w:tc>
      </w:tr>
      <w:tr w:rsidR="00C104FE" w:rsidRPr="00C104FE" w14:paraId="7295D6A6" w14:textId="77777777" w:rsidTr="00402C51">
        <w:trPr>
          <w:trHeight w:val="283"/>
        </w:trPr>
        <w:tc>
          <w:tcPr>
            <w:tcW w:w="3998" w:type="dxa"/>
            <w:tcBorders>
              <w:top w:val="nil"/>
              <w:left w:val="nil"/>
              <w:bottom w:val="nil"/>
              <w:right w:val="nil"/>
            </w:tcBorders>
          </w:tcPr>
          <w:p w14:paraId="2D5C5CB0"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4B5CA4BA"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3C2856C7"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Rivera Soto, Kattia  </w:t>
            </w:r>
          </w:p>
        </w:tc>
      </w:tr>
      <w:tr w:rsidR="00C104FE" w:rsidRPr="00C104FE" w14:paraId="24611A2C" w14:textId="77777777" w:rsidTr="00402C51">
        <w:trPr>
          <w:trHeight w:val="283"/>
        </w:trPr>
        <w:tc>
          <w:tcPr>
            <w:tcW w:w="3998" w:type="dxa"/>
            <w:tcBorders>
              <w:top w:val="nil"/>
              <w:left w:val="nil"/>
              <w:bottom w:val="nil"/>
              <w:right w:val="nil"/>
            </w:tcBorders>
          </w:tcPr>
          <w:p w14:paraId="79588DA5" w14:textId="77777777" w:rsidR="00C104FE" w:rsidRPr="00C104FE" w:rsidRDefault="00C104FE" w:rsidP="00C104FE">
            <w:pPr>
              <w:ind w:left="40"/>
              <w:jc w:val="center"/>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553EF025"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Robles Obando, Carlos Andrés </w:t>
            </w:r>
          </w:p>
        </w:tc>
        <w:tc>
          <w:tcPr>
            <w:tcW w:w="3373" w:type="dxa"/>
            <w:tcBorders>
              <w:top w:val="nil"/>
              <w:left w:val="nil"/>
              <w:bottom w:val="nil"/>
              <w:right w:val="nil"/>
            </w:tcBorders>
          </w:tcPr>
          <w:p w14:paraId="6A8FA95C"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Rojas Guzmán, Pedro  </w:t>
            </w:r>
          </w:p>
        </w:tc>
      </w:tr>
      <w:tr w:rsidR="00C104FE" w:rsidRPr="00C104FE" w14:paraId="7FE813A9" w14:textId="77777777" w:rsidTr="00402C51">
        <w:trPr>
          <w:trHeight w:val="283"/>
        </w:trPr>
        <w:tc>
          <w:tcPr>
            <w:tcW w:w="3998" w:type="dxa"/>
            <w:tcBorders>
              <w:top w:val="nil"/>
              <w:left w:val="nil"/>
              <w:bottom w:val="nil"/>
              <w:right w:val="nil"/>
            </w:tcBorders>
          </w:tcPr>
          <w:p w14:paraId="3C35C51A"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75D75C58"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61FE9D5E"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Ruiz Guevara, Montserrat </w:t>
            </w:r>
          </w:p>
        </w:tc>
      </w:tr>
      <w:tr w:rsidR="00C104FE" w:rsidRPr="00C104FE" w14:paraId="4C3CB364" w14:textId="77777777" w:rsidTr="00402C51">
        <w:trPr>
          <w:trHeight w:val="283"/>
        </w:trPr>
        <w:tc>
          <w:tcPr>
            <w:tcW w:w="3998" w:type="dxa"/>
            <w:tcBorders>
              <w:top w:val="nil"/>
              <w:left w:val="nil"/>
              <w:bottom w:val="nil"/>
              <w:right w:val="nil"/>
            </w:tcBorders>
          </w:tcPr>
          <w:p w14:paraId="0547258C"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157815BF"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3AE70878"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Vargas Rodríguez, Luis Diego </w:t>
            </w:r>
          </w:p>
        </w:tc>
      </w:tr>
      <w:tr w:rsidR="00C104FE" w:rsidRPr="00C104FE" w14:paraId="2351E3E0" w14:textId="77777777" w:rsidTr="00402C51">
        <w:trPr>
          <w:trHeight w:val="455"/>
        </w:trPr>
        <w:tc>
          <w:tcPr>
            <w:tcW w:w="3998" w:type="dxa"/>
            <w:tcBorders>
              <w:top w:val="nil"/>
              <w:left w:val="nil"/>
              <w:bottom w:val="nil"/>
              <w:right w:val="nil"/>
            </w:tcBorders>
          </w:tcPr>
          <w:p w14:paraId="4FBAEE53"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5155CEAD"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63E6AB98"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2C0A4653" w14:textId="77777777" w:rsidTr="00402C51">
        <w:trPr>
          <w:trHeight w:val="283"/>
        </w:trPr>
        <w:tc>
          <w:tcPr>
            <w:tcW w:w="3998" w:type="dxa"/>
            <w:tcBorders>
              <w:top w:val="nil"/>
              <w:left w:val="nil"/>
              <w:bottom w:val="nil"/>
              <w:right w:val="nil"/>
            </w:tcBorders>
            <w:shd w:val="clear" w:color="auto" w:fill="FFE4CA"/>
          </w:tcPr>
          <w:p w14:paraId="179FD34E"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697A2363"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DAC74D2"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322D4939" w14:textId="77777777" w:rsidTr="00402C51">
        <w:trPr>
          <w:trHeight w:val="454"/>
        </w:trPr>
        <w:tc>
          <w:tcPr>
            <w:tcW w:w="3998" w:type="dxa"/>
            <w:tcBorders>
              <w:top w:val="nil"/>
              <w:left w:val="nil"/>
              <w:bottom w:val="nil"/>
              <w:right w:val="nil"/>
            </w:tcBorders>
          </w:tcPr>
          <w:p w14:paraId="2138B42C"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1764C38B"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FAE70E2"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4D3F342A" w14:textId="77777777" w:rsidTr="00402C51">
        <w:trPr>
          <w:trHeight w:val="283"/>
        </w:trPr>
        <w:tc>
          <w:tcPr>
            <w:tcW w:w="3998" w:type="dxa"/>
            <w:tcBorders>
              <w:top w:val="nil"/>
              <w:left w:val="nil"/>
              <w:bottom w:val="nil"/>
              <w:right w:val="nil"/>
            </w:tcBorders>
            <w:shd w:val="clear" w:color="auto" w:fill="FFE4CA"/>
          </w:tcPr>
          <w:p w14:paraId="0E5ECF40"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No-Votación (Total: 3)</w:t>
            </w:r>
          </w:p>
        </w:tc>
        <w:tc>
          <w:tcPr>
            <w:tcW w:w="3401" w:type="dxa"/>
            <w:tcBorders>
              <w:top w:val="nil"/>
              <w:left w:val="nil"/>
              <w:bottom w:val="nil"/>
              <w:right w:val="nil"/>
            </w:tcBorders>
            <w:shd w:val="clear" w:color="auto" w:fill="FFE4CA"/>
          </w:tcPr>
          <w:p w14:paraId="66417EEC"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9AF182B" w14:textId="77777777" w:rsidR="00C104FE" w:rsidRPr="00C104FE" w:rsidRDefault="00C104FE" w:rsidP="00C104FE">
            <w:pPr>
              <w:spacing w:after="160"/>
              <w:jc w:val="left"/>
              <w:rPr>
                <w:rFonts w:ascii="Times New Roman" w:hAnsi="Times New Roman"/>
                <w:color w:val="000000"/>
                <w:sz w:val="20"/>
                <w:szCs w:val="22"/>
                <w:lang w:val="es-CR" w:eastAsia="es-CR"/>
              </w:rPr>
            </w:pPr>
          </w:p>
        </w:tc>
      </w:tr>
    </w:tbl>
    <w:p w14:paraId="0CC1038E" w14:textId="77777777" w:rsidR="00C104FE" w:rsidRPr="00C104FE" w:rsidRDefault="00C104FE" w:rsidP="00C104FE">
      <w:pPr>
        <w:tabs>
          <w:tab w:val="center" w:pos="4775"/>
          <w:tab w:val="right" w:pos="9055"/>
        </w:tabs>
        <w:spacing w:line="259" w:lineRule="auto"/>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Alvarado Muñoz, </w:t>
      </w:r>
      <w:proofErr w:type="gramStart"/>
      <w:r w:rsidRPr="00C104FE">
        <w:rPr>
          <w:rFonts w:ascii="Times New Roman" w:hAnsi="Times New Roman"/>
          <w:color w:val="000000"/>
          <w:sz w:val="20"/>
          <w:szCs w:val="22"/>
          <w:lang w:val="es-CR" w:eastAsia="es-CR"/>
        </w:rPr>
        <w:t xml:space="preserve">Fabricio  </w:t>
      </w:r>
      <w:r w:rsidRPr="00C104FE">
        <w:rPr>
          <w:rFonts w:ascii="Times New Roman" w:hAnsi="Times New Roman"/>
          <w:color w:val="000000"/>
          <w:sz w:val="20"/>
          <w:szCs w:val="22"/>
          <w:lang w:val="es-CR" w:eastAsia="es-CR"/>
        </w:rPr>
        <w:tab/>
      </w:r>
      <w:proofErr w:type="gramEnd"/>
      <w:r w:rsidRPr="00C104FE">
        <w:rPr>
          <w:rFonts w:ascii="Times New Roman" w:hAnsi="Times New Roman"/>
          <w:color w:val="000000"/>
          <w:sz w:val="20"/>
          <w:szCs w:val="22"/>
          <w:lang w:val="es-CR" w:eastAsia="es-CR"/>
        </w:rPr>
        <w:t xml:space="preserve">Castro Mora, Vanessa De Paul  </w:t>
      </w:r>
      <w:r w:rsidRPr="00C104FE">
        <w:rPr>
          <w:rFonts w:ascii="Times New Roman" w:hAnsi="Times New Roman"/>
          <w:color w:val="000000"/>
          <w:sz w:val="20"/>
          <w:szCs w:val="22"/>
          <w:lang w:val="es-CR" w:eastAsia="es-CR"/>
        </w:rPr>
        <w:tab/>
        <w:t xml:space="preserve">Moreira Brown, Katherine  </w:t>
      </w:r>
    </w:p>
    <w:p w14:paraId="090299E8" w14:textId="77777777" w:rsidR="0098514B" w:rsidRPr="0098514B" w:rsidRDefault="0098514B" w:rsidP="0098514B">
      <w:pPr>
        <w:contextualSpacing/>
        <w:rPr>
          <w:rFonts w:eastAsia="Calibri" w:cs="Arial"/>
          <w:kern w:val="2"/>
          <w:lang w:val="es-CR" w:eastAsia="en-US"/>
          <w14:ligatures w14:val="standardContextual"/>
        </w:rPr>
      </w:pPr>
    </w:p>
    <w:p w14:paraId="43D704D1"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Abrir puertas.</w:t>
      </w:r>
    </w:p>
    <w:p w14:paraId="2AE08DDC" w14:textId="77777777" w:rsidR="0098514B" w:rsidRPr="0098514B" w:rsidRDefault="0098514B" w:rsidP="0098514B">
      <w:pPr>
        <w:contextualSpacing/>
        <w:rPr>
          <w:rFonts w:eastAsia="Calibri" w:cs="Arial"/>
          <w:kern w:val="2"/>
          <w:lang w:val="es-CR" w:eastAsia="en-US"/>
          <w14:ligatures w14:val="standardContextual"/>
        </w:rPr>
      </w:pPr>
    </w:p>
    <w:p w14:paraId="03AEF2CA" w14:textId="77777777" w:rsidR="0098514B" w:rsidRPr="0098514B" w:rsidRDefault="0098514B" w:rsidP="0098514B">
      <w:pPr>
        <w:contextualSpacing/>
        <w:rPr>
          <w:rFonts w:eastAsia="Calibri" w:cs="Arial"/>
          <w:b/>
          <w:bCs/>
          <w:kern w:val="2"/>
          <w:lang w:val="es-CR" w:eastAsia="en-US"/>
          <w14:ligatures w14:val="standardContextual"/>
        </w:rPr>
      </w:pPr>
      <w:r w:rsidRPr="0098514B">
        <w:rPr>
          <w:rFonts w:eastAsia="Calibri" w:cs="Arial"/>
          <w:b/>
          <w:bCs/>
          <w:kern w:val="2"/>
          <w:lang w:val="es-CR" w:eastAsia="en-US"/>
          <w14:ligatures w14:val="standardContextual"/>
        </w:rPr>
        <w:t>Presidente a. i. Carlos Felipe García Molina:</w:t>
      </w:r>
    </w:p>
    <w:p w14:paraId="69A4D5E5" w14:textId="77777777" w:rsidR="0098514B" w:rsidRPr="0098514B" w:rsidRDefault="0098514B" w:rsidP="0098514B">
      <w:pPr>
        <w:contextualSpacing/>
        <w:rPr>
          <w:rFonts w:eastAsia="Calibri" w:cs="Arial"/>
          <w:kern w:val="2"/>
          <w:lang w:val="es-CR" w:eastAsia="en-US"/>
          <w14:ligatures w14:val="standardContextual"/>
        </w:rPr>
      </w:pPr>
    </w:p>
    <w:p w14:paraId="73AE99F7"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En discusión la moción número 2. </w:t>
      </w:r>
    </w:p>
    <w:p w14:paraId="0C558887" w14:textId="77777777" w:rsidR="0098514B" w:rsidRPr="0098514B" w:rsidRDefault="0098514B" w:rsidP="0098514B">
      <w:pPr>
        <w:contextualSpacing/>
        <w:rPr>
          <w:rFonts w:eastAsia="Calibri" w:cs="Arial"/>
          <w:kern w:val="2"/>
          <w:lang w:val="es-CR" w:eastAsia="en-US"/>
          <w14:ligatures w14:val="standardContextual"/>
        </w:rPr>
      </w:pPr>
    </w:p>
    <w:p w14:paraId="486356D1" w14:textId="77777777" w:rsidR="0098514B" w:rsidRPr="0098514B" w:rsidRDefault="0098514B" w:rsidP="0098514B">
      <w:pPr>
        <w:contextualSpacing/>
        <w:rPr>
          <w:rFonts w:eastAsia="Calibri" w:cs="Arial"/>
          <w:kern w:val="2"/>
          <w:lang w:val="es-CR" w:eastAsia="en-US"/>
          <w14:ligatures w14:val="standardContextual"/>
        </w:rPr>
      </w:pPr>
    </w:p>
    <w:p w14:paraId="26067D79"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noProof/>
          <w:kern w:val="2"/>
          <w:lang w:val="es-CR" w:eastAsia="en-US"/>
          <w14:ligatures w14:val="standardContextual"/>
        </w:rPr>
        <w:lastRenderedPageBreak/>
        <w:drawing>
          <wp:inline distT="0" distB="0" distL="0" distR="0" wp14:anchorId="26BE0346" wp14:editId="62905577">
            <wp:extent cx="5943600" cy="7716520"/>
            <wp:effectExtent l="0" t="0" r="0" b="0"/>
            <wp:docPr id="1725156905"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156905" name="Imagen 2" descr="Texto, Carta&#10;&#10;Descripción generada automáticamente"/>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5943600" cy="7716520"/>
                    </a:xfrm>
                    <a:prstGeom prst="rect">
                      <a:avLst/>
                    </a:prstGeom>
                    <a:noFill/>
                    <a:ln>
                      <a:noFill/>
                    </a:ln>
                  </pic:spPr>
                </pic:pic>
              </a:graphicData>
            </a:graphic>
          </wp:inline>
        </w:drawing>
      </w:r>
    </w:p>
    <w:p w14:paraId="620853DC" w14:textId="77777777" w:rsidR="0098514B" w:rsidRPr="0098514B" w:rsidRDefault="0098514B" w:rsidP="0098514B">
      <w:pPr>
        <w:contextualSpacing/>
        <w:rPr>
          <w:rFonts w:eastAsia="Calibri" w:cs="Arial"/>
          <w:kern w:val="2"/>
          <w:lang w:val="es-CR" w:eastAsia="en-US"/>
          <w14:ligatures w14:val="standardContextual"/>
        </w:rPr>
      </w:pPr>
    </w:p>
    <w:p w14:paraId="74861502"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lastRenderedPageBreak/>
        <w:t>Tiene el uso de la palabra el diputado Feinzaig Mintz, don Eli, como proponente, cinco minutos, diputado.</w:t>
      </w:r>
    </w:p>
    <w:p w14:paraId="56E0D1C1" w14:textId="77777777" w:rsidR="0098514B" w:rsidRPr="0098514B" w:rsidRDefault="0098514B" w:rsidP="0098514B">
      <w:pPr>
        <w:contextualSpacing/>
        <w:rPr>
          <w:rFonts w:eastAsia="Calibri" w:cs="Arial"/>
          <w:kern w:val="2"/>
          <w:lang w:val="es-CR" w:eastAsia="en-US"/>
          <w14:ligatures w14:val="standardContextual"/>
        </w:rPr>
      </w:pPr>
    </w:p>
    <w:p w14:paraId="09DBC5D6" w14:textId="77777777" w:rsidR="0098514B" w:rsidRPr="0098514B" w:rsidRDefault="0098514B" w:rsidP="0098514B">
      <w:pPr>
        <w:contextualSpacing/>
        <w:rPr>
          <w:rFonts w:eastAsia="Calibri" w:cs="Arial"/>
          <w:b/>
          <w:bCs/>
          <w:kern w:val="2"/>
          <w:lang w:val="es-CR" w:eastAsia="en-US"/>
          <w14:ligatures w14:val="standardContextual"/>
        </w:rPr>
      </w:pPr>
      <w:r w:rsidRPr="0098514B">
        <w:rPr>
          <w:rFonts w:eastAsia="Calibri" w:cs="Arial"/>
          <w:b/>
          <w:bCs/>
          <w:kern w:val="2"/>
          <w:lang w:val="es-CR" w:eastAsia="en-US"/>
          <w14:ligatures w14:val="standardContextual"/>
        </w:rPr>
        <w:t>Diputado Eli Feinzaig Mintz:</w:t>
      </w:r>
    </w:p>
    <w:p w14:paraId="4F416BB9" w14:textId="77777777" w:rsidR="0098514B" w:rsidRPr="0098514B" w:rsidRDefault="0098514B" w:rsidP="0098514B">
      <w:pPr>
        <w:contextualSpacing/>
        <w:rPr>
          <w:rFonts w:eastAsia="Calibri" w:cs="Arial"/>
          <w:kern w:val="2"/>
          <w:lang w:val="es-CR" w:eastAsia="en-US"/>
          <w14:ligatures w14:val="standardContextual"/>
        </w:rPr>
      </w:pPr>
    </w:p>
    <w:p w14:paraId="1BCE6EE7"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Muchas gracias, presidente.</w:t>
      </w:r>
    </w:p>
    <w:p w14:paraId="59814D76" w14:textId="77777777" w:rsidR="0098514B" w:rsidRPr="0098514B" w:rsidRDefault="0098514B" w:rsidP="0098514B">
      <w:pPr>
        <w:contextualSpacing/>
        <w:rPr>
          <w:rFonts w:eastAsia="Calibri" w:cs="Arial"/>
          <w:kern w:val="2"/>
          <w:lang w:val="es-CR" w:eastAsia="en-US"/>
          <w14:ligatures w14:val="standardContextual"/>
        </w:rPr>
      </w:pPr>
    </w:p>
    <w:p w14:paraId="508594E3"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Compañeros, este proyecto de ley y la moción de texto sustitutivo que se acaba de aprobar sin leer pone en una situación de básicamente tigre suelto contra burro amarrado. </w:t>
      </w:r>
    </w:p>
    <w:p w14:paraId="2FADAD52" w14:textId="77777777" w:rsidR="0098514B" w:rsidRPr="0098514B" w:rsidRDefault="0098514B" w:rsidP="0098514B">
      <w:pPr>
        <w:contextualSpacing/>
        <w:rPr>
          <w:rFonts w:eastAsia="Calibri" w:cs="Arial"/>
          <w:kern w:val="2"/>
          <w:lang w:val="es-CR" w:eastAsia="en-US"/>
          <w14:ligatures w14:val="standardContextual"/>
        </w:rPr>
      </w:pPr>
    </w:p>
    <w:p w14:paraId="34DEE8FF"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En este proyecto de ley o en este texto que se aprobó se le dan treinta días al Ministerio Público, después de pedir la inmovilización de los bienes de una persona, treinta días para presentar la prueba. </w:t>
      </w:r>
    </w:p>
    <w:p w14:paraId="669D600B" w14:textId="77777777" w:rsidR="0098514B" w:rsidRPr="0098514B" w:rsidRDefault="0098514B" w:rsidP="0098514B">
      <w:pPr>
        <w:contextualSpacing/>
        <w:rPr>
          <w:rFonts w:eastAsia="Calibri" w:cs="Arial"/>
          <w:kern w:val="2"/>
          <w:lang w:val="es-CR" w:eastAsia="en-US"/>
          <w14:ligatures w14:val="standardContextual"/>
        </w:rPr>
      </w:pPr>
    </w:p>
    <w:p w14:paraId="3E7A64EE"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Yo creía que, diay, si uno va apela inmovilización de activos de una persona es porque ya tiene las pruebas. Y luego se le da a la persona unas pocas horas para presentar el descargo. </w:t>
      </w:r>
    </w:p>
    <w:p w14:paraId="787EDD9E" w14:textId="77777777" w:rsidR="0098514B" w:rsidRPr="0098514B" w:rsidRDefault="0098514B" w:rsidP="0098514B">
      <w:pPr>
        <w:contextualSpacing/>
        <w:rPr>
          <w:rFonts w:eastAsia="Calibri" w:cs="Arial"/>
          <w:kern w:val="2"/>
          <w:lang w:val="es-CR" w:eastAsia="en-US"/>
          <w14:ligatures w14:val="standardContextual"/>
        </w:rPr>
      </w:pPr>
    </w:p>
    <w:p w14:paraId="3608EA77"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Y cómo pueden ir a revisarles a las personas diez años para atrás, pues entonces en poquitas horas uno tiene que saber a dónde encontrar documentos de hace diez años para poder ejercer su defensa. </w:t>
      </w:r>
    </w:p>
    <w:p w14:paraId="0F1798A5" w14:textId="77777777" w:rsidR="0098514B" w:rsidRPr="0098514B" w:rsidRDefault="0098514B" w:rsidP="0098514B">
      <w:pPr>
        <w:contextualSpacing/>
        <w:rPr>
          <w:rFonts w:eastAsia="Calibri" w:cs="Arial"/>
          <w:kern w:val="2"/>
          <w:lang w:val="es-CR" w:eastAsia="en-US"/>
          <w14:ligatures w14:val="standardContextual"/>
        </w:rPr>
      </w:pPr>
    </w:p>
    <w:p w14:paraId="1747BB60"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Me dirán que es que esto está dirigido para las personas que están en actividad de narcotráfico. Sí, pero nada nos garantiza que así sea. </w:t>
      </w:r>
    </w:p>
    <w:p w14:paraId="35EC05A7" w14:textId="77777777" w:rsidR="0098514B" w:rsidRPr="0098514B" w:rsidRDefault="0098514B" w:rsidP="0098514B">
      <w:pPr>
        <w:contextualSpacing/>
        <w:rPr>
          <w:rFonts w:eastAsia="Calibri" w:cs="Arial"/>
          <w:kern w:val="2"/>
          <w:lang w:val="es-CR" w:eastAsia="en-US"/>
          <w14:ligatures w14:val="standardContextual"/>
        </w:rPr>
      </w:pPr>
    </w:p>
    <w:p w14:paraId="3AA19EDA"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Otra cosa que hace esta ley y es de lo que se trata esta moción de texto sustitutivo es que ni siquiera pone un umbral. Cualquier incremento patrimonial que tenga una persona puede ser sujeto de este tipo de congelamiento de los activos, porque no hay un umbral. Y entonces, diay, si quieren ponerle tres dólares, cinco mil dólares a lo largo de diez años, cualquier persona tiene un incremento patrimonial. </w:t>
      </w:r>
    </w:p>
    <w:p w14:paraId="6557DA19" w14:textId="77777777" w:rsidR="0098514B" w:rsidRPr="0098514B" w:rsidRDefault="0098514B" w:rsidP="0098514B">
      <w:pPr>
        <w:contextualSpacing/>
        <w:rPr>
          <w:rFonts w:eastAsia="Calibri" w:cs="Arial"/>
          <w:kern w:val="2"/>
          <w:lang w:val="es-CR" w:eastAsia="en-US"/>
          <w14:ligatures w14:val="standardContextual"/>
        </w:rPr>
      </w:pPr>
    </w:p>
    <w:p w14:paraId="7656E72B"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Pensemos en lamentablemente las personas que están en la informalidad. Cuarenta y pico por ciento de los trabajadores costarricenses están en la informalidad, porque la economía costarricense no produce suficientes trabajos de calidad, suficientes trabajos formales.</w:t>
      </w:r>
    </w:p>
    <w:p w14:paraId="7EEF40A6" w14:textId="77777777" w:rsidR="0098514B" w:rsidRPr="0098514B" w:rsidRDefault="0098514B" w:rsidP="0098514B">
      <w:pPr>
        <w:contextualSpacing/>
        <w:rPr>
          <w:rFonts w:eastAsia="Calibri" w:cs="Arial"/>
          <w:kern w:val="2"/>
          <w:lang w:val="es-CR" w:eastAsia="en-US"/>
          <w14:ligatures w14:val="standardContextual"/>
        </w:rPr>
      </w:pPr>
    </w:p>
    <w:p w14:paraId="3B900D07"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Entonces, una persona que está en la informalidad va a tener un incremento patrimonial y podría ser víctima de una investigación de estas. Entonces, lo que estamos planteando nosotros aquí con esta moción es reintroducir el umbral, y decir si hay un incremento patrimonial por un monto que valga la pena investigar, pues entonces procedan con la investigación.</w:t>
      </w:r>
    </w:p>
    <w:p w14:paraId="20508E9A" w14:textId="77777777" w:rsidR="0098514B" w:rsidRPr="0098514B" w:rsidRDefault="0098514B" w:rsidP="0098514B">
      <w:pPr>
        <w:contextualSpacing/>
        <w:rPr>
          <w:rFonts w:eastAsia="Calibri" w:cs="Arial"/>
          <w:kern w:val="2"/>
          <w:lang w:val="es-CR" w:eastAsia="en-US"/>
          <w14:ligatures w14:val="standardContextual"/>
        </w:rPr>
      </w:pPr>
    </w:p>
    <w:p w14:paraId="4D7B613E"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Y entonces ponemos ese monto, si mal no recuerdo, en veinticinco salarios base, que vienen siendo el equivalente de más o menos unos…, no, no son veinticinco, </w:t>
      </w:r>
      <w:r w:rsidRPr="0098514B">
        <w:rPr>
          <w:rFonts w:eastAsia="Calibri" w:cs="Arial"/>
          <w:kern w:val="2"/>
          <w:lang w:val="es-CR" w:eastAsia="en-US"/>
          <w14:ligatures w14:val="standardContextual"/>
        </w:rPr>
        <w:lastRenderedPageBreak/>
        <w:t>son cincuenta, que vienen siendo más o menos unos veinticinco millones de colones, unos cincuenta mil dólares.</w:t>
      </w:r>
    </w:p>
    <w:p w14:paraId="114E6350" w14:textId="77777777" w:rsidR="0098514B" w:rsidRPr="0098514B" w:rsidRDefault="0098514B" w:rsidP="0098514B">
      <w:pPr>
        <w:contextualSpacing/>
        <w:rPr>
          <w:rFonts w:eastAsia="Calibri" w:cs="Arial"/>
          <w:kern w:val="2"/>
          <w:lang w:val="es-CR" w:eastAsia="en-US"/>
          <w14:ligatures w14:val="standardContextual"/>
        </w:rPr>
      </w:pPr>
    </w:p>
    <w:p w14:paraId="0744BB19"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Bueno, una persona que tenga un incremento patrimonial de cincuenta mil dólares y no pueda explicarlo, pues, diay, tal vez sí tiene que enfrentar las consecuencias, pero sin umbral, esto se convierte en algo muy peligroso. </w:t>
      </w:r>
    </w:p>
    <w:p w14:paraId="72CA690C" w14:textId="77777777" w:rsidR="0098514B" w:rsidRPr="0098514B" w:rsidRDefault="0098514B" w:rsidP="0098514B">
      <w:pPr>
        <w:contextualSpacing/>
        <w:rPr>
          <w:rFonts w:eastAsia="Calibri" w:cs="Arial"/>
          <w:kern w:val="2"/>
          <w:lang w:val="es-CR" w:eastAsia="en-US"/>
          <w14:ligatures w14:val="standardContextual"/>
        </w:rPr>
      </w:pPr>
    </w:p>
    <w:p w14:paraId="5A2CEFB0"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En las manos correctas, probablemente no, pero como ya hemos visto a lo largo de toda América Latina, países donde terminan nombrando fiscales escogidos a dedo por el presidente de la República, veamos Venezuela, donde pusieron un </w:t>
      </w:r>
      <w:proofErr w:type="spellStart"/>
      <w:r w:rsidRPr="0098514B">
        <w:rPr>
          <w:rFonts w:eastAsia="Calibri" w:cs="Arial"/>
          <w:kern w:val="2"/>
          <w:lang w:val="es-CR" w:eastAsia="en-US"/>
          <w14:ligatures w14:val="standardContextual"/>
        </w:rPr>
        <w:t>corruptazo</w:t>
      </w:r>
      <w:proofErr w:type="spellEnd"/>
      <w:r w:rsidRPr="0098514B">
        <w:rPr>
          <w:rFonts w:eastAsia="Calibri" w:cs="Arial"/>
          <w:kern w:val="2"/>
          <w:lang w:val="es-CR" w:eastAsia="en-US"/>
          <w14:ligatures w14:val="standardContextual"/>
        </w:rPr>
        <w:t xml:space="preserve"> de fiscal general de la República, ahí persiguen a los enemigos, ahí no persiguen a los narcotraficantes, que son los amigos del fiscal. </w:t>
      </w:r>
    </w:p>
    <w:p w14:paraId="08F4165F" w14:textId="77777777" w:rsidR="0098514B" w:rsidRPr="0098514B" w:rsidRDefault="0098514B" w:rsidP="0098514B">
      <w:pPr>
        <w:contextualSpacing/>
        <w:rPr>
          <w:rFonts w:eastAsia="Calibri" w:cs="Arial"/>
          <w:kern w:val="2"/>
          <w:lang w:val="es-CR" w:eastAsia="en-US"/>
          <w14:ligatures w14:val="standardContextual"/>
        </w:rPr>
      </w:pPr>
    </w:p>
    <w:p w14:paraId="170AEF6A" w14:textId="77777777" w:rsidR="0098514B" w:rsidRPr="0098514B" w:rsidRDefault="0098514B" w:rsidP="0098514B">
      <w:pPr>
        <w:spacing w:after="160"/>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El Cartel del Sol, en manos del régimen venezolano, a esos nadie los investiga. A los dirigentes opositores, a esos sí los investigan, claro, porque tienen un fiscal escogido a dedo. </w:t>
      </w:r>
    </w:p>
    <w:p w14:paraId="198F7221" w14:textId="77777777" w:rsidR="0098514B" w:rsidRPr="0098514B" w:rsidRDefault="0098514B" w:rsidP="0098514B">
      <w:pPr>
        <w:spacing w:after="160"/>
        <w:contextualSpacing/>
        <w:rPr>
          <w:rFonts w:eastAsia="Calibri" w:cs="Arial"/>
          <w:kern w:val="2"/>
          <w:lang w:val="es-CR" w:eastAsia="en-US"/>
          <w14:ligatures w14:val="standardContextual"/>
        </w:rPr>
      </w:pPr>
    </w:p>
    <w:p w14:paraId="2F1A0D71" w14:textId="77777777" w:rsidR="0098514B" w:rsidRPr="0098514B" w:rsidRDefault="0098514B" w:rsidP="0098514B">
      <w:pPr>
        <w:spacing w:after="160"/>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Señores, cuando nosotros aprobamos leyes, tenemos que pensar no solo para hoy, tenemos que pensar en lo que puede pasar en el país mañana, ¿verdad? Y entonces, le solicitamos su apoyo a esta moción que deja el texto que se acaba de aprobar intacto, excepto por el cambio de introducir un umbral para que el Ministerio Público se enfoque en aquellos casos donde hay incrementos patrimoniales significativos sin explicación y no que se pongan a perseguir a cualquier hijo de vecino, porque se compró una pantalla plana o un refrigerador nuevo. </w:t>
      </w:r>
    </w:p>
    <w:p w14:paraId="15827D66" w14:textId="77777777" w:rsidR="0098514B" w:rsidRPr="0098514B" w:rsidRDefault="0098514B" w:rsidP="0098514B">
      <w:pPr>
        <w:contextualSpacing/>
        <w:rPr>
          <w:rFonts w:eastAsia="Calibri" w:cs="Arial"/>
          <w:kern w:val="2"/>
          <w:lang w:val="es-CR" w:eastAsia="en-US"/>
          <w14:ligatures w14:val="standardContextual"/>
        </w:rPr>
      </w:pPr>
    </w:p>
    <w:p w14:paraId="4A116142"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Esa es la intención, les solicitamos su atención, compañeros diputados y diputadas. Hagamos este cambio, protejamos también a la población costarricense, les damos la herramienta a las autoridades policiales y judiciales, pero introducimos una garantía para que los ciudadanos comunes y corrientes no sufran los vejámenes que esto podría provocar. </w:t>
      </w:r>
    </w:p>
    <w:p w14:paraId="17CD0B74" w14:textId="77777777" w:rsidR="0098514B" w:rsidRPr="0098514B" w:rsidRDefault="0098514B" w:rsidP="0098514B">
      <w:pPr>
        <w:contextualSpacing/>
        <w:rPr>
          <w:rFonts w:eastAsia="Calibri" w:cs="Arial"/>
          <w:kern w:val="2"/>
          <w:lang w:val="es-CR" w:eastAsia="en-US"/>
          <w14:ligatures w14:val="standardContextual"/>
        </w:rPr>
      </w:pPr>
    </w:p>
    <w:p w14:paraId="303D18E3"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Muchas gracias, señor presidente.</w:t>
      </w:r>
    </w:p>
    <w:p w14:paraId="32F09BB3" w14:textId="77777777" w:rsidR="0098514B" w:rsidRPr="0098514B" w:rsidRDefault="0098514B" w:rsidP="0098514B">
      <w:pPr>
        <w:contextualSpacing/>
        <w:rPr>
          <w:rFonts w:eastAsia="Calibri" w:cs="Arial"/>
          <w:kern w:val="2"/>
          <w:lang w:val="es-CR" w:eastAsia="en-US"/>
          <w14:ligatures w14:val="standardContextual"/>
        </w:rPr>
      </w:pPr>
    </w:p>
    <w:p w14:paraId="5391F6B2" w14:textId="77777777" w:rsidR="0098514B" w:rsidRPr="0098514B" w:rsidRDefault="0098514B" w:rsidP="0098514B">
      <w:pPr>
        <w:contextualSpacing/>
        <w:rPr>
          <w:rFonts w:eastAsia="Calibri" w:cs="Arial"/>
          <w:b/>
          <w:bCs/>
          <w:kern w:val="2"/>
          <w:lang w:val="es-CR" w:eastAsia="en-US"/>
          <w14:ligatures w14:val="standardContextual"/>
        </w:rPr>
      </w:pPr>
      <w:r w:rsidRPr="0098514B">
        <w:rPr>
          <w:rFonts w:eastAsia="Calibri" w:cs="Arial"/>
          <w:b/>
          <w:bCs/>
          <w:kern w:val="2"/>
          <w:lang w:val="es-CR" w:eastAsia="en-US"/>
          <w14:ligatures w14:val="standardContextual"/>
        </w:rPr>
        <w:t>Presidente a. i. Carlos Felipe García Molina:</w:t>
      </w:r>
    </w:p>
    <w:p w14:paraId="21B1EE3F" w14:textId="77777777" w:rsidR="0098514B" w:rsidRPr="0098514B" w:rsidRDefault="0098514B" w:rsidP="0098514B">
      <w:pPr>
        <w:contextualSpacing/>
        <w:rPr>
          <w:rFonts w:eastAsia="Calibri" w:cs="Arial"/>
          <w:kern w:val="2"/>
          <w:lang w:val="es-CR" w:eastAsia="en-US"/>
          <w14:ligatures w14:val="standardContextual"/>
        </w:rPr>
      </w:pPr>
    </w:p>
    <w:p w14:paraId="420DA9B9"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Muchas gracias, diputado.</w:t>
      </w:r>
    </w:p>
    <w:p w14:paraId="2134F8F3" w14:textId="77777777" w:rsidR="0098514B" w:rsidRPr="0098514B" w:rsidRDefault="0098514B" w:rsidP="0098514B">
      <w:pPr>
        <w:contextualSpacing/>
        <w:rPr>
          <w:rFonts w:eastAsia="Calibri" w:cs="Arial"/>
          <w:kern w:val="2"/>
          <w:lang w:val="es-CR" w:eastAsia="en-US"/>
          <w14:ligatures w14:val="standardContextual"/>
        </w:rPr>
      </w:pPr>
    </w:p>
    <w:p w14:paraId="083F347C"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No hay nadie más en el uso de la palabra.</w:t>
      </w:r>
    </w:p>
    <w:p w14:paraId="7BCD20FB" w14:textId="77777777" w:rsidR="0098514B" w:rsidRPr="0098514B" w:rsidRDefault="0098514B" w:rsidP="0098514B">
      <w:pPr>
        <w:contextualSpacing/>
        <w:rPr>
          <w:rFonts w:eastAsia="Calibri" w:cs="Arial"/>
          <w:kern w:val="2"/>
          <w:lang w:val="es-CR" w:eastAsia="en-US"/>
          <w14:ligatures w14:val="standardContextual"/>
        </w:rPr>
      </w:pPr>
    </w:p>
    <w:p w14:paraId="07773646"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Cuarenta y un </w:t>
      </w:r>
      <w:proofErr w:type="gramStart"/>
      <w:r w:rsidRPr="0098514B">
        <w:rPr>
          <w:rFonts w:eastAsia="Calibri" w:cs="Arial"/>
          <w:kern w:val="2"/>
          <w:lang w:val="es-CR" w:eastAsia="en-US"/>
          <w14:ligatures w14:val="standardContextual"/>
        </w:rPr>
        <w:t>diputados y diputadas</w:t>
      </w:r>
      <w:proofErr w:type="gramEnd"/>
      <w:r w:rsidRPr="0098514B">
        <w:rPr>
          <w:rFonts w:eastAsia="Calibri" w:cs="Arial"/>
          <w:kern w:val="2"/>
          <w:lang w:val="es-CR" w:eastAsia="en-US"/>
          <w14:ligatures w14:val="standardContextual"/>
        </w:rPr>
        <w:t xml:space="preserve"> presentes, cerrar puertas e iniciar el proceso de votación.</w:t>
      </w:r>
    </w:p>
    <w:p w14:paraId="0369BCED" w14:textId="77777777" w:rsidR="0098514B" w:rsidRPr="0098514B" w:rsidRDefault="0098514B" w:rsidP="0098514B">
      <w:pPr>
        <w:contextualSpacing/>
        <w:rPr>
          <w:rFonts w:eastAsia="Calibri" w:cs="Arial"/>
          <w:kern w:val="2"/>
          <w:lang w:val="es-CR" w:eastAsia="en-US"/>
          <w14:ligatures w14:val="standardContextual"/>
        </w:rPr>
      </w:pPr>
    </w:p>
    <w:p w14:paraId="78940CCC" w14:textId="56B48C8E" w:rsidR="00224F71" w:rsidRDefault="00C104FE" w:rsidP="00224F71">
      <w:pPr>
        <w:contextualSpacing/>
        <w:rPr>
          <w:rFonts w:cs="Arial"/>
        </w:rPr>
      </w:pPr>
      <w:r>
        <w:rPr>
          <w:rFonts w:cs="Arial"/>
        </w:rPr>
        <w:t>D</w:t>
      </w:r>
      <w:r w:rsidR="00224F71">
        <w:rPr>
          <w:rFonts w:cs="Arial"/>
        </w:rPr>
        <w:t xml:space="preserve">iputada Rojas Méndez, Barquero </w:t>
      </w:r>
      <w:proofErr w:type="spellStart"/>
      <w:r w:rsidR="00224F71">
        <w:rPr>
          <w:rFonts w:cs="Arial"/>
        </w:rPr>
        <w:t>Barquero</w:t>
      </w:r>
      <w:proofErr w:type="spellEnd"/>
      <w:r w:rsidR="00224F71">
        <w:rPr>
          <w:rFonts w:cs="Arial"/>
        </w:rPr>
        <w:t>, diputado Nicolás Alvarado.</w:t>
      </w:r>
    </w:p>
    <w:p w14:paraId="62BBE192" w14:textId="77777777" w:rsidR="00224F71" w:rsidRDefault="00224F71" w:rsidP="00224F71">
      <w:pPr>
        <w:contextualSpacing/>
        <w:rPr>
          <w:rFonts w:cs="Arial"/>
        </w:rPr>
      </w:pPr>
    </w:p>
    <w:p w14:paraId="5CC99ACB" w14:textId="77777777" w:rsidR="00224F71" w:rsidRDefault="00224F71" w:rsidP="00224F71">
      <w:pPr>
        <w:contextualSpacing/>
        <w:rPr>
          <w:rFonts w:cs="Arial"/>
        </w:rPr>
      </w:pPr>
      <w:r>
        <w:rPr>
          <w:rFonts w:cs="Arial"/>
        </w:rPr>
        <w:t>Finalizar votación.</w:t>
      </w:r>
    </w:p>
    <w:p w14:paraId="3D444825" w14:textId="77777777" w:rsidR="00224F71" w:rsidRDefault="00224F71" w:rsidP="00224F71">
      <w:pPr>
        <w:contextualSpacing/>
        <w:rPr>
          <w:rFonts w:cs="Arial"/>
        </w:rPr>
      </w:pPr>
    </w:p>
    <w:p w14:paraId="7F908A94" w14:textId="77777777" w:rsidR="00224F71" w:rsidRDefault="00224F71" w:rsidP="00224F71">
      <w:pPr>
        <w:contextualSpacing/>
        <w:rPr>
          <w:rFonts w:cs="Arial"/>
        </w:rPr>
      </w:pPr>
      <w:r>
        <w:rPr>
          <w:rFonts w:cs="Arial"/>
        </w:rPr>
        <w:lastRenderedPageBreak/>
        <w:t>Doce a favor, veintinueve en contra.  Rechazada.</w:t>
      </w:r>
    </w:p>
    <w:p w14:paraId="6721597B" w14:textId="77777777" w:rsidR="00224F71" w:rsidRDefault="00224F71" w:rsidP="00224F71">
      <w:pPr>
        <w:contextualSpacing/>
        <w:rPr>
          <w:rFonts w:cs="Arial"/>
        </w:rPr>
      </w:pPr>
    </w:p>
    <w:tbl>
      <w:tblPr>
        <w:tblStyle w:val="TableGrid49"/>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C104FE" w:rsidRPr="00C104FE" w14:paraId="2AB818BB" w14:textId="77777777" w:rsidTr="00402C51">
        <w:trPr>
          <w:trHeight w:val="341"/>
        </w:trPr>
        <w:tc>
          <w:tcPr>
            <w:tcW w:w="3998" w:type="dxa"/>
            <w:tcBorders>
              <w:top w:val="single" w:sz="6" w:space="0" w:color="000000"/>
              <w:left w:val="nil"/>
              <w:bottom w:val="nil"/>
              <w:right w:val="nil"/>
            </w:tcBorders>
            <w:shd w:val="clear" w:color="auto" w:fill="000080"/>
          </w:tcPr>
          <w:p w14:paraId="228781E1"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438E4870" w14:textId="77777777" w:rsidR="00C104FE" w:rsidRPr="00C104FE" w:rsidRDefault="00C104FE" w:rsidP="00C104FE">
            <w:pPr>
              <w:ind w:left="394"/>
              <w:jc w:val="left"/>
              <w:rPr>
                <w:rFonts w:ascii="Times New Roman" w:hAnsi="Times New Roman"/>
                <w:color w:val="000000"/>
                <w:sz w:val="20"/>
                <w:szCs w:val="22"/>
                <w:lang w:val="es-CR" w:eastAsia="es-CR"/>
              </w:rPr>
            </w:pPr>
            <w:r w:rsidRPr="00C104FE">
              <w:rPr>
                <w:rFonts w:ascii="Times New Roman" w:hAnsi="Times New Roman"/>
                <w:color w:val="FFFFFF"/>
                <w:szCs w:val="22"/>
                <w:lang w:val="es-CR" w:eastAsia="es-CR"/>
              </w:rPr>
              <w:t>Lista de nombres</w:t>
            </w:r>
          </w:p>
        </w:tc>
        <w:tc>
          <w:tcPr>
            <w:tcW w:w="3372" w:type="dxa"/>
            <w:tcBorders>
              <w:top w:val="single" w:sz="6" w:space="0" w:color="000000"/>
              <w:left w:val="nil"/>
              <w:bottom w:val="nil"/>
              <w:right w:val="nil"/>
            </w:tcBorders>
            <w:shd w:val="clear" w:color="auto" w:fill="000080"/>
          </w:tcPr>
          <w:p w14:paraId="447DD744"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293BC5D3" w14:textId="77777777" w:rsidTr="00402C51">
        <w:trPr>
          <w:trHeight w:val="170"/>
        </w:trPr>
        <w:tc>
          <w:tcPr>
            <w:tcW w:w="3998" w:type="dxa"/>
            <w:tcBorders>
              <w:top w:val="nil"/>
              <w:left w:val="nil"/>
              <w:bottom w:val="nil"/>
              <w:right w:val="nil"/>
            </w:tcBorders>
          </w:tcPr>
          <w:p w14:paraId="73998D48"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64CDEAB5"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2" w:type="dxa"/>
            <w:tcBorders>
              <w:top w:val="nil"/>
              <w:left w:val="nil"/>
              <w:bottom w:val="nil"/>
              <w:right w:val="nil"/>
            </w:tcBorders>
          </w:tcPr>
          <w:p w14:paraId="4AB1FCCB"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5899AF3A" w14:textId="77777777" w:rsidTr="00402C51">
        <w:trPr>
          <w:trHeight w:val="283"/>
        </w:trPr>
        <w:tc>
          <w:tcPr>
            <w:tcW w:w="3998" w:type="dxa"/>
            <w:tcBorders>
              <w:top w:val="nil"/>
              <w:left w:val="nil"/>
              <w:bottom w:val="nil"/>
              <w:right w:val="nil"/>
            </w:tcBorders>
            <w:shd w:val="clear" w:color="auto" w:fill="FFE4CA"/>
          </w:tcPr>
          <w:p w14:paraId="7520ED77"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0B42E8D1"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2" w:type="dxa"/>
            <w:tcBorders>
              <w:top w:val="nil"/>
              <w:left w:val="nil"/>
              <w:bottom w:val="nil"/>
              <w:right w:val="nil"/>
            </w:tcBorders>
            <w:shd w:val="clear" w:color="auto" w:fill="FFE4CA"/>
          </w:tcPr>
          <w:p w14:paraId="20EA53B3"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6BAD3580" w14:textId="77777777" w:rsidTr="00402C51">
        <w:trPr>
          <w:trHeight w:val="722"/>
        </w:trPr>
        <w:tc>
          <w:tcPr>
            <w:tcW w:w="3998" w:type="dxa"/>
            <w:tcBorders>
              <w:top w:val="nil"/>
              <w:left w:val="nil"/>
              <w:bottom w:val="nil"/>
              <w:right w:val="nil"/>
            </w:tcBorders>
          </w:tcPr>
          <w:p w14:paraId="1AE41C90" w14:textId="77777777" w:rsidR="00C104FE" w:rsidRPr="00C104FE" w:rsidRDefault="00C104FE" w:rsidP="00C104FE">
            <w:pPr>
              <w:ind w:left="246"/>
              <w:jc w:val="center"/>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MOCION FONDO #2 EXP 22834</w:t>
            </w:r>
          </w:p>
        </w:tc>
        <w:tc>
          <w:tcPr>
            <w:tcW w:w="3401" w:type="dxa"/>
            <w:tcBorders>
              <w:top w:val="nil"/>
              <w:left w:val="nil"/>
              <w:bottom w:val="nil"/>
              <w:right w:val="nil"/>
            </w:tcBorders>
          </w:tcPr>
          <w:p w14:paraId="3C2887A5"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2" w:type="dxa"/>
            <w:tcBorders>
              <w:top w:val="nil"/>
              <w:left w:val="nil"/>
              <w:bottom w:val="nil"/>
              <w:right w:val="nil"/>
            </w:tcBorders>
          </w:tcPr>
          <w:p w14:paraId="79E89BC8"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67294A11" w14:textId="77777777" w:rsidTr="00402C51">
        <w:trPr>
          <w:trHeight w:val="283"/>
        </w:trPr>
        <w:tc>
          <w:tcPr>
            <w:tcW w:w="3998" w:type="dxa"/>
            <w:tcBorders>
              <w:top w:val="nil"/>
              <w:left w:val="nil"/>
              <w:bottom w:val="nil"/>
              <w:right w:val="nil"/>
            </w:tcBorders>
            <w:shd w:val="clear" w:color="auto" w:fill="FFE4CA"/>
          </w:tcPr>
          <w:p w14:paraId="6EEA546D"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A Favor (Voto: 12)</w:t>
            </w:r>
          </w:p>
        </w:tc>
        <w:tc>
          <w:tcPr>
            <w:tcW w:w="3401" w:type="dxa"/>
            <w:tcBorders>
              <w:top w:val="nil"/>
              <w:left w:val="nil"/>
              <w:bottom w:val="nil"/>
              <w:right w:val="nil"/>
            </w:tcBorders>
            <w:shd w:val="clear" w:color="auto" w:fill="FFE4CA"/>
          </w:tcPr>
          <w:p w14:paraId="2EB5CD37"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2" w:type="dxa"/>
            <w:tcBorders>
              <w:top w:val="nil"/>
              <w:left w:val="nil"/>
              <w:bottom w:val="nil"/>
              <w:right w:val="nil"/>
            </w:tcBorders>
            <w:shd w:val="clear" w:color="auto" w:fill="FFE4CA"/>
          </w:tcPr>
          <w:p w14:paraId="0F8E74F3"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02D5064D" w14:textId="77777777" w:rsidTr="00402C51">
        <w:trPr>
          <w:trHeight w:val="282"/>
        </w:trPr>
        <w:tc>
          <w:tcPr>
            <w:tcW w:w="3998" w:type="dxa"/>
            <w:tcBorders>
              <w:top w:val="nil"/>
              <w:left w:val="nil"/>
              <w:bottom w:val="nil"/>
              <w:right w:val="nil"/>
            </w:tcBorders>
          </w:tcPr>
          <w:p w14:paraId="360B6C6E"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6F4B9445"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Bojorges León Leslye Rubén </w:t>
            </w:r>
          </w:p>
        </w:tc>
        <w:tc>
          <w:tcPr>
            <w:tcW w:w="3372" w:type="dxa"/>
            <w:tcBorders>
              <w:top w:val="nil"/>
              <w:left w:val="nil"/>
              <w:bottom w:val="nil"/>
              <w:right w:val="nil"/>
            </w:tcBorders>
          </w:tcPr>
          <w:p w14:paraId="418412E1"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Cambronero Aguiluz, Kattia  </w:t>
            </w:r>
          </w:p>
        </w:tc>
      </w:tr>
      <w:tr w:rsidR="00C104FE" w:rsidRPr="00C104FE" w14:paraId="73EBEA06" w14:textId="77777777" w:rsidTr="00402C51">
        <w:trPr>
          <w:trHeight w:val="283"/>
        </w:trPr>
        <w:tc>
          <w:tcPr>
            <w:tcW w:w="3998" w:type="dxa"/>
            <w:tcBorders>
              <w:top w:val="nil"/>
              <w:left w:val="nil"/>
              <w:bottom w:val="nil"/>
              <w:right w:val="nil"/>
            </w:tcBorders>
          </w:tcPr>
          <w:p w14:paraId="415F732B"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05D1FF23"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Córdoba Serrano, Cynthia Maritza </w:t>
            </w:r>
          </w:p>
        </w:tc>
        <w:tc>
          <w:tcPr>
            <w:tcW w:w="3372" w:type="dxa"/>
            <w:tcBorders>
              <w:top w:val="nil"/>
              <w:left w:val="nil"/>
              <w:bottom w:val="nil"/>
              <w:right w:val="nil"/>
            </w:tcBorders>
          </w:tcPr>
          <w:p w14:paraId="643582E8"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Delgado Ramírez, Carolina  </w:t>
            </w:r>
          </w:p>
        </w:tc>
      </w:tr>
      <w:tr w:rsidR="00C104FE" w:rsidRPr="00C104FE" w14:paraId="41A3B416" w14:textId="77777777" w:rsidTr="00402C51">
        <w:trPr>
          <w:trHeight w:val="283"/>
        </w:trPr>
        <w:tc>
          <w:tcPr>
            <w:tcW w:w="3998" w:type="dxa"/>
            <w:tcBorders>
              <w:top w:val="nil"/>
              <w:left w:val="nil"/>
              <w:bottom w:val="nil"/>
              <w:right w:val="nil"/>
            </w:tcBorders>
          </w:tcPr>
          <w:p w14:paraId="3C7DF006"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466DFC28" w14:textId="77777777" w:rsidR="00C104FE" w:rsidRPr="00C104FE" w:rsidRDefault="00C104FE" w:rsidP="00C104FE">
            <w:pPr>
              <w:ind w:left="2"/>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García Molina, Carlos Felipe </w:t>
            </w:r>
          </w:p>
        </w:tc>
        <w:tc>
          <w:tcPr>
            <w:tcW w:w="3372" w:type="dxa"/>
            <w:tcBorders>
              <w:top w:val="nil"/>
              <w:left w:val="nil"/>
              <w:bottom w:val="nil"/>
              <w:right w:val="nil"/>
            </w:tcBorders>
          </w:tcPr>
          <w:p w14:paraId="046F6C8B"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Obando Bonilla, Johana  </w:t>
            </w:r>
          </w:p>
        </w:tc>
      </w:tr>
      <w:tr w:rsidR="00C104FE" w:rsidRPr="00C104FE" w14:paraId="714E21C1" w14:textId="77777777" w:rsidTr="00402C51">
        <w:trPr>
          <w:trHeight w:val="455"/>
        </w:trPr>
        <w:tc>
          <w:tcPr>
            <w:tcW w:w="3998" w:type="dxa"/>
            <w:tcBorders>
              <w:top w:val="nil"/>
              <w:left w:val="nil"/>
              <w:bottom w:val="nil"/>
              <w:right w:val="nil"/>
            </w:tcBorders>
          </w:tcPr>
          <w:p w14:paraId="4040948C" w14:textId="77777777" w:rsidR="00C104FE" w:rsidRPr="00C104FE" w:rsidRDefault="00C104FE" w:rsidP="00C104FE">
            <w:pPr>
              <w:ind w:left="61"/>
              <w:jc w:val="center"/>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Robles Obando, Carlos Andrés </w:t>
            </w:r>
          </w:p>
        </w:tc>
        <w:tc>
          <w:tcPr>
            <w:tcW w:w="3401" w:type="dxa"/>
            <w:tcBorders>
              <w:top w:val="nil"/>
              <w:left w:val="nil"/>
              <w:bottom w:val="nil"/>
              <w:right w:val="nil"/>
            </w:tcBorders>
          </w:tcPr>
          <w:p w14:paraId="088F8F90"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Vargas Rodríguez, Luis Diego </w:t>
            </w:r>
          </w:p>
        </w:tc>
        <w:tc>
          <w:tcPr>
            <w:tcW w:w="3372" w:type="dxa"/>
            <w:tcBorders>
              <w:top w:val="nil"/>
              <w:left w:val="nil"/>
              <w:bottom w:val="nil"/>
              <w:right w:val="nil"/>
            </w:tcBorders>
          </w:tcPr>
          <w:p w14:paraId="06832C7B"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Vargas Serrano, Danny  </w:t>
            </w:r>
          </w:p>
        </w:tc>
      </w:tr>
      <w:tr w:rsidR="00C104FE" w:rsidRPr="00C104FE" w14:paraId="5B92A2D0" w14:textId="77777777" w:rsidTr="00402C51">
        <w:trPr>
          <w:trHeight w:val="283"/>
        </w:trPr>
        <w:tc>
          <w:tcPr>
            <w:tcW w:w="3998" w:type="dxa"/>
            <w:tcBorders>
              <w:top w:val="nil"/>
              <w:left w:val="nil"/>
              <w:bottom w:val="nil"/>
              <w:right w:val="nil"/>
            </w:tcBorders>
            <w:shd w:val="clear" w:color="auto" w:fill="FFE4CA"/>
          </w:tcPr>
          <w:p w14:paraId="5D71D65B"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Contra (Voto: 29)</w:t>
            </w:r>
          </w:p>
        </w:tc>
        <w:tc>
          <w:tcPr>
            <w:tcW w:w="3401" w:type="dxa"/>
            <w:tcBorders>
              <w:top w:val="nil"/>
              <w:left w:val="nil"/>
              <w:bottom w:val="nil"/>
              <w:right w:val="nil"/>
            </w:tcBorders>
            <w:shd w:val="clear" w:color="auto" w:fill="FFE4CA"/>
          </w:tcPr>
          <w:p w14:paraId="73395AF7"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2" w:type="dxa"/>
            <w:tcBorders>
              <w:top w:val="nil"/>
              <w:left w:val="nil"/>
              <w:bottom w:val="nil"/>
              <w:right w:val="nil"/>
            </w:tcBorders>
            <w:shd w:val="clear" w:color="auto" w:fill="FFE4CA"/>
          </w:tcPr>
          <w:p w14:paraId="7A63A3DF"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2501E9C2" w14:textId="77777777" w:rsidTr="00402C51">
        <w:trPr>
          <w:trHeight w:val="282"/>
        </w:trPr>
        <w:tc>
          <w:tcPr>
            <w:tcW w:w="3998" w:type="dxa"/>
            <w:tcBorders>
              <w:top w:val="nil"/>
              <w:left w:val="nil"/>
              <w:bottom w:val="nil"/>
              <w:right w:val="nil"/>
            </w:tcBorders>
          </w:tcPr>
          <w:p w14:paraId="237CE8B2"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9F7B40F"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Acuña Soto, Jonathan  </w:t>
            </w:r>
          </w:p>
        </w:tc>
        <w:tc>
          <w:tcPr>
            <w:tcW w:w="3372" w:type="dxa"/>
            <w:tcBorders>
              <w:top w:val="nil"/>
              <w:left w:val="nil"/>
              <w:bottom w:val="nil"/>
              <w:right w:val="nil"/>
            </w:tcBorders>
          </w:tcPr>
          <w:p w14:paraId="7EC34A2F"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Agüero Sanabria, Waldo </w:t>
            </w:r>
          </w:p>
        </w:tc>
      </w:tr>
      <w:tr w:rsidR="00C104FE" w:rsidRPr="00C104FE" w14:paraId="5A370C65" w14:textId="77777777" w:rsidTr="00402C51">
        <w:trPr>
          <w:trHeight w:val="283"/>
        </w:trPr>
        <w:tc>
          <w:tcPr>
            <w:tcW w:w="3998" w:type="dxa"/>
            <w:tcBorders>
              <w:top w:val="nil"/>
              <w:left w:val="nil"/>
              <w:bottom w:val="nil"/>
              <w:right w:val="nil"/>
            </w:tcBorders>
          </w:tcPr>
          <w:p w14:paraId="5571748B"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7C90D3C1"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Alpízar Loaiza, Luz Mary </w:t>
            </w:r>
          </w:p>
        </w:tc>
        <w:tc>
          <w:tcPr>
            <w:tcW w:w="3372" w:type="dxa"/>
            <w:tcBorders>
              <w:top w:val="nil"/>
              <w:left w:val="nil"/>
              <w:bottom w:val="nil"/>
              <w:right w:val="nil"/>
            </w:tcBorders>
          </w:tcPr>
          <w:p w14:paraId="5B189C75"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Alvarado Bogantes, Horacio </w:t>
            </w:r>
          </w:p>
        </w:tc>
      </w:tr>
      <w:tr w:rsidR="00C104FE" w:rsidRPr="00C104FE" w14:paraId="78B68CF2" w14:textId="77777777" w:rsidTr="00402C51">
        <w:trPr>
          <w:trHeight w:val="497"/>
        </w:trPr>
        <w:tc>
          <w:tcPr>
            <w:tcW w:w="3998" w:type="dxa"/>
            <w:tcBorders>
              <w:top w:val="nil"/>
              <w:left w:val="nil"/>
              <w:bottom w:val="nil"/>
              <w:right w:val="nil"/>
            </w:tcBorders>
          </w:tcPr>
          <w:p w14:paraId="0CE35B02"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Barquero </w:t>
            </w:r>
            <w:proofErr w:type="spellStart"/>
            <w:r w:rsidRPr="00C104FE">
              <w:rPr>
                <w:rFonts w:ascii="Times New Roman" w:hAnsi="Times New Roman"/>
                <w:color w:val="000000"/>
                <w:sz w:val="20"/>
                <w:szCs w:val="22"/>
                <w:lang w:val="es-CR" w:eastAsia="es-CR"/>
              </w:rPr>
              <w:t>Barquero</w:t>
            </w:r>
            <w:proofErr w:type="spellEnd"/>
            <w:r w:rsidRPr="00C104FE">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092706D0" w14:textId="77777777" w:rsidR="00C104FE" w:rsidRPr="00C104FE" w:rsidRDefault="00C104FE" w:rsidP="00C104FE">
            <w:pPr>
              <w:ind w:left="1" w:hanging="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Barrantes Chacón, Alexander Gerardo </w:t>
            </w:r>
          </w:p>
        </w:tc>
        <w:tc>
          <w:tcPr>
            <w:tcW w:w="3372" w:type="dxa"/>
            <w:tcBorders>
              <w:top w:val="nil"/>
              <w:left w:val="nil"/>
              <w:bottom w:val="nil"/>
              <w:right w:val="nil"/>
            </w:tcBorders>
          </w:tcPr>
          <w:p w14:paraId="393D1E0C"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Cisneros Gallo, Pilar </w:t>
            </w:r>
          </w:p>
        </w:tc>
      </w:tr>
      <w:tr w:rsidR="00C104FE" w:rsidRPr="00C104FE" w14:paraId="49EDB306" w14:textId="77777777" w:rsidTr="00402C51">
        <w:trPr>
          <w:trHeight w:val="268"/>
        </w:trPr>
        <w:tc>
          <w:tcPr>
            <w:tcW w:w="3998" w:type="dxa"/>
            <w:tcBorders>
              <w:top w:val="nil"/>
              <w:left w:val="nil"/>
              <w:bottom w:val="nil"/>
              <w:right w:val="nil"/>
            </w:tcBorders>
          </w:tcPr>
          <w:p w14:paraId="0E4A10E9" w14:textId="77777777" w:rsidR="00C104FE" w:rsidRPr="00C104FE" w:rsidRDefault="00C104FE" w:rsidP="00C104FE">
            <w:pPr>
              <w:ind w:left="140"/>
              <w:jc w:val="center"/>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4A776AD3"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Izquierdo Sandí, Oscar  </w:t>
            </w:r>
          </w:p>
        </w:tc>
        <w:tc>
          <w:tcPr>
            <w:tcW w:w="3372" w:type="dxa"/>
            <w:tcBorders>
              <w:top w:val="nil"/>
              <w:left w:val="nil"/>
              <w:bottom w:val="nil"/>
              <w:right w:val="nil"/>
            </w:tcBorders>
          </w:tcPr>
          <w:p w14:paraId="6249F29F"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Jiménez Siles, Gilberth </w:t>
            </w:r>
          </w:p>
        </w:tc>
      </w:tr>
      <w:tr w:rsidR="00C104FE" w:rsidRPr="00C104FE" w14:paraId="3D7FF27A" w14:textId="77777777" w:rsidTr="00402C51">
        <w:trPr>
          <w:trHeight w:val="284"/>
        </w:trPr>
        <w:tc>
          <w:tcPr>
            <w:tcW w:w="3998" w:type="dxa"/>
            <w:tcBorders>
              <w:top w:val="nil"/>
              <w:left w:val="nil"/>
              <w:bottom w:val="nil"/>
              <w:right w:val="nil"/>
            </w:tcBorders>
          </w:tcPr>
          <w:p w14:paraId="3EF9D149"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10DEAAC6"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Mendoza, Luis Fernando  </w:t>
            </w:r>
          </w:p>
        </w:tc>
        <w:tc>
          <w:tcPr>
            <w:tcW w:w="3372" w:type="dxa"/>
            <w:tcBorders>
              <w:top w:val="nil"/>
              <w:left w:val="nil"/>
              <w:bottom w:val="nil"/>
              <w:right w:val="nil"/>
            </w:tcBorders>
          </w:tcPr>
          <w:p w14:paraId="494A2BD2"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Morales Díaz, Manuel Esteban </w:t>
            </w:r>
          </w:p>
        </w:tc>
      </w:tr>
      <w:tr w:rsidR="00C104FE" w:rsidRPr="00C104FE" w14:paraId="13BE7628" w14:textId="77777777" w:rsidTr="00402C51">
        <w:trPr>
          <w:trHeight w:val="283"/>
        </w:trPr>
        <w:tc>
          <w:tcPr>
            <w:tcW w:w="3998" w:type="dxa"/>
            <w:tcBorders>
              <w:top w:val="nil"/>
              <w:left w:val="nil"/>
              <w:bottom w:val="nil"/>
              <w:right w:val="nil"/>
            </w:tcBorders>
          </w:tcPr>
          <w:p w14:paraId="70860E54"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61E0AED0"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Navas Montero, Gloria </w:t>
            </w:r>
          </w:p>
        </w:tc>
        <w:tc>
          <w:tcPr>
            <w:tcW w:w="3372" w:type="dxa"/>
            <w:tcBorders>
              <w:top w:val="nil"/>
              <w:left w:val="nil"/>
              <w:bottom w:val="nil"/>
              <w:right w:val="nil"/>
            </w:tcBorders>
          </w:tcPr>
          <w:p w14:paraId="039F5CF9"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Nicolás Alvarado, José Francisco </w:t>
            </w:r>
          </w:p>
        </w:tc>
      </w:tr>
      <w:tr w:rsidR="00C104FE" w:rsidRPr="00C104FE" w14:paraId="615CAD72" w14:textId="77777777" w:rsidTr="00402C51">
        <w:trPr>
          <w:trHeight w:val="283"/>
        </w:trPr>
        <w:tc>
          <w:tcPr>
            <w:tcW w:w="3998" w:type="dxa"/>
            <w:tcBorders>
              <w:top w:val="nil"/>
              <w:left w:val="nil"/>
              <w:bottom w:val="nil"/>
              <w:right w:val="nil"/>
            </w:tcBorders>
          </w:tcPr>
          <w:p w14:paraId="0CC78AC4"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5E233773"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Ortega Gutiérrez, Antonio José  </w:t>
            </w:r>
          </w:p>
        </w:tc>
        <w:tc>
          <w:tcPr>
            <w:tcW w:w="3372" w:type="dxa"/>
            <w:tcBorders>
              <w:top w:val="nil"/>
              <w:left w:val="nil"/>
              <w:bottom w:val="nil"/>
              <w:right w:val="nil"/>
            </w:tcBorders>
          </w:tcPr>
          <w:p w14:paraId="0813241A"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Padilla, Maria Marta </w:t>
            </w:r>
          </w:p>
        </w:tc>
      </w:tr>
      <w:tr w:rsidR="00C104FE" w:rsidRPr="00C104FE" w14:paraId="487652F4" w14:textId="77777777" w:rsidTr="00402C51">
        <w:trPr>
          <w:trHeight w:val="283"/>
        </w:trPr>
        <w:tc>
          <w:tcPr>
            <w:tcW w:w="3998" w:type="dxa"/>
            <w:tcBorders>
              <w:top w:val="nil"/>
              <w:left w:val="nil"/>
              <w:bottom w:val="nil"/>
              <w:right w:val="nil"/>
            </w:tcBorders>
          </w:tcPr>
          <w:p w14:paraId="3B76CA80"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57437367"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Rivera Soto, Kattia  </w:t>
            </w:r>
          </w:p>
        </w:tc>
        <w:tc>
          <w:tcPr>
            <w:tcW w:w="3372" w:type="dxa"/>
            <w:tcBorders>
              <w:top w:val="nil"/>
              <w:left w:val="nil"/>
              <w:bottom w:val="nil"/>
              <w:right w:val="nil"/>
            </w:tcBorders>
          </w:tcPr>
          <w:p w14:paraId="51AF2DA1"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Robles Barrantes, Andrés Ariel  </w:t>
            </w:r>
          </w:p>
        </w:tc>
      </w:tr>
      <w:tr w:rsidR="00C104FE" w:rsidRPr="00C104FE" w14:paraId="37D0ED6F" w14:textId="77777777" w:rsidTr="00402C51">
        <w:trPr>
          <w:trHeight w:val="283"/>
        </w:trPr>
        <w:tc>
          <w:tcPr>
            <w:tcW w:w="3998" w:type="dxa"/>
            <w:tcBorders>
              <w:top w:val="nil"/>
              <w:left w:val="nil"/>
              <w:bottom w:val="nil"/>
              <w:right w:val="nil"/>
            </w:tcBorders>
          </w:tcPr>
          <w:p w14:paraId="7E592FD5"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Rojas Guzmán, Pedro  </w:t>
            </w:r>
          </w:p>
        </w:tc>
        <w:tc>
          <w:tcPr>
            <w:tcW w:w="3401" w:type="dxa"/>
            <w:tcBorders>
              <w:top w:val="nil"/>
              <w:left w:val="nil"/>
              <w:bottom w:val="nil"/>
              <w:right w:val="nil"/>
            </w:tcBorders>
          </w:tcPr>
          <w:p w14:paraId="3E8CEC60"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Rojas Méndez, Sonia </w:t>
            </w:r>
          </w:p>
        </w:tc>
        <w:tc>
          <w:tcPr>
            <w:tcW w:w="3372" w:type="dxa"/>
            <w:tcBorders>
              <w:top w:val="nil"/>
              <w:left w:val="nil"/>
              <w:bottom w:val="nil"/>
              <w:right w:val="nil"/>
            </w:tcBorders>
          </w:tcPr>
          <w:p w14:paraId="3F54EB3A" w14:textId="77777777" w:rsidR="00C104FE" w:rsidRPr="00C104FE" w:rsidRDefault="00C104FE" w:rsidP="00C104FE">
            <w:pPr>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Ruiz Guevara, Montserrat </w:t>
            </w:r>
          </w:p>
        </w:tc>
      </w:tr>
      <w:tr w:rsidR="00C104FE" w:rsidRPr="00C104FE" w14:paraId="01278F44" w14:textId="77777777" w:rsidTr="00402C51">
        <w:trPr>
          <w:trHeight w:val="455"/>
        </w:trPr>
        <w:tc>
          <w:tcPr>
            <w:tcW w:w="3998" w:type="dxa"/>
            <w:tcBorders>
              <w:top w:val="nil"/>
              <w:left w:val="nil"/>
              <w:bottom w:val="nil"/>
              <w:right w:val="nil"/>
            </w:tcBorders>
          </w:tcPr>
          <w:p w14:paraId="65317B3C" w14:textId="77777777" w:rsidR="00C104FE" w:rsidRPr="00C104FE" w:rsidRDefault="00C104FE" w:rsidP="00C104FE">
            <w:pPr>
              <w:ind w:left="59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3651AAAD" w14:textId="77777777" w:rsidR="00C104FE" w:rsidRPr="00C104FE" w:rsidRDefault="00C104FE" w:rsidP="00C104FE">
            <w:pPr>
              <w:ind w:left="1"/>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Vindas Salazar, Priscilla  </w:t>
            </w:r>
          </w:p>
        </w:tc>
        <w:tc>
          <w:tcPr>
            <w:tcW w:w="3372" w:type="dxa"/>
            <w:tcBorders>
              <w:top w:val="nil"/>
              <w:left w:val="nil"/>
              <w:bottom w:val="nil"/>
              <w:right w:val="nil"/>
            </w:tcBorders>
          </w:tcPr>
          <w:p w14:paraId="760D8EAE" w14:textId="77777777" w:rsidR="00C104FE" w:rsidRPr="00C104FE" w:rsidRDefault="00C104FE" w:rsidP="00C104FE">
            <w:pPr>
              <w:spacing w:after="160"/>
              <w:jc w:val="left"/>
              <w:rPr>
                <w:rFonts w:ascii="Times New Roman" w:hAnsi="Times New Roman"/>
                <w:color w:val="000000"/>
                <w:sz w:val="20"/>
                <w:szCs w:val="22"/>
                <w:lang w:val="es-CR" w:eastAsia="es-CR"/>
              </w:rPr>
            </w:pPr>
          </w:p>
        </w:tc>
      </w:tr>
      <w:tr w:rsidR="00C104FE" w:rsidRPr="00C104FE" w14:paraId="582A1513" w14:textId="77777777" w:rsidTr="00402C51">
        <w:trPr>
          <w:trHeight w:val="283"/>
        </w:trPr>
        <w:tc>
          <w:tcPr>
            <w:tcW w:w="3998" w:type="dxa"/>
            <w:tcBorders>
              <w:top w:val="nil"/>
              <w:left w:val="nil"/>
              <w:bottom w:val="nil"/>
              <w:right w:val="nil"/>
            </w:tcBorders>
            <w:shd w:val="clear" w:color="auto" w:fill="FFE4CA"/>
          </w:tcPr>
          <w:p w14:paraId="65AFE676" w14:textId="77777777" w:rsidR="00C104FE" w:rsidRPr="00C104FE" w:rsidRDefault="00C104FE" w:rsidP="00C104FE">
            <w:pPr>
              <w:ind w:left="29"/>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No-Votación (Total: 5)</w:t>
            </w:r>
          </w:p>
        </w:tc>
        <w:tc>
          <w:tcPr>
            <w:tcW w:w="3401" w:type="dxa"/>
            <w:tcBorders>
              <w:top w:val="nil"/>
              <w:left w:val="nil"/>
              <w:bottom w:val="nil"/>
              <w:right w:val="nil"/>
            </w:tcBorders>
            <w:shd w:val="clear" w:color="auto" w:fill="FFE4CA"/>
          </w:tcPr>
          <w:p w14:paraId="28293701" w14:textId="77777777" w:rsidR="00C104FE" w:rsidRPr="00C104FE" w:rsidRDefault="00C104FE" w:rsidP="00C104FE">
            <w:pPr>
              <w:spacing w:after="160"/>
              <w:jc w:val="left"/>
              <w:rPr>
                <w:rFonts w:ascii="Times New Roman" w:hAnsi="Times New Roman"/>
                <w:color w:val="000000"/>
                <w:sz w:val="20"/>
                <w:szCs w:val="22"/>
                <w:lang w:val="es-CR" w:eastAsia="es-CR"/>
              </w:rPr>
            </w:pPr>
          </w:p>
        </w:tc>
        <w:tc>
          <w:tcPr>
            <w:tcW w:w="3372" w:type="dxa"/>
            <w:tcBorders>
              <w:top w:val="nil"/>
              <w:left w:val="nil"/>
              <w:bottom w:val="nil"/>
              <w:right w:val="nil"/>
            </w:tcBorders>
            <w:shd w:val="clear" w:color="auto" w:fill="FFE4CA"/>
          </w:tcPr>
          <w:p w14:paraId="502FE326" w14:textId="77777777" w:rsidR="00C104FE" w:rsidRPr="00C104FE" w:rsidRDefault="00C104FE" w:rsidP="00C104FE">
            <w:pPr>
              <w:spacing w:after="160"/>
              <w:jc w:val="left"/>
              <w:rPr>
                <w:rFonts w:ascii="Times New Roman" w:hAnsi="Times New Roman"/>
                <w:color w:val="000000"/>
                <w:sz w:val="20"/>
                <w:szCs w:val="22"/>
                <w:lang w:val="es-CR" w:eastAsia="es-CR"/>
              </w:rPr>
            </w:pPr>
          </w:p>
        </w:tc>
      </w:tr>
    </w:tbl>
    <w:p w14:paraId="617765CC" w14:textId="77777777" w:rsidR="00C104FE" w:rsidRPr="00C104FE" w:rsidRDefault="00C104FE" w:rsidP="00C104FE">
      <w:pPr>
        <w:tabs>
          <w:tab w:val="center" w:pos="4775"/>
          <w:tab w:val="right" w:pos="9055"/>
        </w:tabs>
        <w:spacing w:after="55" w:line="259" w:lineRule="auto"/>
        <w:ind w:left="-1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Alvarado Muñoz, </w:t>
      </w:r>
      <w:proofErr w:type="gramStart"/>
      <w:r w:rsidRPr="00C104FE">
        <w:rPr>
          <w:rFonts w:ascii="Times New Roman" w:hAnsi="Times New Roman"/>
          <w:color w:val="000000"/>
          <w:sz w:val="20"/>
          <w:szCs w:val="22"/>
          <w:lang w:val="es-CR" w:eastAsia="es-CR"/>
        </w:rPr>
        <w:t xml:space="preserve">Fabricio  </w:t>
      </w:r>
      <w:r w:rsidRPr="00C104FE">
        <w:rPr>
          <w:rFonts w:ascii="Times New Roman" w:hAnsi="Times New Roman"/>
          <w:color w:val="000000"/>
          <w:sz w:val="20"/>
          <w:szCs w:val="22"/>
          <w:lang w:val="es-CR" w:eastAsia="es-CR"/>
        </w:rPr>
        <w:tab/>
      </w:r>
      <w:proofErr w:type="gramEnd"/>
      <w:r w:rsidRPr="00C104FE">
        <w:rPr>
          <w:rFonts w:ascii="Times New Roman" w:hAnsi="Times New Roman"/>
          <w:color w:val="000000"/>
          <w:sz w:val="20"/>
          <w:szCs w:val="22"/>
          <w:lang w:val="es-CR" w:eastAsia="es-CR"/>
        </w:rPr>
        <w:t xml:space="preserve">Castro Mora, Vanessa De Paul  </w:t>
      </w:r>
      <w:r w:rsidRPr="00C104FE">
        <w:rPr>
          <w:rFonts w:ascii="Times New Roman" w:hAnsi="Times New Roman"/>
          <w:color w:val="000000"/>
          <w:sz w:val="20"/>
          <w:szCs w:val="22"/>
          <w:lang w:val="es-CR" w:eastAsia="es-CR"/>
        </w:rPr>
        <w:tab/>
        <w:t xml:space="preserve">Moreira Brown, Katherine  </w:t>
      </w:r>
    </w:p>
    <w:p w14:paraId="3C893287" w14:textId="77777777" w:rsidR="00C104FE" w:rsidRPr="00C104FE" w:rsidRDefault="00C104FE" w:rsidP="00C104FE">
      <w:pPr>
        <w:tabs>
          <w:tab w:val="center" w:pos="4325"/>
        </w:tabs>
        <w:spacing w:after="55" w:line="259" w:lineRule="auto"/>
        <w:ind w:left="-15"/>
        <w:jc w:val="left"/>
        <w:rPr>
          <w:rFonts w:ascii="Times New Roman" w:hAnsi="Times New Roman"/>
          <w:color w:val="000000"/>
          <w:sz w:val="20"/>
          <w:szCs w:val="22"/>
          <w:lang w:val="es-CR" w:eastAsia="es-CR"/>
        </w:rPr>
      </w:pPr>
      <w:r w:rsidRPr="00C104FE">
        <w:rPr>
          <w:rFonts w:ascii="Times New Roman" w:hAnsi="Times New Roman"/>
          <w:color w:val="000000"/>
          <w:sz w:val="20"/>
          <w:szCs w:val="22"/>
          <w:lang w:val="es-CR" w:eastAsia="es-CR"/>
        </w:rPr>
        <w:t xml:space="preserve">Rojas Salas, Daniela </w:t>
      </w:r>
      <w:r w:rsidRPr="00C104FE">
        <w:rPr>
          <w:rFonts w:ascii="Times New Roman" w:hAnsi="Times New Roman"/>
          <w:color w:val="000000"/>
          <w:sz w:val="20"/>
          <w:szCs w:val="22"/>
          <w:lang w:val="es-CR" w:eastAsia="es-CR"/>
        </w:rPr>
        <w:tab/>
        <w:t xml:space="preserve">Salas Durán, Yonder </w:t>
      </w:r>
    </w:p>
    <w:p w14:paraId="1E02B673" w14:textId="77777777" w:rsidR="00224F71" w:rsidRPr="00C104FE" w:rsidRDefault="00224F71" w:rsidP="00224F71">
      <w:pPr>
        <w:contextualSpacing/>
        <w:rPr>
          <w:rFonts w:cs="Arial"/>
          <w:lang w:val="es-CR"/>
        </w:rPr>
      </w:pPr>
    </w:p>
    <w:p w14:paraId="691E28F9" w14:textId="77777777" w:rsidR="00224F71" w:rsidRDefault="00224F71" w:rsidP="00224F71">
      <w:pPr>
        <w:contextualSpacing/>
        <w:rPr>
          <w:rFonts w:cs="Arial"/>
        </w:rPr>
      </w:pPr>
      <w:r>
        <w:rPr>
          <w:rFonts w:cs="Arial"/>
        </w:rPr>
        <w:t>Abrir puertas.</w:t>
      </w:r>
    </w:p>
    <w:p w14:paraId="4516D86F" w14:textId="77777777" w:rsidR="00224F71" w:rsidRDefault="00224F71" w:rsidP="00224F71">
      <w:pPr>
        <w:contextualSpacing/>
        <w:rPr>
          <w:rFonts w:cs="Arial"/>
        </w:rPr>
      </w:pPr>
    </w:p>
    <w:p w14:paraId="1879FD75" w14:textId="77777777" w:rsidR="00224F71" w:rsidRDefault="00224F71" w:rsidP="00224F71">
      <w:pPr>
        <w:contextualSpacing/>
        <w:rPr>
          <w:rFonts w:cs="Arial"/>
        </w:rPr>
      </w:pPr>
      <w:r>
        <w:rPr>
          <w:rFonts w:cs="Arial"/>
        </w:rPr>
        <w:t>Se ha presentado una moción de revisión, para que se revise la votación recientemente efectuada.</w:t>
      </w:r>
    </w:p>
    <w:p w14:paraId="1AFD30E5" w14:textId="77777777" w:rsidR="00224F71" w:rsidRDefault="00224F71" w:rsidP="00224F71">
      <w:pPr>
        <w:contextualSpacing/>
        <w:rPr>
          <w:rFonts w:cs="Arial"/>
        </w:rPr>
      </w:pPr>
    </w:p>
    <w:p w14:paraId="7E498E4A" w14:textId="77777777" w:rsidR="00224F71" w:rsidRDefault="00224F71" w:rsidP="00224F71">
      <w:pPr>
        <w:contextualSpacing/>
        <w:jc w:val="center"/>
        <w:rPr>
          <w:rFonts w:cs="Arial"/>
        </w:rPr>
      </w:pPr>
      <w:r w:rsidRPr="00760264">
        <w:rPr>
          <w:rFonts w:cs="Arial"/>
          <w:noProof/>
        </w:rPr>
        <w:lastRenderedPageBreak/>
        <w:drawing>
          <wp:inline distT="0" distB="0" distL="0" distR="0" wp14:anchorId="10B8A557" wp14:editId="3A6DE288">
            <wp:extent cx="5238750" cy="4495800"/>
            <wp:effectExtent l="0" t="0" r="0" b="0"/>
            <wp:docPr id="466409982"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409982" name="Imagen 1" descr="Texto, Carta&#10;&#10;Descripción generada automáticamente"/>
                    <pic:cNvPicPr/>
                  </pic:nvPicPr>
                  <pic:blipFill>
                    <a:blip r:embed="rId18"/>
                    <a:stretch>
                      <a:fillRect/>
                    </a:stretch>
                  </pic:blipFill>
                  <pic:spPr>
                    <a:xfrm>
                      <a:off x="0" y="0"/>
                      <a:ext cx="5239208" cy="4496193"/>
                    </a:xfrm>
                    <a:prstGeom prst="rect">
                      <a:avLst/>
                    </a:prstGeom>
                  </pic:spPr>
                </pic:pic>
              </a:graphicData>
            </a:graphic>
          </wp:inline>
        </w:drawing>
      </w:r>
    </w:p>
    <w:p w14:paraId="66E4A990" w14:textId="77777777" w:rsidR="00224F71" w:rsidRDefault="00224F71" w:rsidP="00224F71">
      <w:pPr>
        <w:contextualSpacing/>
        <w:jc w:val="center"/>
        <w:rPr>
          <w:rFonts w:cs="Arial"/>
        </w:rPr>
      </w:pPr>
    </w:p>
    <w:p w14:paraId="6D49DCBD" w14:textId="77777777" w:rsidR="00224F71" w:rsidRPr="00224F71" w:rsidRDefault="00224F71" w:rsidP="00224F71">
      <w:pPr>
        <w:rPr>
          <w:rFonts w:cs="Arial"/>
          <w:b/>
          <w:bCs/>
        </w:rPr>
      </w:pPr>
      <w:r w:rsidRPr="00224F71">
        <w:rPr>
          <w:rFonts w:cs="Arial"/>
          <w:b/>
          <w:bCs/>
        </w:rPr>
        <w:t>Presidente a. i. Carlos Felipe García Molina:</w:t>
      </w:r>
    </w:p>
    <w:p w14:paraId="45A64049" w14:textId="77777777" w:rsidR="00224F71" w:rsidRDefault="00224F71" w:rsidP="00224F71">
      <w:pPr>
        <w:contextualSpacing/>
        <w:rPr>
          <w:rFonts w:cs="Arial"/>
        </w:rPr>
      </w:pPr>
    </w:p>
    <w:p w14:paraId="15FD13A7" w14:textId="77777777" w:rsidR="00224F71" w:rsidRDefault="00224F71" w:rsidP="00224F71">
      <w:pPr>
        <w:contextualSpacing/>
        <w:rPr>
          <w:rFonts w:cs="Arial"/>
        </w:rPr>
      </w:pPr>
      <w:r>
        <w:rPr>
          <w:rFonts w:cs="Arial"/>
        </w:rPr>
        <w:t>En discusión.</w:t>
      </w:r>
    </w:p>
    <w:p w14:paraId="28E7AD0F" w14:textId="77777777" w:rsidR="00224F71" w:rsidRDefault="00224F71" w:rsidP="00224F71">
      <w:pPr>
        <w:contextualSpacing/>
        <w:rPr>
          <w:rFonts w:cs="Arial"/>
        </w:rPr>
      </w:pPr>
    </w:p>
    <w:p w14:paraId="5AE6E58D" w14:textId="77777777" w:rsidR="00224F71" w:rsidRDefault="00224F71" w:rsidP="00224F71">
      <w:pPr>
        <w:contextualSpacing/>
        <w:rPr>
          <w:rFonts w:cs="Arial"/>
        </w:rPr>
      </w:pPr>
      <w:r>
        <w:rPr>
          <w:rFonts w:cs="Arial"/>
        </w:rPr>
        <w:t>Diputada Cambronero Aguiluz, tiene el uso…, diputada, es que no es firmante de la moción.</w:t>
      </w:r>
    </w:p>
    <w:p w14:paraId="6701288A" w14:textId="77777777" w:rsidR="00224F71" w:rsidRDefault="00224F71" w:rsidP="00224F71">
      <w:pPr>
        <w:contextualSpacing/>
        <w:rPr>
          <w:rFonts w:cs="Arial"/>
        </w:rPr>
      </w:pPr>
    </w:p>
    <w:p w14:paraId="327D1990" w14:textId="77777777" w:rsidR="00224F71" w:rsidRDefault="00224F71" w:rsidP="00224F71">
      <w:pPr>
        <w:contextualSpacing/>
        <w:rPr>
          <w:rFonts w:cs="Arial"/>
        </w:rPr>
      </w:pPr>
      <w:r>
        <w:rPr>
          <w:rFonts w:cs="Arial"/>
        </w:rPr>
        <w:t xml:space="preserve">Diputado </w:t>
      </w:r>
      <w:r w:rsidRPr="00BB1B00">
        <w:rPr>
          <w:rFonts w:cs="Arial"/>
        </w:rPr>
        <w:t>Feinzaig Mintz</w:t>
      </w:r>
      <w:r>
        <w:rPr>
          <w:rFonts w:cs="Arial"/>
        </w:rPr>
        <w:t>, como proponente.</w:t>
      </w:r>
    </w:p>
    <w:p w14:paraId="044A8494" w14:textId="77777777" w:rsidR="00224F71" w:rsidRDefault="00224F71" w:rsidP="00224F71">
      <w:pPr>
        <w:contextualSpacing/>
        <w:rPr>
          <w:rFonts w:cs="Arial"/>
        </w:rPr>
      </w:pPr>
    </w:p>
    <w:p w14:paraId="39CCDE62" w14:textId="77777777" w:rsidR="00224F71" w:rsidRPr="00224F71" w:rsidRDefault="00224F71" w:rsidP="00224F71">
      <w:pPr>
        <w:rPr>
          <w:rFonts w:cs="Arial"/>
          <w:b/>
          <w:bCs/>
        </w:rPr>
      </w:pPr>
      <w:r w:rsidRPr="00224F71">
        <w:rPr>
          <w:rFonts w:cs="Arial"/>
          <w:b/>
          <w:bCs/>
        </w:rPr>
        <w:t>Diputado Eli Feinzaig Mintz:</w:t>
      </w:r>
    </w:p>
    <w:p w14:paraId="037C2D6C" w14:textId="77777777" w:rsidR="00224F71" w:rsidRDefault="00224F71" w:rsidP="00224F71">
      <w:pPr>
        <w:contextualSpacing/>
        <w:rPr>
          <w:rFonts w:cs="Arial"/>
        </w:rPr>
      </w:pPr>
    </w:p>
    <w:p w14:paraId="4DE73737" w14:textId="77777777" w:rsidR="00224F71" w:rsidRDefault="00224F71" w:rsidP="00224F71">
      <w:pPr>
        <w:contextualSpacing/>
        <w:rPr>
          <w:rFonts w:cs="Arial"/>
        </w:rPr>
      </w:pPr>
      <w:r>
        <w:rPr>
          <w:rFonts w:cs="Arial"/>
        </w:rPr>
        <w:t>Compañeros, una vez más, los diputados del PLP votamos la moción, la primera moción favorablemente no porque nos agrade el texto, sino porque es bastante menos malo que el texto original que estaba en discusión.</w:t>
      </w:r>
    </w:p>
    <w:p w14:paraId="3A3E0E8D" w14:textId="77777777" w:rsidR="00224F71" w:rsidRDefault="00224F71" w:rsidP="00224F71">
      <w:pPr>
        <w:contextualSpacing/>
        <w:rPr>
          <w:rFonts w:cs="Arial"/>
        </w:rPr>
      </w:pPr>
    </w:p>
    <w:p w14:paraId="1CDAC17A" w14:textId="77777777" w:rsidR="00C104FE" w:rsidRDefault="00C104FE" w:rsidP="00224F71">
      <w:pPr>
        <w:contextualSpacing/>
        <w:rPr>
          <w:rFonts w:cs="Arial"/>
        </w:rPr>
      </w:pPr>
    </w:p>
    <w:p w14:paraId="38823E09" w14:textId="77777777" w:rsidR="00C104FE" w:rsidRDefault="00C104FE" w:rsidP="00224F71">
      <w:pPr>
        <w:contextualSpacing/>
        <w:rPr>
          <w:rFonts w:cs="Arial"/>
        </w:rPr>
      </w:pPr>
    </w:p>
    <w:p w14:paraId="54722638" w14:textId="77777777" w:rsidR="00C104FE" w:rsidRDefault="00C104FE" w:rsidP="00224F71">
      <w:pPr>
        <w:contextualSpacing/>
        <w:rPr>
          <w:rFonts w:cs="Arial"/>
        </w:rPr>
      </w:pPr>
    </w:p>
    <w:p w14:paraId="09AF9617" w14:textId="77777777" w:rsidR="00C104FE" w:rsidRDefault="00C104FE" w:rsidP="00224F71">
      <w:pPr>
        <w:contextualSpacing/>
        <w:rPr>
          <w:rFonts w:cs="Arial"/>
        </w:rPr>
      </w:pPr>
    </w:p>
    <w:p w14:paraId="79C0FB54" w14:textId="77777777" w:rsidR="00224F71" w:rsidRDefault="00224F71" w:rsidP="00224F71">
      <w:pPr>
        <w:contextualSpacing/>
        <w:rPr>
          <w:rFonts w:cs="Arial"/>
        </w:rPr>
      </w:pPr>
      <w:r>
        <w:rPr>
          <w:rFonts w:cs="Arial"/>
        </w:rPr>
        <w:lastRenderedPageBreak/>
        <w:t>Pero tengamos conciencia, como siempre trato yo de llamar la atención, de que nuestras acciones tienen consecuencias, y las consecuencias hay que tratar de preverlas antes de tomar las decisiones.</w:t>
      </w:r>
    </w:p>
    <w:p w14:paraId="7B76C9FC" w14:textId="77777777" w:rsidR="00224F71" w:rsidRDefault="00224F71" w:rsidP="00224F71">
      <w:pPr>
        <w:contextualSpacing/>
        <w:rPr>
          <w:rFonts w:cs="Arial"/>
        </w:rPr>
      </w:pPr>
    </w:p>
    <w:p w14:paraId="172FCE26" w14:textId="77777777" w:rsidR="00224F71" w:rsidRDefault="00224F71" w:rsidP="00224F71">
      <w:pPr>
        <w:contextualSpacing/>
        <w:rPr>
          <w:rFonts w:cs="Arial"/>
        </w:rPr>
      </w:pPr>
      <w:r>
        <w:rPr>
          <w:rFonts w:cs="Arial"/>
        </w:rPr>
        <w:t>Y una posible consecuencia de una reforma, como la que se está aprobando acá, sin ponerle un umbral es dejar en la más absoluta indefensión, ojo cuál es el mecanismo, la Fiscalía solicita congelar los activos de una persona, tiene treinta días para presentar las pruebas después de solicitado el congelamiento, el congelamiento se otorga inmediatamente, porque si hay riesgo…, si la persona está involucrada en crimen organizado, en narcotráfico, pues, es necesario congelar los activos.</w:t>
      </w:r>
    </w:p>
    <w:p w14:paraId="20043630" w14:textId="77777777" w:rsidR="00224F71" w:rsidRDefault="00224F71" w:rsidP="00224F71">
      <w:pPr>
        <w:contextualSpacing/>
        <w:rPr>
          <w:rFonts w:cs="Arial"/>
        </w:rPr>
      </w:pPr>
    </w:p>
    <w:p w14:paraId="5C9F939F" w14:textId="77777777" w:rsidR="00224F71" w:rsidRDefault="00224F71" w:rsidP="00224F71">
      <w:pPr>
        <w:contextualSpacing/>
        <w:rPr>
          <w:rFonts w:cs="Arial"/>
        </w:rPr>
      </w:pPr>
      <w:r>
        <w:rPr>
          <w:rFonts w:cs="Arial"/>
        </w:rPr>
        <w:t>Entonces, la Fiscalía solicita el congelamiento de los activos, después tiene treinta días para presentar pruebas, insisto si yo voy a solicitar el congelamiento de activos de otra persona debería ya tener las pruebas, saber que esa persona está en actividades ilícitas y que esos activos vinieron de activas ilícitas.</w:t>
      </w:r>
    </w:p>
    <w:p w14:paraId="70EF1FD6" w14:textId="77777777" w:rsidR="00224F71" w:rsidRDefault="00224F71" w:rsidP="00224F71">
      <w:pPr>
        <w:contextualSpacing/>
        <w:rPr>
          <w:rFonts w:cs="Arial"/>
        </w:rPr>
      </w:pPr>
    </w:p>
    <w:p w14:paraId="20A55638" w14:textId="77777777" w:rsidR="00224F71" w:rsidRDefault="00224F71" w:rsidP="00224F71">
      <w:pPr>
        <w:contextualSpacing/>
        <w:rPr>
          <w:rFonts w:cs="Arial"/>
        </w:rPr>
      </w:pPr>
      <w:r>
        <w:rPr>
          <w:rFonts w:cs="Arial"/>
        </w:rPr>
        <w:t>Pero bueno se le dan treinta días y una vez notificado el ciudadano contra el cual se ejecuta esta acción se le dan unas pocas horas para presentar el descargo.</w:t>
      </w:r>
    </w:p>
    <w:p w14:paraId="01E97764" w14:textId="77777777" w:rsidR="00224F71" w:rsidRDefault="00224F71" w:rsidP="00224F71">
      <w:pPr>
        <w:contextualSpacing/>
        <w:rPr>
          <w:rFonts w:cs="Arial"/>
        </w:rPr>
      </w:pPr>
    </w:p>
    <w:p w14:paraId="7495F105" w14:textId="77777777" w:rsidR="00224F71" w:rsidRDefault="00224F71" w:rsidP="00224F71">
      <w:pPr>
        <w:contextualSpacing/>
        <w:rPr>
          <w:rFonts w:cs="Arial"/>
        </w:rPr>
      </w:pPr>
      <w:r>
        <w:rPr>
          <w:rFonts w:cs="Arial"/>
        </w:rPr>
        <w:t>Ahí hay una disparidad, ahí hay un desequilibrio que ya de por sí es preocupante, ahora ese mecanismo que yo acabo de describir se puede hacer para cualquier monto, y entonces si el incremento patrimonial fue de quinientos mil pesos, a lo largo de diez años que no es nada, podría perfectamente la Fiscalía entrar a investigarlo.</w:t>
      </w:r>
    </w:p>
    <w:p w14:paraId="374C47C7" w14:textId="77777777" w:rsidR="00224F71" w:rsidRDefault="00224F71" w:rsidP="00224F71">
      <w:pPr>
        <w:contextualSpacing/>
        <w:rPr>
          <w:rFonts w:cs="Arial"/>
        </w:rPr>
      </w:pPr>
    </w:p>
    <w:p w14:paraId="046A6A8C" w14:textId="77777777" w:rsidR="00224F71" w:rsidRDefault="00224F71" w:rsidP="00224F71">
      <w:pPr>
        <w:contextualSpacing/>
        <w:rPr>
          <w:rFonts w:cs="Arial"/>
        </w:rPr>
      </w:pPr>
      <w:r>
        <w:rPr>
          <w:rFonts w:cs="Arial"/>
        </w:rPr>
        <w:t>Yo sé que ese no es el objetivo, yo sé que eso no es lo que se pretende con el proyecto de ley, pero eso es lo que permite el proyecto de ley y por eso les digo tenemos que ver las consecuencias, prever las consecuencias antes de tomar las decisiones.</w:t>
      </w:r>
    </w:p>
    <w:p w14:paraId="01863AC1" w14:textId="77777777" w:rsidR="00224F71" w:rsidRDefault="00224F71" w:rsidP="00224F71">
      <w:pPr>
        <w:contextualSpacing/>
        <w:rPr>
          <w:rFonts w:cs="Arial"/>
        </w:rPr>
      </w:pPr>
    </w:p>
    <w:p w14:paraId="1588B2F1" w14:textId="77777777" w:rsidR="00224F71" w:rsidRDefault="00224F71" w:rsidP="00224F71">
      <w:pPr>
        <w:contextualSpacing/>
        <w:rPr>
          <w:rFonts w:cs="Arial"/>
        </w:rPr>
      </w:pPr>
      <w:r>
        <w:rPr>
          <w:rFonts w:cs="Arial"/>
        </w:rPr>
        <w:t>Entonces, probablemente no es la intensión de nadie hacer eso, pero insisto les estoy explicando cómo está redactada la ley, y como esa redacción permite que eventualmente se lleguen a cometer abusos contra ciudadanos honestos, que nunca sería el objetivo de una ley atacar al honesto, no, pero en Costa Rica prácticamente todas las leyes que hemos puesto de enriquecimiento ilícito, para evitar el movimiento de capitales ilícitos, etcétera, siempre termina estableciéndole o imponiéndole costos y complicaciones al ciudadano honesto, que tiene que ir al banco si va a depositar más de diez mil dólares tiene que presentar toda una declaración, una explicación de dónde provino el dinero, y los narcotraficantes siguen trabajando libremente en el país, porque mentiras que ellos van a depositar la plata al banco.</w:t>
      </w:r>
    </w:p>
    <w:p w14:paraId="38457D34" w14:textId="77777777" w:rsidR="00224F71" w:rsidRDefault="00224F71" w:rsidP="00224F71">
      <w:pPr>
        <w:contextualSpacing/>
        <w:rPr>
          <w:rFonts w:cs="Arial"/>
        </w:rPr>
      </w:pPr>
    </w:p>
    <w:p w14:paraId="706157AA" w14:textId="77777777" w:rsidR="00E75B0E" w:rsidRDefault="00E75B0E" w:rsidP="00224F71">
      <w:pPr>
        <w:contextualSpacing/>
        <w:rPr>
          <w:rFonts w:cs="Arial"/>
        </w:rPr>
      </w:pPr>
    </w:p>
    <w:p w14:paraId="2E4BCFD3" w14:textId="77777777" w:rsidR="00E75B0E" w:rsidRDefault="00E75B0E" w:rsidP="00224F71">
      <w:pPr>
        <w:contextualSpacing/>
        <w:rPr>
          <w:rFonts w:cs="Arial"/>
        </w:rPr>
      </w:pPr>
    </w:p>
    <w:p w14:paraId="5689B148" w14:textId="77777777" w:rsidR="00E75B0E" w:rsidRDefault="00E75B0E" w:rsidP="00224F71">
      <w:pPr>
        <w:contextualSpacing/>
        <w:rPr>
          <w:rFonts w:cs="Arial"/>
        </w:rPr>
      </w:pPr>
    </w:p>
    <w:p w14:paraId="5CE0F4F7" w14:textId="77777777" w:rsidR="00224F71" w:rsidRDefault="00224F71" w:rsidP="00224F71">
      <w:pPr>
        <w:contextualSpacing/>
        <w:rPr>
          <w:rFonts w:cs="Arial"/>
        </w:rPr>
      </w:pPr>
      <w:r>
        <w:rPr>
          <w:rFonts w:cs="Arial"/>
        </w:rPr>
        <w:lastRenderedPageBreak/>
        <w:t>Y entonces, sí las intenciones son buenas, pero el que se complica es el ciudadano honesto y el ciudadano deshonesto sigue incumpliendo la ley porque no le importa, porque tiene otros mecanismos de hacer las cosas.</w:t>
      </w:r>
    </w:p>
    <w:p w14:paraId="3D228B63" w14:textId="77777777" w:rsidR="00224F71" w:rsidRDefault="00224F71" w:rsidP="00224F71">
      <w:pPr>
        <w:contextualSpacing/>
        <w:rPr>
          <w:rFonts w:cs="Arial"/>
        </w:rPr>
      </w:pPr>
    </w:p>
    <w:p w14:paraId="714A1EC4" w14:textId="77777777" w:rsidR="00224F71" w:rsidRDefault="00224F71" w:rsidP="00224F71">
      <w:pPr>
        <w:contextualSpacing/>
        <w:rPr>
          <w:rFonts w:cs="Arial"/>
        </w:rPr>
      </w:pPr>
      <w:r>
        <w:rPr>
          <w:rFonts w:cs="Arial"/>
        </w:rPr>
        <w:t>Y, entonces, de la forma en que está redactado este proyecto de ley insisto se le daría a la Fiscalía la potestad de iniciar una investigación por un incremento de capital mínimo a una persona, tendrían treinta días para presentar las pruebas y luego esa persona, en veinticuatro horas, tendría que presentar el descargo, cómo se hace eso, cómo hace eso el ciudadano de bien.</w:t>
      </w:r>
    </w:p>
    <w:p w14:paraId="438B422F" w14:textId="77777777" w:rsidR="00224F71" w:rsidRDefault="00224F71" w:rsidP="00224F71">
      <w:pPr>
        <w:contextualSpacing/>
        <w:rPr>
          <w:rFonts w:cs="Arial"/>
        </w:rPr>
      </w:pPr>
    </w:p>
    <w:p w14:paraId="42FD613F" w14:textId="799228BD" w:rsidR="0098514B" w:rsidRPr="0098514B" w:rsidRDefault="00224F71" w:rsidP="0098514B">
      <w:pPr>
        <w:contextualSpacing/>
        <w:rPr>
          <w:rFonts w:eastAsia="Aptos" w:cs="Arial"/>
          <w:kern w:val="2"/>
          <w:lang w:val="es-CR" w:eastAsia="en-US"/>
          <w14:ligatures w14:val="standardContextual"/>
        </w:rPr>
      </w:pPr>
      <w:r>
        <w:rPr>
          <w:rFonts w:cs="Arial"/>
        </w:rPr>
        <w:t xml:space="preserve">Ojo que a mí me interesan aquí los ciudadanos de bien, a mí no me interesan proteger a los narcotraficantes, lo que pasa es que, si no se ponen límites y umbrales en el proyecto de ley, a ver díganme ustedes cuál narcotraficante…, o sea, el que merezca la pena perseguir va a tener un incremento patrimonial de mil dólares o de tres dólares </w:t>
      </w:r>
      <w:r w:rsidR="0098514B" w:rsidRPr="0098514B">
        <w:rPr>
          <w:rFonts w:eastAsia="Aptos" w:cs="Arial"/>
          <w:kern w:val="2"/>
          <w:lang w:val="es-CR" w:eastAsia="en-US"/>
          <w14:ligatures w14:val="standardContextual"/>
        </w:rPr>
        <w:t xml:space="preserve">a lo largo de diez años, a lo largo de diez años. </w:t>
      </w:r>
    </w:p>
    <w:p w14:paraId="0D888E3F" w14:textId="77777777" w:rsidR="0098514B" w:rsidRPr="0098514B" w:rsidRDefault="0098514B" w:rsidP="0098514B">
      <w:pPr>
        <w:rPr>
          <w:rFonts w:eastAsia="Aptos" w:cs="Arial"/>
          <w:kern w:val="2"/>
          <w:lang w:val="es-CR" w:eastAsia="en-US"/>
          <w14:ligatures w14:val="standardContextual"/>
        </w:rPr>
      </w:pPr>
    </w:p>
    <w:p w14:paraId="4AC5D0FE"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Queremos perseguir a los peces gordos, entonces hagamos la ley para los peces gordos y eso es lo que solicita esta moción, la moción presentada por el PLP de establecer un umbral.</w:t>
      </w:r>
    </w:p>
    <w:p w14:paraId="21EF6C67" w14:textId="77777777" w:rsidR="0098514B" w:rsidRPr="0098514B" w:rsidRDefault="0098514B" w:rsidP="0098514B">
      <w:pPr>
        <w:rPr>
          <w:rFonts w:eastAsia="Aptos" w:cs="Arial"/>
          <w:kern w:val="2"/>
          <w:lang w:val="es-CR" w:eastAsia="en-US"/>
          <w14:ligatures w14:val="standardContextual"/>
        </w:rPr>
      </w:pPr>
    </w:p>
    <w:p w14:paraId="791E73DF"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Por lo tanto, le solicitamos votar favorablemente esta revisión para poder volver a votar. </w:t>
      </w:r>
    </w:p>
    <w:p w14:paraId="205024A7" w14:textId="77777777" w:rsidR="0098514B" w:rsidRPr="0098514B" w:rsidRDefault="0098514B" w:rsidP="0098514B">
      <w:pPr>
        <w:rPr>
          <w:rFonts w:eastAsia="Aptos" w:cs="Arial"/>
          <w:kern w:val="2"/>
          <w:lang w:val="es-CR" w:eastAsia="en-US"/>
          <w14:ligatures w14:val="standardContextual"/>
        </w:rPr>
      </w:pPr>
    </w:p>
    <w:p w14:paraId="3D9AF136" w14:textId="77777777" w:rsidR="0098514B" w:rsidRPr="0098514B" w:rsidRDefault="0098514B" w:rsidP="0098514B">
      <w:pPr>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Presidente a. i. Carlos Felipe García Molina:</w:t>
      </w:r>
    </w:p>
    <w:p w14:paraId="7C247696" w14:textId="77777777" w:rsidR="0098514B" w:rsidRPr="0098514B" w:rsidRDefault="0098514B" w:rsidP="0098514B">
      <w:pPr>
        <w:rPr>
          <w:rFonts w:eastAsia="Aptos" w:cs="Arial"/>
          <w:kern w:val="2"/>
          <w:lang w:val="es-CR" w:eastAsia="en-US"/>
          <w14:ligatures w14:val="standardContextual"/>
        </w:rPr>
      </w:pPr>
    </w:p>
    <w:p w14:paraId="1DE64DC2"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diputado.</w:t>
      </w:r>
    </w:p>
    <w:p w14:paraId="2741C94B" w14:textId="77777777" w:rsidR="0098514B" w:rsidRPr="0098514B" w:rsidRDefault="0098514B" w:rsidP="0098514B">
      <w:pPr>
        <w:rPr>
          <w:rFonts w:eastAsia="Aptos" w:cs="Arial"/>
          <w:kern w:val="2"/>
          <w:lang w:val="es-CR" w:eastAsia="en-US"/>
          <w14:ligatures w14:val="standardContextual"/>
        </w:rPr>
      </w:pPr>
    </w:p>
    <w:p w14:paraId="21D41678"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Diputada Cambronero Aguiluz, ¿en contra?</w:t>
      </w:r>
    </w:p>
    <w:p w14:paraId="606EB35D" w14:textId="77777777" w:rsidR="0098514B" w:rsidRPr="0098514B" w:rsidRDefault="0098514B" w:rsidP="0098514B">
      <w:pPr>
        <w:rPr>
          <w:rFonts w:eastAsia="Aptos" w:cs="Arial"/>
          <w:kern w:val="2"/>
          <w:lang w:val="es-CR" w:eastAsia="en-US"/>
          <w14:ligatures w14:val="standardContextual"/>
        </w:rPr>
      </w:pPr>
    </w:p>
    <w:p w14:paraId="11E3D25A"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En contra, hasta por cinco minutos. </w:t>
      </w:r>
    </w:p>
    <w:p w14:paraId="6C0978D2" w14:textId="77777777" w:rsidR="0098514B" w:rsidRPr="0098514B" w:rsidRDefault="0098514B" w:rsidP="0098514B">
      <w:pPr>
        <w:rPr>
          <w:rFonts w:eastAsia="Aptos" w:cs="Arial"/>
          <w:kern w:val="2"/>
          <w:lang w:val="es-CR" w:eastAsia="en-US"/>
          <w14:ligatures w14:val="standardContextual"/>
        </w:rPr>
      </w:pPr>
    </w:p>
    <w:p w14:paraId="426CFDFC" w14:textId="77777777" w:rsidR="0098514B" w:rsidRPr="0098514B" w:rsidRDefault="0098514B" w:rsidP="0098514B">
      <w:pPr>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Diputada Kattia Cambronero Aguiluz:</w:t>
      </w:r>
    </w:p>
    <w:p w14:paraId="6A588363" w14:textId="77777777" w:rsidR="0098514B" w:rsidRPr="0098514B" w:rsidRDefault="0098514B" w:rsidP="0098514B">
      <w:pPr>
        <w:rPr>
          <w:rFonts w:eastAsia="Aptos" w:cs="Arial"/>
          <w:kern w:val="2"/>
          <w:lang w:val="es-CR" w:eastAsia="en-US"/>
          <w14:ligatures w14:val="standardContextual"/>
        </w:rPr>
      </w:pPr>
    </w:p>
    <w:p w14:paraId="60B55ACF"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Muchísimas gracias, señor presidente. </w:t>
      </w:r>
    </w:p>
    <w:p w14:paraId="28699BFB" w14:textId="77777777" w:rsidR="0098514B" w:rsidRPr="0098514B" w:rsidRDefault="0098514B" w:rsidP="0098514B">
      <w:pPr>
        <w:rPr>
          <w:rFonts w:eastAsia="Aptos" w:cs="Arial"/>
          <w:kern w:val="2"/>
          <w:lang w:val="es-CR" w:eastAsia="en-US"/>
          <w14:ligatures w14:val="standardContextual"/>
        </w:rPr>
      </w:pPr>
    </w:p>
    <w:p w14:paraId="7691AB6C"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 ver, este es un tema muy delicado en el que uno por el fondo está absolutamente de acuerdo; o sea, el poder investigar el origen de capitales ilícitos es una responsabilidad que tenemos como diputados de la República.  </w:t>
      </w:r>
    </w:p>
    <w:p w14:paraId="4D6A33C3" w14:textId="77777777" w:rsidR="0098514B" w:rsidRPr="0098514B" w:rsidRDefault="0098514B" w:rsidP="0098514B">
      <w:pPr>
        <w:rPr>
          <w:rFonts w:eastAsia="Aptos" w:cs="Arial"/>
          <w:kern w:val="2"/>
          <w:lang w:val="es-CR" w:eastAsia="en-US"/>
          <w14:ligatures w14:val="standardContextual"/>
        </w:rPr>
      </w:pPr>
    </w:p>
    <w:p w14:paraId="7E509E79"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Ahora bien, aquí hay un elemento que es complicado y que me parece que este texto no lo deja claro y tiene que ver con revertir el cargo de las pruebas, y ese es un principio de libertad básico, el cual yo voy a defender. </w:t>
      </w:r>
    </w:p>
    <w:p w14:paraId="75DC719A" w14:textId="77777777" w:rsidR="0098514B" w:rsidRDefault="0098514B" w:rsidP="0098514B">
      <w:pPr>
        <w:rPr>
          <w:rFonts w:eastAsia="Aptos" w:cs="Arial"/>
          <w:kern w:val="2"/>
          <w:lang w:val="es-CR" w:eastAsia="en-US"/>
          <w14:ligatures w14:val="standardContextual"/>
        </w:rPr>
      </w:pPr>
    </w:p>
    <w:p w14:paraId="1DE3D6E3" w14:textId="77777777" w:rsidR="00E75B0E" w:rsidRDefault="00E75B0E" w:rsidP="0098514B">
      <w:pPr>
        <w:rPr>
          <w:rFonts w:eastAsia="Aptos" w:cs="Arial"/>
          <w:kern w:val="2"/>
          <w:lang w:val="es-CR" w:eastAsia="en-US"/>
          <w14:ligatures w14:val="standardContextual"/>
        </w:rPr>
      </w:pPr>
    </w:p>
    <w:p w14:paraId="45DA7AAF" w14:textId="77777777" w:rsidR="00E75B0E" w:rsidRDefault="00E75B0E" w:rsidP="0098514B">
      <w:pPr>
        <w:rPr>
          <w:rFonts w:eastAsia="Aptos" w:cs="Arial"/>
          <w:kern w:val="2"/>
          <w:lang w:val="es-CR" w:eastAsia="en-US"/>
          <w14:ligatures w14:val="standardContextual"/>
        </w:rPr>
      </w:pPr>
    </w:p>
    <w:p w14:paraId="6CF38540" w14:textId="77777777" w:rsidR="00E75B0E" w:rsidRPr="0098514B" w:rsidRDefault="00E75B0E" w:rsidP="0098514B">
      <w:pPr>
        <w:rPr>
          <w:rFonts w:eastAsia="Aptos" w:cs="Arial"/>
          <w:kern w:val="2"/>
          <w:lang w:val="es-CR" w:eastAsia="en-US"/>
          <w14:ligatures w14:val="standardContextual"/>
        </w:rPr>
      </w:pPr>
    </w:p>
    <w:p w14:paraId="24FF25A5"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lastRenderedPageBreak/>
        <w:t xml:space="preserve">Y aquí, que quede claro, no me interesa defender a las personas que hacen todo un proceso de capital ilegítimo, sino de aquellos ciudadanos que se pueden ver sometidos a un proceso, el cual el mismo texto que estamos aprobando en este momento, que por error no se leyó, porque me parece que ambas mociones debieron de haber sido leídas, porque creo que aquí hay algunos diputados que no la han leído, deja elementos gravísimos expuestos. </w:t>
      </w:r>
    </w:p>
    <w:p w14:paraId="6B53F8CA" w14:textId="77777777" w:rsidR="0098514B" w:rsidRPr="0098514B" w:rsidRDefault="0098514B" w:rsidP="0098514B">
      <w:pPr>
        <w:rPr>
          <w:rFonts w:eastAsia="Aptos" w:cs="Arial"/>
          <w:kern w:val="2"/>
          <w:lang w:val="es-CR" w:eastAsia="en-US"/>
          <w14:ligatures w14:val="standardContextual"/>
        </w:rPr>
      </w:pPr>
    </w:p>
    <w:p w14:paraId="0F7C5306"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El primero, que tiene que ver con que a usted le van a hacer una detención de sus bienes y durante treinta días el Ministerio Público tiene la posibilidad de hacer el proceso. </w:t>
      </w:r>
    </w:p>
    <w:p w14:paraId="2F89C78D" w14:textId="77777777" w:rsidR="0098514B" w:rsidRPr="0098514B" w:rsidRDefault="0098514B" w:rsidP="0098514B">
      <w:pPr>
        <w:rPr>
          <w:rFonts w:eastAsia="Aptos" w:cs="Arial"/>
          <w:kern w:val="2"/>
          <w:lang w:val="es-CR" w:eastAsia="en-US"/>
          <w14:ligatures w14:val="standardContextual"/>
        </w:rPr>
      </w:pPr>
    </w:p>
    <w:p w14:paraId="53B932CE"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Pero, a ver, si estamos diciendo en el mismo texto que el Ministerio Público puede proceder porque tiene los cargos, ¿por qué le estamos dando treinta días para poner los cargos? Eso no lo entiendo, o sea, ahí hay una confusión. Pero lo otro que todavía no me queda claro es la desproporción que hay entre la posibilidad que tiene el Ministerio Público y la posibilidad que tienen los ciudadanos. </w:t>
      </w:r>
    </w:p>
    <w:p w14:paraId="02DEE6BA" w14:textId="77777777" w:rsidR="0098514B" w:rsidRPr="0098514B" w:rsidRDefault="0098514B" w:rsidP="0098514B">
      <w:pPr>
        <w:rPr>
          <w:rFonts w:eastAsia="Aptos" w:cs="Arial"/>
          <w:kern w:val="2"/>
          <w:lang w:val="es-CR" w:eastAsia="en-US"/>
          <w14:ligatures w14:val="standardContextual"/>
        </w:rPr>
      </w:pPr>
    </w:p>
    <w:p w14:paraId="3C461189"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Y señoras y señores diputados, este sí es un tema, es un elemento de libertad individual que </w:t>
      </w:r>
      <w:proofErr w:type="gramStart"/>
      <w:r w:rsidRPr="0098514B">
        <w:rPr>
          <w:rFonts w:eastAsia="Aptos" w:cs="Arial"/>
          <w:kern w:val="2"/>
          <w:lang w:val="es-CR" w:eastAsia="en-US"/>
          <w14:ligatures w14:val="standardContextual"/>
        </w:rPr>
        <w:t>tenemos que tener</w:t>
      </w:r>
      <w:proofErr w:type="gramEnd"/>
      <w:r w:rsidRPr="0098514B">
        <w:rPr>
          <w:rFonts w:eastAsia="Aptos" w:cs="Arial"/>
          <w:kern w:val="2"/>
          <w:lang w:val="es-CR" w:eastAsia="en-US"/>
          <w14:ligatures w14:val="standardContextual"/>
        </w:rPr>
        <w:t xml:space="preserve"> el suficiente cuidado y juicio para que no se den interpretaciones de persecución contra ciudadanos.</w:t>
      </w:r>
    </w:p>
    <w:p w14:paraId="671B95CD" w14:textId="77777777" w:rsidR="0098514B" w:rsidRPr="0098514B" w:rsidRDefault="0098514B" w:rsidP="0098514B">
      <w:pPr>
        <w:rPr>
          <w:rFonts w:eastAsia="Aptos" w:cs="Arial"/>
          <w:kern w:val="2"/>
          <w:lang w:val="es-CR" w:eastAsia="en-US"/>
          <w14:ligatures w14:val="standardContextual"/>
        </w:rPr>
      </w:pPr>
    </w:p>
    <w:p w14:paraId="284ED2EF"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Además, a los señores que hicieron el análisis en la mesa de trabajo, ¿dónde queda la posibilidad de aquel ciudadano que puede ser de alguna forma juzgado y confiscado sus bienes? Y si es inocente, ¿dónde hay una reversión de los daños y perjuicios que podría cargarle a ese ciudadano? </w:t>
      </w:r>
    </w:p>
    <w:p w14:paraId="72FEDF28" w14:textId="77777777" w:rsidR="0098514B" w:rsidRPr="0098514B" w:rsidRDefault="0098514B" w:rsidP="0098514B">
      <w:pPr>
        <w:rPr>
          <w:rFonts w:eastAsia="Aptos" w:cs="Arial"/>
          <w:kern w:val="2"/>
          <w:lang w:val="es-CR" w:eastAsia="en-US"/>
          <w14:ligatures w14:val="standardContextual"/>
        </w:rPr>
      </w:pPr>
    </w:p>
    <w:p w14:paraId="36C3F48C"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Me parece que la intención del proyecto es válida y yo me sumo a toda lucha que se haga contra este tipo de capitales ilegales, </w:t>
      </w:r>
      <w:proofErr w:type="spellStart"/>
      <w:r w:rsidRPr="0098514B">
        <w:rPr>
          <w:rFonts w:eastAsia="Aptos" w:cs="Arial"/>
          <w:kern w:val="2"/>
          <w:lang w:val="es-CR" w:eastAsia="en-US"/>
          <w14:ligatures w14:val="standardContextual"/>
        </w:rPr>
        <w:t>mas</w:t>
      </w:r>
      <w:proofErr w:type="spellEnd"/>
      <w:r w:rsidRPr="0098514B">
        <w:rPr>
          <w:rFonts w:eastAsia="Aptos" w:cs="Arial"/>
          <w:kern w:val="2"/>
          <w:lang w:val="es-CR" w:eastAsia="en-US"/>
          <w14:ligatures w14:val="standardContextual"/>
        </w:rPr>
        <w:t xml:space="preserve"> yo no podría estar de acuerdo con que esa lucha vaya en contra de una libertad básica de los individuos en este país. </w:t>
      </w:r>
    </w:p>
    <w:p w14:paraId="168971CF" w14:textId="77777777" w:rsidR="0098514B" w:rsidRPr="0098514B" w:rsidRDefault="0098514B" w:rsidP="0098514B">
      <w:pPr>
        <w:rPr>
          <w:rFonts w:eastAsia="Aptos" w:cs="Arial"/>
          <w:kern w:val="2"/>
          <w:lang w:val="es-CR" w:eastAsia="en-US"/>
          <w14:ligatures w14:val="standardContextual"/>
        </w:rPr>
      </w:pPr>
    </w:p>
    <w:p w14:paraId="31DFC899"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Así que me parece que algo que puede ser muy positivo se puede convertir en un elemento muy peligroso, porque podría ser utilizado para otros fines y ya hemos visto en este momento cómo tenemos varias persecuciones por parte de las autoridades con aquellos adversarios políticos que se le enfrenten. </w:t>
      </w:r>
    </w:p>
    <w:p w14:paraId="711F6A79" w14:textId="77777777" w:rsidR="0098514B" w:rsidRPr="0098514B" w:rsidRDefault="0098514B" w:rsidP="0098514B">
      <w:pPr>
        <w:rPr>
          <w:rFonts w:eastAsia="Aptos" w:cs="Arial"/>
          <w:kern w:val="2"/>
          <w:lang w:val="es-CR" w:eastAsia="en-US"/>
          <w14:ligatures w14:val="standardContextual"/>
        </w:rPr>
      </w:pPr>
    </w:p>
    <w:p w14:paraId="5D449C71"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Así que yo pediría, señoras y señores diputados, que revisemos esta moción, que pongamos un umbral, que no entiendo cuál es la negación de poner un umbral que es superior a cincuenta y cuatro salarios bases, pero que además nos dé la posibilidad de hacer un análisis más particular en algunos elementos para que tengamos una legislación robusta y no una legislación que en algún momento se vaya a revertir en contra de nuestras propias libertades, porque aquí todos somos políticos y todos podríamos ser perseguidos ante la posibilidad de que esto no sea bien manejado.</w:t>
      </w:r>
    </w:p>
    <w:p w14:paraId="2C3277E3" w14:textId="77777777" w:rsidR="0098514B" w:rsidRPr="0098514B" w:rsidRDefault="0098514B" w:rsidP="0098514B">
      <w:pPr>
        <w:rPr>
          <w:rFonts w:eastAsia="Aptos" w:cs="Arial"/>
          <w:kern w:val="2"/>
          <w:lang w:val="es-CR" w:eastAsia="en-US"/>
          <w14:ligatures w14:val="standardContextual"/>
        </w:rPr>
      </w:pPr>
    </w:p>
    <w:p w14:paraId="272E1B54"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lastRenderedPageBreak/>
        <w:t xml:space="preserve">Me parece a mí que hay una buena causa de fondo, pero que necesita mejoras y como estamos en este Plenario legislativo, la discusión es válida, pero sobre todo es válida cuando puede convertirse en un problema para la sociedad. </w:t>
      </w:r>
    </w:p>
    <w:p w14:paraId="2EDB3384" w14:textId="77777777" w:rsidR="0098514B" w:rsidRPr="0098514B" w:rsidRDefault="0098514B" w:rsidP="0098514B">
      <w:pPr>
        <w:rPr>
          <w:rFonts w:eastAsia="Aptos" w:cs="Arial"/>
          <w:kern w:val="2"/>
          <w:lang w:val="es-CR" w:eastAsia="en-US"/>
          <w14:ligatures w14:val="standardContextual"/>
        </w:rPr>
      </w:pPr>
    </w:p>
    <w:p w14:paraId="2A542C2A"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Muchísimas gracias.</w:t>
      </w:r>
    </w:p>
    <w:p w14:paraId="7A2F1F98" w14:textId="77777777" w:rsidR="0098514B" w:rsidRPr="0098514B" w:rsidRDefault="0098514B" w:rsidP="0098514B">
      <w:pPr>
        <w:rPr>
          <w:rFonts w:eastAsia="Aptos" w:cs="Arial"/>
          <w:b/>
          <w:bCs/>
          <w:kern w:val="2"/>
          <w:lang w:val="es-CR" w:eastAsia="en-US"/>
          <w14:ligatures w14:val="standardContextual"/>
        </w:rPr>
      </w:pPr>
    </w:p>
    <w:p w14:paraId="7CDC1056" w14:textId="77777777" w:rsidR="0098514B" w:rsidRPr="0098514B" w:rsidRDefault="0098514B" w:rsidP="0098514B">
      <w:pPr>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Presidente a. i. Carlos Felipe García Molina:</w:t>
      </w:r>
    </w:p>
    <w:p w14:paraId="216BB8D7" w14:textId="77777777" w:rsidR="0098514B" w:rsidRPr="0098514B" w:rsidRDefault="0098514B" w:rsidP="0098514B">
      <w:pPr>
        <w:rPr>
          <w:rFonts w:eastAsia="Aptos" w:cs="Arial"/>
          <w:kern w:val="2"/>
          <w:lang w:val="es-CR" w:eastAsia="en-US"/>
          <w14:ligatures w14:val="standardContextual"/>
        </w:rPr>
      </w:pPr>
    </w:p>
    <w:p w14:paraId="3C9EE4DA"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Don Gilberth, ¿usted está pidiendo la palabra por el orden?</w:t>
      </w:r>
    </w:p>
    <w:p w14:paraId="36BE4362" w14:textId="77777777" w:rsidR="0098514B" w:rsidRPr="0098514B" w:rsidRDefault="0098514B" w:rsidP="0098514B">
      <w:pPr>
        <w:rPr>
          <w:rFonts w:eastAsia="Aptos" w:cs="Arial"/>
          <w:kern w:val="2"/>
          <w:lang w:val="es-CR" w:eastAsia="en-US"/>
          <w14:ligatures w14:val="standardContextual"/>
        </w:rPr>
      </w:pPr>
    </w:p>
    <w:p w14:paraId="3C2BC551"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Por el orden, dos minutos, diputado. </w:t>
      </w:r>
    </w:p>
    <w:p w14:paraId="763D8F89" w14:textId="77777777" w:rsidR="0098514B" w:rsidRPr="0098514B" w:rsidRDefault="0098514B" w:rsidP="0098514B">
      <w:pPr>
        <w:rPr>
          <w:rFonts w:eastAsia="Aptos" w:cs="Arial"/>
          <w:kern w:val="2"/>
          <w:lang w:val="es-CR" w:eastAsia="en-US"/>
          <w14:ligatures w14:val="standardContextual"/>
        </w:rPr>
      </w:pPr>
    </w:p>
    <w:p w14:paraId="32B8762D" w14:textId="77777777" w:rsidR="0098514B" w:rsidRPr="0098514B" w:rsidRDefault="0098514B" w:rsidP="0098514B">
      <w:pPr>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Diputado Gilberth Adolfo Jiménez Siles:</w:t>
      </w:r>
    </w:p>
    <w:p w14:paraId="699A7C7A" w14:textId="77777777" w:rsidR="0098514B" w:rsidRPr="0098514B" w:rsidRDefault="0098514B" w:rsidP="0098514B">
      <w:pPr>
        <w:rPr>
          <w:rFonts w:eastAsia="Aptos" w:cs="Arial"/>
          <w:kern w:val="2"/>
          <w:lang w:val="es-CR" w:eastAsia="en-US"/>
          <w14:ligatures w14:val="standardContextual"/>
        </w:rPr>
      </w:pPr>
    </w:p>
    <w:p w14:paraId="66A6563E"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Gracias, señor presidente. </w:t>
      </w:r>
    </w:p>
    <w:p w14:paraId="16478761" w14:textId="77777777" w:rsidR="0098514B" w:rsidRPr="0098514B" w:rsidRDefault="0098514B" w:rsidP="0098514B">
      <w:pPr>
        <w:rPr>
          <w:rFonts w:eastAsia="Aptos" w:cs="Arial"/>
          <w:kern w:val="2"/>
          <w:lang w:val="es-CR" w:eastAsia="en-US"/>
          <w14:ligatures w14:val="standardContextual"/>
        </w:rPr>
      </w:pPr>
    </w:p>
    <w:p w14:paraId="51215B92"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No, tal vez </w:t>
      </w:r>
      <w:proofErr w:type="gramStart"/>
      <w:r w:rsidRPr="0098514B">
        <w:rPr>
          <w:rFonts w:eastAsia="Aptos" w:cs="Arial"/>
          <w:kern w:val="2"/>
          <w:lang w:val="es-CR" w:eastAsia="en-US"/>
          <w14:ligatures w14:val="standardContextual"/>
        </w:rPr>
        <w:t>aclarar</w:t>
      </w:r>
      <w:proofErr w:type="gramEnd"/>
      <w:r w:rsidRPr="0098514B">
        <w:rPr>
          <w:rFonts w:eastAsia="Aptos" w:cs="Arial"/>
          <w:kern w:val="2"/>
          <w:lang w:val="es-CR" w:eastAsia="en-US"/>
          <w14:ligatures w14:val="standardContextual"/>
        </w:rPr>
        <w:t xml:space="preserve"> que también don Eli habló en contra…, a favor, perdón, y doña Kattia también habló a favor, lo cual creo que fue contraproducente porque tenía cinco minutos para hablar en contra. </w:t>
      </w:r>
    </w:p>
    <w:p w14:paraId="07C2C6E2" w14:textId="77777777" w:rsidR="0098514B" w:rsidRPr="0098514B" w:rsidRDefault="0098514B" w:rsidP="0098514B">
      <w:pPr>
        <w:rPr>
          <w:rFonts w:eastAsia="Aptos" w:cs="Arial"/>
          <w:kern w:val="2"/>
          <w:lang w:val="es-CR" w:eastAsia="en-US"/>
          <w14:ligatures w14:val="standardContextual"/>
        </w:rPr>
      </w:pPr>
    </w:p>
    <w:p w14:paraId="56549395"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Yo sí quiero decirle que este umbral no se estableció en cero o simplemente por ocurrencia, sino que fue todo un análisis que se hizo por parte del Ministerio Público para determinar la situación, en razón a que lo que hoy existe a nivel del crimen organizado hace que se diluya muy probablemente los recursos y los bienes, y con esto se pueda no llevar a cabo el objetivo de esta propuesta de esta iniciativa. </w:t>
      </w:r>
    </w:p>
    <w:p w14:paraId="05AE9FE9" w14:textId="77777777" w:rsidR="0098514B" w:rsidRPr="0098514B" w:rsidRDefault="0098514B" w:rsidP="0098514B">
      <w:pPr>
        <w:rPr>
          <w:rFonts w:eastAsia="Aptos" w:cs="Arial"/>
          <w:kern w:val="2"/>
          <w:lang w:val="es-CR" w:eastAsia="en-US"/>
          <w14:ligatures w14:val="standardContextual"/>
        </w:rPr>
      </w:pPr>
    </w:p>
    <w:p w14:paraId="17396CE3"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Pero sí quiero dejar esa claridad que responde realmente a la experiencia, al </w:t>
      </w:r>
      <w:proofErr w:type="spellStart"/>
      <w:r w:rsidRPr="0098514B">
        <w:rPr>
          <w:rFonts w:eastAsia="Aptos" w:cs="Arial"/>
          <w:i/>
          <w:iCs/>
          <w:kern w:val="2"/>
          <w:lang w:val="es-CR" w:eastAsia="en-US"/>
          <w14:ligatures w14:val="standardContextual"/>
        </w:rPr>
        <w:t>expertise</w:t>
      </w:r>
      <w:proofErr w:type="spellEnd"/>
      <w:r w:rsidRPr="0098514B">
        <w:rPr>
          <w:rFonts w:eastAsia="Aptos" w:cs="Arial"/>
          <w:kern w:val="2"/>
          <w:lang w:val="es-CR" w:eastAsia="en-US"/>
          <w14:ligatures w14:val="standardContextual"/>
        </w:rPr>
        <w:t xml:space="preserve">, al conocimiento y que también es una solitud que hace única exclusivamente la Fiscalía y eso </w:t>
      </w:r>
      <w:proofErr w:type="gramStart"/>
      <w:r w:rsidRPr="0098514B">
        <w:rPr>
          <w:rFonts w:eastAsia="Aptos" w:cs="Arial"/>
          <w:kern w:val="2"/>
          <w:lang w:val="es-CR" w:eastAsia="en-US"/>
          <w14:ligatures w14:val="standardContextual"/>
        </w:rPr>
        <w:t>tenemos que tenerlo</w:t>
      </w:r>
      <w:proofErr w:type="gramEnd"/>
      <w:r w:rsidRPr="0098514B">
        <w:rPr>
          <w:rFonts w:eastAsia="Aptos" w:cs="Arial"/>
          <w:kern w:val="2"/>
          <w:lang w:val="es-CR" w:eastAsia="en-US"/>
          <w14:ligatures w14:val="standardContextual"/>
        </w:rPr>
        <w:t xml:space="preserve"> de acuerdo y que esta medida va a ser debidamente autorizada por un juez de lo contencioso administrativo valorando la información, la documentación, la legalidad, procedencia, proporcionalidad y, por supuesto, razonabilidad.</w:t>
      </w:r>
    </w:p>
    <w:p w14:paraId="1112FFA2" w14:textId="77777777" w:rsidR="0098514B" w:rsidRPr="0098514B" w:rsidRDefault="0098514B" w:rsidP="0098514B">
      <w:pPr>
        <w:rPr>
          <w:rFonts w:eastAsia="Aptos" w:cs="Arial"/>
          <w:kern w:val="2"/>
          <w:lang w:val="es-CR" w:eastAsia="en-US"/>
          <w14:ligatures w14:val="standardContextual"/>
        </w:rPr>
      </w:pPr>
    </w:p>
    <w:p w14:paraId="20E5A20D"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Así es </w:t>
      </w:r>
      <w:proofErr w:type="gramStart"/>
      <w:r w:rsidRPr="0098514B">
        <w:rPr>
          <w:rFonts w:eastAsia="Aptos" w:cs="Arial"/>
          <w:kern w:val="2"/>
          <w:lang w:val="es-CR" w:eastAsia="en-US"/>
          <w14:ligatures w14:val="standardContextual"/>
        </w:rPr>
        <w:t>que</w:t>
      </w:r>
      <w:proofErr w:type="gramEnd"/>
      <w:r w:rsidRPr="0098514B">
        <w:rPr>
          <w:rFonts w:eastAsia="Aptos" w:cs="Arial"/>
          <w:kern w:val="2"/>
          <w:lang w:val="es-CR" w:eastAsia="en-US"/>
          <w14:ligatures w14:val="standardContextual"/>
        </w:rPr>
        <w:t xml:space="preserve"> con esos criterios y fundamento a lo conversado con cada uno de los compañeros, y que no fue una moción de ocurrencia ni mucho menos que la inventamos, sí fue conocimiento ampliado y se trasladó a todos los compañeros y jefes de fracción, también a los compañeros miembros de la comisión y, por supuesto, a discusión con todos y cada uno de nosotros. </w:t>
      </w:r>
    </w:p>
    <w:p w14:paraId="2486890B" w14:textId="77777777" w:rsidR="0098514B" w:rsidRPr="0098514B" w:rsidRDefault="0098514B" w:rsidP="0098514B">
      <w:pPr>
        <w:rPr>
          <w:rFonts w:eastAsia="Aptos" w:cs="Arial"/>
          <w:kern w:val="2"/>
          <w:lang w:val="es-CR" w:eastAsia="en-US"/>
          <w14:ligatures w14:val="standardContextual"/>
        </w:rPr>
      </w:pPr>
    </w:p>
    <w:p w14:paraId="584426F0"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Así es que, señores diputados y diputadas, yo les solicitaría con el mayor respeto rechazar la revisión de esta solicitud.</w:t>
      </w:r>
    </w:p>
    <w:p w14:paraId="4996AB04" w14:textId="77777777" w:rsidR="0098514B" w:rsidRDefault="0098514B" w:rsidP="0098514B">
      <w:pPr>
        <w:rPr>
          <w:rFonts w:eastAsia="Aptos" w:cs="Arial"/>
          <w:kern w:val="2"/>
          <w:lang w:val="es-CR" w:eastAsia="en-US"/>
          <w14:ligatures w14:val="standardContextual"/>
        </w:rPr>
      </w:pPr>
    </w:p>
    <w:p w14:paraId="59FF5475" w14:textId="77777777" w:rsidR="00E75B0E" w:rsidRDefault="00E75B0E" w:rsidP="0098514B">
      <w:pPr>
        <w:rPr>
          <w:rFonts w:eastAsia="Aptos" w:cs="Arial"/>
          <w:kern w:val="2"/>
          <w:lang w:val="es-CR" w:eastAsia="en-US"/>
          <w14:ligatures w14:val="standardContextual"/>
        </w:rPr>
      </w:pPr>
    </w:p>
    <w:p w14:paraId="5182493B" w14:textId="77777777" w:rsidR="00E75B0E" w:rsidRDefault="00E75B0E" w:rsidP="0098514B">
      <w:pPr>
        <w:rPr>
          <w:rFonts w:eastAsia="Aptos" w:cs="Arial"/>
          <w:kern w:val="2"/>
          <w:lang w:val="es-CR" w:eastAsia="en-US"/>
          <w14:ligatures w14:val="standardContextual"/>
        </w:rPr>
      </w:pPr>
    </w:p>
    <w:p w14:paraId="50EA878A" w14:textId="77777777" w:rsidR="00E75B0E" w:rsidRDefault="00E75B0E" w:rsidP="0098514B">
      <w:pPr>
        <w:rPr>
          <w:rFonts w:eastAsia="Aptos" w:cs="Arial"/>
          <w:kern w:val="2"/>
          <w:lang w:val="es-CR" w:eastAsia="en-US"/>
          <w14:ligatures w14:val="standardContextual"/>
        </w:rPr>
      </w:pPr>
    </w:p>
    <w:p w14:paraId="595873AF" w14:textId="77777777" w:rsidR="00E75B0E" w:rsidRPr="0098514B" w:rsidRDefault="00E75B0E" w:rsidP="0098514B">
      <w:pPr>
        <w:rPr>
          <w:rFonts w:eastAsia="Aptos" w:cs="Arial"/>
          <w:kern w:val="2"/>
          <w:lang w:val="es-CR" w:eastAsia="en-US"/>
          <w14:ligatures w14:val="standardContextual"/>
        </w:rPr>
      </w:pPr>
    </w:p>
    <w:p w14:paraId="342B8C86" w14:textId="77777777" w:rsidR="0098514B" w:rsidRPr="0098514B" w:rsidRDefault="0098514B" w:rsidP="0098514B">
      <w:pPr>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lastRenderedPageBreak/>
        <w:t>Presidente a. i. Carlos Felipe García Molina:</w:t>
      </w:r>
    </w:p>
    <w:p w14:paraId="05BAC2E1" w14:textId="77777777" w:rsidR="0098514B" w:rsidRPr="0098514B" w:rsidRDefault="0098514B" w:rsidP="0098514B">
      <w:pPr>
        <w:rPr>
          <w:rFonts w:eastAsia="Aptos" w:cs="Arial"/>
          <w:kern w:val="2"/>
          <w:lang w:val="es-CR" w:eastAsia="en-US"/>
          <w14:ligatures w14:val="standardContextual"/>
        </w:rPr>
      </w:pPr>
    </w:p>
    <w:p w14:paraId="68D2EF2D"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compañero diputado.</w:t>
      </w:r>
    </w:p>
    <w:p w14:paraId="7F2E8F73" w14:textId="77777777" w:rsidR="0098514B" w:rsidRPr="0098514B" w:rsidRDefault="0098514B" w:rsidP="0098514B">
      <w:pPr>
        <w:rPr>
          <w:rFonts w:eastAsia="Aptos" w:cs="Arial"/>
          <w:kern w:val="2"/>
          <w:lang w:val="es-CR" w:eastAsia="en-US"/>
          <w14:ligatures w14:val="standardContextual"/>
        </w:rPr>
      </w:pPr>
    </w:p>
    <w:p w14:paraId="38422384"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Compañeros y compañeras, artículo 155 del Reglamento, inciso 2), cinco minutos cuando se trate de la votación de mociones de fondo, proposiciones, advocaciones, derogatorias, y demás mociones de orden. </w:t>
      </w:r>
    </w:p>
    <w:p w14:paraId="5C5958CA" w14:textId="77777777" w:rsidR="0098514B" w:rsidRPr="0098514B" w:rsidRDefault="0098514B" w:rsidP="0098514B">
      <w:pPr>
        <w:rPr>
          <w:rFonts w:eastAsia="Aptos" w:cs="Arial"/>
          <w:kern w:val="2"/>
          <w:lang w:val="es-CR" w:eastAsia="en-US"/>
          <w14:ligatures w14:val="standardContextual"/>
        </w:rPr>
      </w:pPr>
    </w:p>
    <w:p w14:paraId="6AB0356A"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Adicionalmente, otro diputado o diputado podrá hacer uso de la palabra para manifestarse en contra que, individual o manera conjunta, no exceda el mismo tiempo otorgado al proponente de revisión. Agotando este trámite, se recibirá la votación. </w:t>
      </w:r>
    </w:p>
    <w:p w14:paraId="04FE2344" w14:textId="77777777" w:rsidR="0098514B" w:rsidRPr="0098514B" w:rsidRDefault="0098514B" w:rsidP="0098514B">
      <w:pPr>
        <w:rPr>
          <w:rFonts w:eastAsia="Aptos" w:cs="Arial"/>
          <w:kern w:val="2"/>
          <w:lang w:val="es-CR" w:eastAsia="en-US"/>
          <w14:ligatures w14:val="standardContextual"/>
        </w:rPr>
      </w:pPr>
    </w:p>
    <w:p w14:paraId="249B8F91"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En ese sentido, </w:t>
      </w:r>
      <w:proofErr w:type="gramStart"/>
      <w:r w:rsidRPr="0098514B">
        <w:rPr>
          <w:rFonts w:eastAsia="Aptos" w:cs="Arial"/>
          <w:kern w:val="2"/>
          <w:lang w:val="es-CR" w:eastAsia="en-US"/>
          <w14:ligatures w14:val="standardContextual"/>
        </w:rPr>
        <w:t>señalar</w:t>
      </w:r>
      <w:proofErr w:type="gramEnd"/>
      <w:r w:rsidRPr="0098514B">
        <w:rPr>
          <w:rFonts w:eastAsia="Aptos" w:cs="Arial"/>
          <w:kern w:val="2"/>
          <w:lang w:val="es-CR" w:eastAsia="en-US"/>
          <w14:ligatures w14:val="standardContextual"/>
        </w:rPr>
        <w:t xml:space="preserve"> también que las personas que nos corresponde a moderar el debate no podemos ejercer censura previa. Entonces el diputado Feinzaig hizo la palabra como proponente, la diputada Katia Cambronero pidió la palabra y yo como presidente de la Asamblea Legislativa no estoy facultado para interrumpir a ninguno de </w:t>
      </w:r>
      <w:proofErr w:type="gramStart"/>
      <w:r w:rsidRPr="0098514B">
        <w:rPr>
          <w:rFonts w:eastAsia="Aptos" w:cs="Arial"/>
          <w:kern w:val="2"/>
          <w:lang w:val="es-CR" w:eastAsia="en-US"/>
          <w14:ligatures w14:val="standardContextual"/>
        </w:rPr>
        <w:t>los diputados y diputadas</w:t>
      </w:r>
      <w:proofErr w:type="gramEnd"/>
      <w:r w:rsidRPr="0098514B">
        <w:rPr>
          <w:rFonts w:eastAsia="Aptos" w:cs="Arial"/>
          <w:kern w:val="2"/>
          <w:lang w:val="es-CR" w:eastAsia="en-US"/>
          <w14:ligatures w14:val="standardContextual"/>
        </w:rPr>
        <w:t xml:space="preserve"> de las seis fracciones acá representadas en el momento que hablan. </w:t>
      </w:r>
    </w:p>
    <w:p w14:paraId="7EDF796D" w14:textId="77777777" w:rsidR="0098514B" w:rsidRPr="0098514B" w:rsidRDefault="0098514B" w:rsidP="0098514B">
      <w:pPr>
        <w:rPr>
          <w:rFonts w:eastAsia="Aptos" w:cs="Arial"/>
          <w:kern w:val="2"/>
          <w:lang w:val="es-CR" w:eastAsia="en-US"/>
          <w14:ligatures w14:val="standardContextual"/>
        </w:rPr>
      </w:pPr>
    </w:p>
    <w:p w14:paraId="5E423CF0"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¿Suficientemente discutida?</w:t>
      </w:r>
    </w:p>
    <w:p w14:paraId="2E28A439" w14:textId="77777777" w:rsidR="0098514B" w:rsidRPr="0098514B" w:rsidRDefault="0098514B" w:rsidP="0098514B">
      <w:pPr>
        <w:rPr>
          <w:rFonts w:eastAsia="Aptos" w:cs="Arial"/>
          <w:kern w:val="2"/>
          <w:lang w:val="es-CR" w:eastAsia="en-US"/>
          <w14:ligatures w14:val="standardContextual"/>
        </w:rPr>
      </w:pPr>
    </w:p>
    <w:p w14:paraId="6830DACC"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Discutida.</w:t>
      </w:r>
    </w:p>
    <w:p w14:paraId="3546B7E0" w14:textId="77777777" w:rsidR="0098514B" w:rsidRPr="0098514B" w:rsidRDefault="0098514B" w:rsidP="0098514B">
      <w:pPr>
        <w:rPr>
          <w:rFonts w:eastAsia="Aptos" w:cs="Arial"/>
          <w:kern w:val="2"/>
          <w:lang w:val="es-CR" w:eastAsia="en-US"/>
          <w14:ligatures w14:val="standardContextual"/>
        </w:rPr>
      </w:pPr>
    </w:p>
    <w:p w14:paraId="7508D833" w14:textId="77777777" w:rsid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Cerrar puertas.</w:t>
      </w:r>
    </w:p>
    <w:p w14:paraId="096AD8CA" w14:textId="77777777" w:rsidR="00E75B0E" w:rsidRPr="0098514B" w:rsidRDefault="00E75B0E" w:rsidP="0098514B">
      <w:pPr>
        <w:rPr>
          <w:rFonts w:eastAsia="Aptos" w:cs="Arial"/>
          <w:kern w:val="2"/>
          <w:lang w:val="es-CR" w:eastAsia="en-US"/>
          <w14:ligatures w14:val="standardContextual"/>
        </w:rPr>
      </w:pPr>
    </w:p>
    <w:p w14:paraId="7066E017" w14:textId="77777777" w:rsidR="0098514B" w:rsidRDefault="0098514B" w:rsidP="0098514B">
      <w:pPr>
        <w:rPr>
          <w:rFonts w:cs="Arial"/>
        </w:rPr>
      </w:pPr>
      <w:r>
        <w:rPr>
          <w:rFonts w:cs="Arial"/>
        </w:rPr>
        <w:t xml:space="preserve">Cuarenta </w:t>
      </w:r>
      <w:proofErr w:type="gramStart"/>
      <w:r>
        <w:rPr>
          <w:rFonts w:cs="Arial"/>
        </w:rPr>
        <w:t>diputados y diputadas</w:t>
      </w:r>
      <w:proofErr w:type="gramEnd"/>
      <w:r>
        <w:rPr>
          <w:rFonts w:cs="Arial"/>
        </w:rPr>
        <w:t xml:space="preserve"> presentes.</w:t>
      </w:r>
    </w:p>
    <w:p w14:paraId="35AFD794" w14:textId="77777777" w:rsidR="0098514B" w:rsidRDefault="0098514B" w:rsidP="0098514B">
      <w:pPr>
        <w:rPr>
          <w:rFonts w:cs="Arial"/>
        </w:rPr>
      </w:pPr>
    </w:p>
    <w:p w14:paraId="35EE211B" w14:textId="77777777" w:rsidR="0098514B" w:rsidRDefault="0098514B" w:rsidP="0098514B">
      <w:pPr>
        <w:rPr>
          <w:rFonts w:cs="Arial"/>
        </w:rPr>
      </w:pPr>
      <w:r>
        <w:rPr>
          <w:rFonts w:cs="Arial"/>
        </w:rPr>
        <w:t>Iniciar proceso de votación.</w:t>
      </w:r>
    </w:p>
    <w:p w14:paraId="0B78E892" w14:textId="77777777" w:rsidR="0098514B" w:rsidRDefault="0098514B" w:rsidP="0098514B">
      <w:pPr>
        <w:rPr>
          <w:rFonts w:cs="Arial"/>
        </w:rPr>
      </w:pPr>
    </w:p>
    <w:p w14:paraId="387EE1C3" w14:textId="77777777" w:rsidR="0098514B" w:rsidRDefault="0098514B" w:rsidP="0098514B">
      <w:pPr>
        <w:rPr>
          <w:rFonts w:cs="Arial"/>
        </w:rPr>
      </w:pPr>
      <w:r>
        <w:rPr>
          <w:rFonts w:cs="Arial"/>
        </w:rPr>
        <w:t>Diputado Vargas Rodríguez.</w:t>
      </w:r>
    </w:p>
    <w:p w14:paraId="76A7BC92" w14:textId="77777777" w:rsidR="0098514B" w:rsidRDefault="0098514B" w:rsidP="0098514B">
      <w:pPr>
        <w:rPr>
          <w:rFonts w:cs="Arial"/>
        </w:rPr>
      </w:pPr>
    </w:p>
    <w:p w14:paraId="1BFA18DD" w14:textId="77777777" w:rsidR="0098514B" w:rsidRDefault="0098514B" w:rsidP="0098514B">
      <w:pPr>
        <w:rPr>
          <w:rFonts w:cs="Arial"/>
        </w:rPr>
      </w:pPr>
      <w:r>
        <w:rPr>
          <w:rFonts w:cs="Arial"/>
        </w:rPr>
        <w:t>Diputado Vargas Rodríguez.</w:t>
      </w:r>
    </w:p>
    <w:p w14:paraId="64989872" w14:textId="77777777" w:rsidR="0098514B" w:rsidRDefault="0098514B" w:rsidP="0098514B">
      <w:pPr>
        <w:rPr>
          <w:rFonts w:cs="Arial"/>
        </w:rPr>
      </w:pPr>
    </w:p>
    <w:p w14:paraId="4D1D362A" w14:textId="77777777" w:rsidR="0098514B" w:rsidRDefault="0098514B" w:rsidP="0098514B">
      <w:pPr>
        <w:rPr>
          <w:rFonts w:cs="Arial"/>
        </w:rPr>
      </w:pPr>
      <w:r>
        <w:rPr>
          <w:rFonts w:cs="Arial"/>
        </w:rPr>
        <w:t>Cuarenta diputados presentes.</w:t>
      </w:r>
    </w:p>
    <w:p w14:paraId="74B3C08C" w14:textId="77777777" w:rsidR="0098514B" w:rsidRDefault="0098514B" w:rsidP="0098514B">
      <w:pPr>
        <w:rPr>
          <w:rFonts w:cs="Arial"/>
        </w:rPr>
      </w:pPr>
    </w:p>
    <w:p w14:paraId="2EEEAC27" w14:textId="77777777" w:rsidR="0098514B" w:rsidRDefault="0098514B" w:rsidP="0098514B">
      <w:pPr>
        <w:rPr>
          <w:rFonts w:cs="Arial"/>
        </w:rPr>
      </w:pPr>
      <w:r>
        <w:rPr>
          <w:rFonts w:cs="Arial"/>
        </w:rPr>
        <w:t>Finalizar votación.</w:t>
      </w:r>
    </w:p>
    <w:p w14:paraId="154F2039" w14:textId="77777777" w:rsidR="0098514B" w:rsidRDefault="0098514B" w:rsidP="0098514B">
      <w:pPr>
        <w:rPr>
          <w:rFonts w:cs="Arial"/>
        </w:rPr>
      </w:pPr>
    </w:p>
    <w:p w14:paraId="1793EC32" w14:textId="77777777" w:rsidR="0098514B" w:rsidRDefault="0098514B" w:rsidP="0098514B">
      <w:pPr>
        <w:rPr>
          <w:rFonts w:cs="Arial"/>
        </w:rPr>
      </w:pPr>
      <w:r>
        <w:rPr>
          <w:rFonts w:cs="Arial"/>
        </w:rPr>
        <w:t>Catorce a favor, veintiséis en contra. Rechazada.</w:t>
      </w:r>
    </w:p>
    <w:p w14:paraId="20D90A90" w14:textId="77777777" w:rsidR="0098514B" w:rsidRDefault="0098514B" w:rsidP="0098514B">
      <w:pPr>
        <w:rPr>
          <w:rFonts w:cs="Arial"/>
        </w:rPr>
      </w:pPr>
    </w:p>
    <w:p w14:paraId="4A9646D7" w14:textId="77777777" w:rsidR="00E75B0E" w:rsidRDefault="00E75B0E" w:rsidP="0098514B">
      <w:pPr>
        <w:rPr>
          <w:rFonts w:cs="Arial"/>
        </w:rPr>
      </w:pPr>
    </w:p>
    <w:p w14:paraId="691FBD4C" w14:textId="77777777" w:rsidR="00E75B0E" w:rsidRDefault="00E75B0E" w:rsidP="0098514B">
      <w:pPr>
        <w:rPr>
          <w:rFonts w:cs="Arial"/>
        </w:rPr>
      </w:pPr>
    </w:p>
    <w:p w14:paraId="0948FD1E" w14:textId="77777777" w:rsidR="00E75B0E" w:rsidRDefault="00E75B0E" w:rsidP="0098514B">
      <w:pPr>
        <w:rPr>
          <w:rFonts w:cs="Arial"/>
        </w:rPr>
      </w:pPr>
    </w:p>
    <w:p w14:paraId="6E0658BA" w14:textId="77777777" w:rsidR="00E75B0E" w:rsidRDefault="00E75B0E" w:rsidP="0098514B">
      <w:pPr>
        <w:rPr>
          <w:rFonts w:cs="Arial"/>
        </w:rPr>
      </w:pPr>
    </w:p>
    <w:p w14:paraId="433342B6" w14:textId="77777777" w:rsidR="00E75B0E" w:rsidRDefault="00E75B0E" w:rsidP="0098514B">
      <w:pPr>
        <w:rPr>
          <w:rFonts w:cs="Arial"/>
        </w:rPr>
      </w:pPr>
    </w:p>
    <w:p w14:paraId="442CD6A3" w14:textId="77777777" w:rsidR="00E75B0E" w:rsidRDefault="00E75B0E" w:rsidP="0098514B">
      <w:pPr>
        <w:rPr>
          <w:rFonts w:cs="Arial"/>
        </w:rPr>
      </w:pPr>
    </w:p>
    <w:p w14:paraId="73EEB6EB" w14:textId="77777777" w:rsidR="00E75B0E" w:rsidRPr="00E75B0E" w:rsidRDefault="00E75B0E" w:rsidP="00E75B0E">
      <w:pPr>
        <w:spacing w:line="259" w:lineRule="auto"/>
        <w:ind w:left="-1440" w:right="10466"/>
        <w:jc w:val="left"/>
        <w:rPr>
          <w:rFonts w:ascii="Calibri" w:eastAsia="Calibri" w:hAnsi="Calibri" w:cs="Calibri"/>
          <w:color w:val="000000"/>
          <w:sz w:val="22"/>
          <w:szCs w:val="22"/>
          <w:lang w:val="es-CR" w:eastAsia="es-CR"/>
        </w:rPr>
      </w:pPr>
    </w:p>
    <w:tbl>
      <w:tblPr>
        <w:tblStyle w:val="TableGrid50"/>
        <w:tblW w:w="10771" w:type="dxa"/>
        <w:tblInd w:w="-874" w:type="dxa"/>
        <w:tblCellMar>
          <w:top w:w="47" w:type="dxa"/>
          <w:right w:w="115" w:type="dxa"/>
        </w:tblCellMar>
        <w:tblLook w:val="04A0" w:firstRow="1" w:lastRow="0" w:firstColumn="1" w:lastColumn="0" w:noHBand="0" w:noVBand="1"/>
      </w:tblPr>
      <w:tblGrid>
        <w:gridCol w:w="590"/>
        <w:gridCol w:w="3405"/>
        <w:gridCol w:w="3400"/>
        <w:gridCol w:w="2020"/>
        <w:gridCol w:w="1356"/>
      </w:tblGrid>
      <w:tr w:rsidR="00E75B0E" w:rsidRPr="00E75B0E" w14:paraId="34ABBAD1" w14:textId="77777777" w:rsidTr="00E75B0E">
        <w:trPr>
          <w:trHeight w:val="341"/>
        </w:trPr>
        <w:tc>
          <w:tcPr>
            <w:tcW w:w="7395" w:type="dxa"/>
            <w:gridSpan w:val="3"/>
            <w:tcBorders>
              <w:top w:val="single" w:sz="6" w:space="0" w:color="000000"/>
              <w:left w:val="nil"/>
              <w:bottom w:val="nil"/>
              <w:right w:val="nil"/>
            </w:tcBorders>
            <w:shd w:val="clear" w:color="auto" w:fill="000080"/>
          </w:tcPr>
          <w:p w14:paraId="27EC39A1" w14:textId="77777777" w:rsidR="00E75B0E" w:rsidRPr="00E75B0E" w:rsidRDefault="00E75B0E" w:rsidP="00E75B0E">
            <w:pPr>
              <w:ind w:left="4392"/>
              <w:jc w:val="left"/>
              <w:rPr>
                <w:rFonts w:ascii="Calibri" w:eastAsia="Calibri" w:hAnsi="Calibri" w:cs="Calibri"/>
                <w:color w:val="000000"/>
                <w:sz w:val="22"/>
                <w:szCs w:val="22"/>
                <w:lang w:val="es-CR" w:eastAsia="es-CR"/>
              </w:rPr>
            </w:pPr>
            <w:r w:rsidRPr="00E75B0E">
              <w:rPr>
                <w:rFonts w:ascii="Times New Roman" w:hAnsi="Times New Roman"/>
                <w:color w:val="FFFFFF"/>
                <w:szCs w:val="22"/>
                <w:lang w:val="es-CR" w:eastAsia="es-CR"/>
              </w:rPr>
              <w:t>Lista de nombres</w:t>
            </w:r>
          </w:p>
        </w:tc>
        <w:tc>
          <w:tcPr>
            <w:tcW w:w="3376" w:type="dxa"/>
            <w:gridSpan w:val="2"/>
            <w:tcBorders>
              <w:top w:val="single" w:sz="6" w:space="0" w:color="000000"/>
              <w:left w:val="nil"/>
              <w:bottom w:val="nil"/>
              <w:right w:val="nil"/>
            </w:tcBorders>
            <w:shd w:val="clear" w:color="auto" w:fill="000080"/>
          </w:tcPr>
          <w:p w14:paraId="2C6B8A77"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6F2B54BA" w14:textId="77777777" w:rsidTr="00E75B0E">
        <w:trPr>
          <w:trHeight w:val="170"/>
        </w:trPr>
        <w:tc>
          <w:tcPr>
            <w:tcW w:w="7395" w:type="dxa"/>
            <w:gridSpan w:val="3"/>
            <w:tcBorders>
              <w:top w:val="nil"/>
              <w:left w:val="nil"/>
              <w:bottom w:val="nil"/>
              <w:right w:val="nil"/>
            </w:tcBorders>
          </w:tcPr>
          <w:p w14:paraId="3B2AB79F" w14:textId="77777777" w:rsidR="00E75B0E" w:rsidRPr="00E75B0E" w:rsidRDefault="00E75B0E" w:rsidP="00E75B0E">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tcPr>
          <w:p w14:paraId="70D3247A"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04096EF8" w14:textId="77777777" w:rsidTr="00E75B0E">
        <w:trPr>
          <w:trHeight w:val="283"/>
        </w:trPr>
        <w:tc>
          <w:tcPr>
            <w:tcW w:w="7395" w:type="dxa"/>
            <w:gridSpan w:val="3"/>
            <w:tcBorders>
              <w:top w:val="nil"/>
              <w:left w:val="nil"/>
              <w:bottom w:val="nil"/>
              <w:right w:val="nil"/>
            </w:tcBorders>
            <w:shd w:val="clear" w:color="auto" w:fill="FFE4CA"/>
          </w:tcPr>
          <w:p w14:paraId="6C5E5FE0" w14:textId="77777777" w:rsidR="00E75B0E" w:rsidRPr="00E75B0E" w:rsidRDefault="00E75B0E" w:rsidP="00E75B0E">
            <w:pPr>
              <w:ind w:left="29"/>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Nombre Propuesta:</w:t>
            </w:r>
          </w:p>
        </w:tc>
        <w:tc>
          <w:tcPr>
            <w:tcW w:w="3376" w:type="dxa"/>
            <w:gridSpan w:val="2"/>
            <w:tcBorders>
              <w:top w:val="nil"/>
              <w:left w:val="nil"/>
              <w:bottom w:val="nil"/>
              <w:right w:val="nil"/>
            </w:tcBorders>
            <w:shd w:val="clear" w:color="auto" w:fill="FFE4CA"/>
          </w:tcPr>
          <w:p w14:paraId="7B90FB66"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5C05B5C9" w14:textId="77777777" w:rsidTr="00E75B0E">
        <w:trPr>
          <w:trHeight w:val="722"/>
        </w:trPr>
        <w:tc>
          <w:tcPr>
            <w:tcW w:w="7395" w:type="dxa"/>
            <w:gridSpan w:val="3"/>
            <w:tcBorders>
              <w:top w:val="nil"/>
              <w:left w:val="nil"/>
              <w:bottom w:val="nil"/>
              <w:right w:val="nil"/>
            </w:tcBorders>
          </w:tcPr>
          <w:p w14:paraId="78F2DDC2"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REVISION MOCION FONDO #2 EXP 22834</w:t>
            </w:r>
          </w:p>
        </w:tc>
        <w:tc>
          <w:tcPr>
            <w:tcW w:w="3376" w:type="dxa"/>
            <w:gridSpan w:val="2"/>
            <w:tcBorders>
              <w:top w:val="nil"/>
              <w:left w:val="nil"/>
              <w:bottom w:val="nil"/>
              <w:right w:val="nil"/>
            </w:tcBorders>
          </w:tcPr>
          <w:p w14:paraId="18324820"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7A92153F" w14:textId="77777777" w:rsidTr="00E75B0E">
        <w:trPr>
          <w:trHeight w:val="283"/>
        </w:trPr>
        <w:tc>
          <w:tcPr>
            <w:tcW w:w="3995" w:type="dxa"/>
            <w:gridSpan w:val="2"/>
            <w:tcBorders>
              <w:top w:val="nil"/>
              <w:left w:val="nil"/>
              <w:bottom w:val="nil"/>
              <w:right w:val="nil"/>
            </w:tcBorders>
            <w:shd w:val="clear" w:color="auto" w:fill="FFE4CA"/>
          </w:tcPr>
          <w:p w14:paraId="621BC8C4" w14:textId="77777777" w:rsidR="00E75B0E" w:rsidRPr="00E75B0E" w:rsidRDefault="00E75B0E" w:rsidP="00E75B0E">
            <w:pPr>
              <w:ind w:left="29"/>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A Favor (Voto: 14)</w:t>
            </w:r>
          </w:p>
        </w:tc>
        <w:tc>
          <w:tcPr>
            <w:tcW w:w="3400" w:type="dxa"/>
            <w:tcBorders>
              <w:top w:val="nil"/>
              <w:left w:val="nil"/>
              <w:bottom w:val="nil"/>
              <w:right w:val="nil"/>
            </w:tcBorders>
            <w:shd w:val="clear" w:color="auto" w:fill="FFE4CA"/>
          </w:tcPr>
          <w:p w14:paraId="5EF204DB" w14:textId="77777777" w:rsidR="00E75B0E" w:rsidRPr="00E75B0E" w:rsidRDefault="00E75B0E" w:rsidP="00E75B0E">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05B136DB"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544D8FEE" w14:textId="77777777" w:rsidTr="00E75B0E">
        <w:trPr>
          <w:trHeight w:val="282"/>
        </w:trPr>
        <w:tc>
          <w:tcPr>
            <w:tcW w:w="3995" w:type="dxa"/>
            <w:gridSpan w:val="2"/>
            <w:tcBorders>
              <w:top w:val="nil"/>
              <w:left w:val="nil"/>
              <w:bottom w:val="nil"/>
              <w:right w:val="nil"/>
            </w:tcBorders>
          </w:tcPr>
          <w:p w14:paraId="5145F9BD"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Ajoy Palma, Melina </w:t>
            </w:r>
          </w:p>
        </w:tc>
        <w:tc>
          <w:tcPr>
            <w:tcW w:w="3400" w:type="dxa"/>
            <w:tcBorders>
              <w:top w:val="nil"/>
              <w:left w:val="nil"/>
              <w:bottom w:val="nil"/>
              <w:right w:val="nil"/>
            </w:tcBorders>
          </w:tcPr>
          <w:p w14:paraId="048A9836"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Bojorges León Leslye Rubén </w:t>
            </w:r>
          </w:p>
        </w:tc>
        <w:tc>
          <w:tcPr>
            <w:tcW w:w="3376" w:type="dxa"/>
            <w:gridSpan w:val="2"/>
            <w:tcBorders>
              <w:top w:val="nil"/>
              <w:left w:val="nil"/>
              <w:bottom w:val="nil"/>
              <w:right w:val="nil"/>
            </w:tcBorders>
          </w:tcPr>
          <w:p w14:paraId="53FE0D35"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Cambronero Aguiluz, Kattia  </w:t>
            </w:r>
          </w:p>
        </w:tc>
      </w:tr>
      <w:tr w:rsidR="00E75B0E" w:rsidRPr="00E75B0E" w14:paraId="0A07BA99" w14:textId="77777777" w:rsidTr="00E75B0E">
        <w:trPr>
          <w:trHeight w:val="283"/>
        </w:trPr>
        <w:tc>
          <w:tcPr>
            <w:tcW w:w="3995" w:type="dxa"/>
            <w:gridSpan w:val="2"/>
            <w:tcBorders>
              <w:top w:val="nil"/>
              <w:left w:val="nil"/>
              <w:bottom w:val="nil"/>
              <w:right w:val="nil"/>
            </w:tcBorders>
          </w:tcPr>
          <w:p w14:paraId="3E9789F5"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Carballo Arce, María Marta </w:t>
            </w:r>
          </w:p>
        </w:tc>
        <w:tc>
          <w:tcPr>
            <w:tcW w:w="3400" w:type="dxa"/>
            <w:tcBorders>
              <w:top w:val="nil"/>
              <w:left w:val="nil"/>
              <w:bottom w:val="nil"/>
              <w:right w:val="nil"/>
            </w:tcBorders>
          </w:tcPr>
          <w:p w14:paraId="56945671"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Córdoba Serrano, Cynthia Maritza </w:t>
            </w:r>
          </w:p>
        </w:tc>
        <w:tc>
          <w:tcPr>
            <w:tcW w:w="3376" w:type="dxa"/>
            <w:gridSpan w:val="2"/>
            <w:tcBorders>
              <w:top w:val="nil"/>
              <w:left w:val="nil"/>
              <w:bottom w:val="nil"/>
              <w:right w:val="nil"/>
            </w:tcBorders>
          </w:tcPr>
          <w:p w14:paraId="13C5101C" w14:textId="77777777" w:rsidR="00E75B0E" w:rsidRPr="00E75B0E" w:rsidRDefault="00E75B0E" w:rsidP="00E75B0E">
            <w:pPr>
              <w:ind w:left="2"/>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Delgado Ramírez, Carolina  </w:t>
            </w:r>
          </w:p>
        </w:tc>
      </w:tr>
      <w:tr w:rsidR="00E75B0E" w:rsidRPr="00E75B0E" w14:paraId="37ECEB93" w14:textId="77777777" w:rsidTr="00E75B0E">
        <w:trPr>
          <w:trHeight w:val="283"/>
        </w:trPr>
        <w:tc>
          <w:tcPr>
            <w:tcW w:w="3995" w:type="dxa"/>
            <w:gridSpan w:val="2"/>
            <w:tcBorders>
              <w:top w:val="nil"/>
              <w:left w:val="nil"/>
              <w:bottom w:val="nil"/>
              <w:right w:val="nil"/>
            </w:tcBorders>
          </w:tcPr>
          <w:p w14:paraId="658E2A70"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Feinzaig Mintz, Eliécer </w:t>
            </w:r>
          </w:p>
        </w:tc>
        <w:tc>
          <w:tcPr>
            <w:tcW w:w="3400" w:type="dxa"/>
            <w:tcBorders>
              <w:top w:val="nil"/>
              <w:left w:val="nil"/>
              <w:bottom w:val="nil"/>
              <w:right w:val="nil"/>
            </w:tcBorders>
          </w:tcPr>
          <w:p w14:paraId="19FF06FF" w14:textId="77777777" w:rsidR="00E75B0E" w:rsidRPr="00E75B0E" w:rsidRDefault="00E75B0E" w:rsidP="00E75B0E">
            <w:pPr>
              <w:ind w:left="2"/>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García Molina, Carlos Felipe </w:t>
            </w:r>
          </w:p>
        </w:tc>
        <w:tc>
          <w:tcPr>
            <w:tcW w:w="3376" w:type="dxa"/>
            <w:gridSpan w:val="2"/>
            <w:tcBorders>
              <w:top w:val="nil"/>
              <w:left w:val="nil"/>
              <w:bottom w:val="nil"/>
              <w:right w:val="nil"/>
            </w:tcBorders>
          </w:tcPr>
          <w:p w14:paraId="67BC2539"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Moreira Brown, Katherine  </w:t>
            </w:r>
          </w:p>
        </w:tc>
      </w:tr>
      <w:tr w:rsidR="00E75B0E" w:rsidRPr="00E75B0E" w14:paraId="46D1507B" w14:textId="77777777" w:rsidTr="00E75B0E">
        <w:trPr>
          <w:trHeight w:val="283"/>
        </w:trPr>
        <w:tc>
          <w:tcPr>
            <w:tcW w:w="3995" w:type="dxa"/>
            <w:gridSpan w:val="2"/>
            <w:tcBorders>
              <w:top w:val="nil"/>
              <w:left w:val="nil"/>
              <w:bottom w:val="nil"/>
              <w:right w:val="nil"/>
            </w:tcBorders>
          </w:tcPr>
          <w:p w14:paraId="17164783"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Obando Bonilla, Johana  </w:t>
            </w:r>
          </w:p>
        </w:tc>
        <w:tc>
          <w:tcPr>
            <w:tcW w:w="3400" w:type="dxa"/>
            <w:tcBorders>
              <w:top w:val="nil"/>
              <w:left w:val="nil"/>
              <w:bottom w:val="nil"/>
              <w:right w:val="nil"/>
            </w:tcBorders>
          </w:tcPr>
          <w:p w14:paraId="4CC22FA6"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Padilla, Maria Marta </w:t>
            </w:r>
          </w:p>
        </w:tc>
        <w:tc>
          <w:tcPr>
            <w:tcW w:w="3376" w:type="dxa"/>
            <w:gridSpan w:val="2"/>
            <w:tcBorders>
              <w:top w:val="nil"/>
              <w:left w:val="nil"/>
              <w:bottom w:val="nil"/>
              <w:right w:val="nil"/>
            </w:tcBorders>
          </w:tcPr>
          <w:p w14:paraId="50AAE2F2"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Rojas Salas, Daniela </w:t>
            </w:r>
          </w:p>
        </w:tc>
      </w:tr>
      <w:tr w:rsidR="00E75B0E" w:rsidRPr="00E75B0E" w14:paraId="1A871A2F" w14:textId="77777777" w:rsidTr="00E75B0E">
        <w:trPr>
          <w:trHeight w:val="455"/>
        </w:trPr>
        <w:tc>
          <w:tcPr>
            <w:tcW w:w="3995" w:type="dxa"/>
            <w:gridSpan w:val="2"/>
            <w:tcBorders>
              <w:top w:val="nil"/>
              <w:left w:val="nil"/>
              <w:bottom w:val="nil"/>
              <w:right w:val="nil"/>
            </w:tcBorders>
          </w:tcPr>
          <w:p w14:paraId="67094E1B" w14:textId="77777777" w:rsidR="00E75B0E" w:rsidRPr="00E75B0E" w:rsidRDefault="00E75B0E" w:rsidP="00E75B0E">
            <w:pPr>
              <w:ind w:right="42"/>
              <w:jc w:val="center"/>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Vargas Rodríguez, Luis Diego </w:t>
            </w:r>
          </w:p>
        </w:tc>
        <w:tc>
          <w:tcPr>
            <w:tcW w:w="3400" w:type="dxa"/>
            <w:tcBorders>
              <w:top w:val="nil"/>
              <w:left w:val="nil"/>
              <w:bottom w:val="nil"/>
              <w:right w:val="nil"/>
            </w:tcBorders>
          </w:tcPr>
          <w:p w14:paraId="6B065053"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Vargas Serrano, Danny  </w:t>
            </w:r>
          </w:p>
        </w:tc>
        <w:tc>
          <w:tcPr>
            <w:tcW w:w="3376" w:type="dxa"/>
            <w:gridSpan w:val="2"/>
            <w:tcBorders>
              <w:top w:val="nil"/>
              <w:left w:val="nil"/>
              <w:bottom w:val="nil"/>
              <w:right w:val="nil"/>
            </w:tcBorders>
          </w:tcPr>
          <w:p w14:paraId="6C447D48"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3810E507" w14:textId="77777777" w:rsidTr="00E75B0E">
        <w:trPr>
          <w:trHeight w:val="283"/>
        </w:trPr>
        <w:tc>
          <w:tcPr>
            <w:tcW w:w="3995" w:type="dxa"/>
            <w:gridSpan w:val="2"/>
            <w:tcBorders>
              <w:top w:val="nil"/>
              <w:left w:val="nil"/>
              <w:bottom w:val="nil"/>
              <w:right w:val="nil"/>
            </w:tcBorders>
            <w:shd w:val="clear" w:color="auto" w:fill="FFE4CA"/>
          </w:tcPr>
          <w:p w14:paraId="4C044D9F" w14:textId="77777777" w:rsidR="00E75B0E" w:rsidRPr="00E75B0E" w:rsidRDefault="00E75B0E" w:rsidP="00E75B0E">
            <w:pPr>
              <w:ind w:left="29"/>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Contra (Voto: 26)</w:t>
            </w:r>
          </w:p>
        </w:tc>
        <w:tc>
          <w:tcPr>
            <w:tcW w:w="3400" w:type="dxa"/>
            <w:tcBorders>
              <w:top w:val="nil"/>
              <w:left w:val="nil"/>
              <w:bottom w:val="nil"/>
              <w:right w:val="nil"/>
            </w:tcBorders>
            <w:shd w:val="clear" w:color="auto" w:fill="FFE4CA"/>
          </w:tcPr>
          <w:p w14:paraId="5C22B0B7" w14:textId="77777777" w:rsidR="00E75B0E" w:rsidRPr="00E75B0E" w:rsidRDefault="00E75B0E" w:rsidP="00E75B0E">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39E24229"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008B81E2" w14:textId="77777777" w:rsidTr="00E75B0E">
        <w:trPr>
          <w:trHeight w:val="282"/>
        </w:trPr>
        <w:tc>
          <w:tcPr>
            <w:tcW w:w="3995" w:type="dxa"/>
            <w:gridSpan w:val="2"/>
            <w:tcBorders>
              <w:top w:val="nil"/>
              <w:left w:val="nil"/>
              <w:bottom w:val="nil"/>
              <w:right w:val="nil"/>
            </w:tcBorders>
          </w:tcPr>
          <w:p w14:paraId="7B2F17FA"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58B7DB3D"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Acuña Soto, Jonathan  </w:t>
            </w:r>
          </w:p>
        </w:tc>
        <w:tc>
          <w:tcPr>
            <w:tcW w:w="3376" w:type="dxa"/>
            <w:gridSpan w:val="2"/>
            <w:tcBorders>
              <w:top w:val="nil"/>
              <w:left w:val="nil"/>
              <w:bottom w:val="nil"/>
              <w:right w:val="nil"/>
            </w:tcBorders>
          </w:tcPr>
          <w:p w14:paraId="20629219"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Alfaro Molina, Rocío  </w:t>
            </w:r>
          </w:p>
        </w:tc>
      </w:tr>
      <w:tr w:rsidR="00E75B0E" w:rsidRPr="00E75B0E" w14:paraId="4B0768CA" w14:textId="77777777" w:rsidTr="00E75B0E">
        <w:trPr>
          <w:trHeight w:val="284"/>
        </w:trPr>
        <w:tc>
          <w:tcPr>
            <w:tcW w:w="3995" w:type="dxa"/>
            <w:gridSpan w:val="2"/>
            <w:tcBorders>
              <w:top w:val="nil"/>
              <w:left w:val="nil"/>
              <w:bottom w:val="nil"/>
              <w:right w:val="nil"/>
            </w:tcBorders>
          </w:tcPr>
          <w:p w14:paraId="03026271"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Alpízar Loaiza, Luz Mary </w:t>
            </w:r>
          </w:p>
        </w:tc>
        <w:tc>
          <w:tcPr>
            <w:tcW w:w="3400" w:type="dxa"/>
            <w:tcBorders>
              <w:top w:val="nil"/>
              <w:left w:val="nil"/>
              <w:bottom w:val="nil"/>
              <w:right w:val="nil"/>
            </w:tcBorders>
          </w:tcPr>
          <w:p w14:paraId="0D874A65"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Alvarado Bogantes, Horacio </w:t>
            </w:r>
          </w:p>
        </w:tc>
        <w:tc>
          <w:tcPr>
            <w:tcW w:w="3376" w:type="dxa"/>
            <w:gridSpan w:val="2"/>
            <w:tcBorders>
              <w:top w:val="nil"/>
              <w:left w:val="nil"/>
              <w:bottom w:val="nil"/>
              <w:right w:val="nil"/>
            </w:tcBorders>
          </w:tcPr>
          <w:p w14:paraId="1A3DAC4B"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Barquero </w:t>
            </w:r>
            <w:proofErr w:type="spellStart"/>
            <w:r w:rsidRPr="00E75B0E">
              <w:rPr>
                <w:rFonts w:ascii="Times New Roman" w:hAnsi="Times New Roman"/>
                <w:color w:val="000000"/>
                <w:sz w:val="20"/>
                <w:szCs w:val="22"/>
                <w:lang w:val="es-CR" w:eastAsia="es-CR"/>
              </w:rPr>
              <w:t>Barquero</w:t>
            </w:r>
            <w:proofErr w:type="spellEnd"/>
            <w:r w:rsidRPr="00E75B0E">
              <w:rPr>
                <w:rFonts w:ascii="Times New Roman" w:hAnsi="Times New Roman"/>
                <w:color w:val="000000"/>
                <w:sz w:val="20"/>
                <w:szCs w:val="22"/>
                <w:lang w:val="es-CR" w:eastAsia="es-CR"/>
              </w:rPr>
              <w:t xml:space="preserve">, Dinorah </w:t>
            </w:r>
          </w:p>
        </w:tc>
      </w:tr>
      <w:tr w:rsidR="00E75B0E" w:rsidRPr="00E75B0E" w14:paraId="16A320EB" w14:textId="77777777" w:rsidTr="00E75B0E">
        <w:trPr>
          <w:trHeight w:val="284"/>
        </w:trPr>
        <w:tc>
          <w:tcPr>
            <w:tcW w:w="3995" w:type="dxa"/>
            <w:gridSpan w:val="2"/>
            <w:tcBorders>
              <w:top w:val="nil"/>
              <w:left w:val="nil"/>
              <w:bottom w:val="nil"/>
              <w:right w:val="nil"/>
            </w:tcBorders>
          </w:tcPr>
          <w:p w14:paraId="764BDDAA"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Cisneros Gallo, Pilar </w:t>
            </w:r>
          </w:p>
        </w:tc>
        <w:tc>
          <w:tcPr>
            <w:tcW w:w="3400" w:type="dxa"/>
            <w:tcBorders>
              <w:top w:val="nil"/>
              <w:left w:val="nil"/>
              <w:bottom w:val="nil"/>
              <w:right w:val="nil"/>
            </w:tcBorders>
          </w:tcPr>
          <w:p w14:paraId="5783C7D4"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Hernández Rojas, José Joaquín </w:t>
            </w:r>
          </w:p>
        </w:tc>
        <w:tc>
          <w:tcPr>
            <w:tcW w:w="3376" w:type="dxa"/>
            <w:gridSpan w:val="2"/>
            <w:tcBorders>
              <w:top w:val="nil"/>
              <w:left w:val="nil"/>
              <w:bottom w:val="nil"/>
              <w:right w:val="nil"/>
            </w:tcBorders>
          </w:tcPr>
          <w:p w14:paraId="759600A1"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Izquierdo Sandí, Oscar  </w:t>
            </w:r>
          </w:p>
        </w:tc>
      </w:tr>
      <w:tr w:rsidR="00E75B0E" w:rsidRPr="00E75B0E" w14:paraId="5EC45CB6" w14:textId="77777777" w:rsidTr="00E75B0E">
        <w:trPr>
          <w:trHeight w:val="283"/>
        </w:trPr>
        <w:tc>
          <w:tcPr>
            <w:tcW w:w="3995" w:type="dxa"/>
            <w:gridSpan w:val="2"/>
            <w:tcBorders>
              <w:top w:val="nil"/>
              <w:left w:val="nil"/>
              <w:bottom w:val="nil"/>
              <w:right w:val="nil"/>
            </w:tcBorders>
          </w:tcPr>
          <w:p w14:paraId="0B3297BD"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Jiménez Siles, Gilberth </w:t>
            </w:r>
          </w:p>
        </w:tc>
        <w:tc>
          <w:tcPr>
            <w:tcW w:w="3400" w:type="dxa"/>
            <w:tcBorders>
              <w:top w:val="nil"/>
              <w:left w:val="nil"/>
              <w:bottom w:val="nil"/>
              <w:right w:val="nil"/>
            </w:tcBorders>
          </w:tcPr>
          <w:p w14:paraId="2EF3E243"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Larios Trejos, Alejandra </w:t>
            </w:r>
          </w:p>
        </w:tc>
        <w:tc>
          <w:tcPr>
            <w:tcW w:w="3376" w:type="dxa"/>
            <w:gridSpan w:val="2"/>
            <w:tcBorders>
              <w:top w:val="nil"/>
              <w:left w:val="nil"/>
              <w:bottom w:val="nil"/>
              <w:right w:val="nil"/>
            </w:tcBorders>
          </w:tcPr>
          <w:p w14:paraId="5D3BEB72"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Mendoza, Luis Fernando  </w:t>
            </w:r>
          </w:p>
        </w:tc>
      </w:tr>
      <w:tr w:rsidR="00E75B0E" w:rsidRPr="00E75B0E" w14:paraId="79F6B70D" w14:textId="77777777" w:rsidTr="00E75B0E">
        <w:trPr>
          <w:trHeight w:val="283"/>
        </w:trPr>
        <w:tc>
          <w:tcPr>
            <w:tcW w:w="3995" w:type="dxa"/>
            <w:gridSpan w:val="2"/>
            <w:tcBorders>
              <w:top w:val="nil"/>
              <w:left w:val="nil"/>
              <w:bottom w:val="nil"/>
              <w:right w:val="nil"/>
            </w:tcBorders>
          </w:tcPr>
          <w:p w14:paraId="2E25AC54" w14:textId="77777777" w:rsidR="00E75B0E" w:rsidRPr="00E75B0E" w:rsidRDefault="00E75B0E" w:rsidP="00E75B0E">
            <w:pPr>
              <w:ind w:left="23"/>
              <w:jc w:val="center"/>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Morales Díaz, Manuel Esteban </w:t>
            </w:r>
          </w:p>
        </w:tc>
        <w:tc>
          <w:tcPr>
            <w:tcW w:w="3400" w:type="dxa"/>
            <w:tcBorders>
              <w:top w:val="nil"/>
              <w:left w:val="nil"/>
              <w:bottom w:val="nil"/>
              <w:right w:val="nil"/>
            </w:tcBorders>
          </w:tcPr>
          <w:p w14:paraId="7650CFCE"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Méndez Gamboa, Rosaura  </w:t>
            </w:r>
          </w:p>
        </w:tc>
        <w:tc>
          <w:tcPr>
            <w:tcW w:w="3376" w:type="dxa"/>
            <w:gridSpan w:val="2"/>
            <w:tcBorders>
              <w:top w:val="nil"/>
              <w:left w:val="nil"/>
              <w:bottom w:val="nil"/>
              <w:right w:val="nil"/>
            </w:tcBorders>
          </w:tcPr>
          <w:p w14:paraId="15410202"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Navas Montero, Gloria </w:t>
            </w:r>
          </w:p>
        </w:tc>
      </w:tr>
      <w:tr w:rsidR="00E75B0E" w:rsidRPr="00E75B0E" w14:paraId="21C9E9A8" w14:textId="77777777" w:rsidTr="00E75B0E">
        <w:trPr>
          <w:trHeight w:val="283"/>
        </w:trPr>
        <w:tc>
          <w:tcPr>
            <w:tcW w:w="3995" w:type="dxa"/>
            <w:gridSpan w:val="2"/>
            <w:tcBorders>
              <w:top w:val="nil"/>
              <w:left w:val="nil"/>
              <w:bottom w:val="nil"/>
              <w:right w:val="nil"/>
            </w:tcBorders>
          </w:tcPr>
          <w:p w14:paraId="08D973FF"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Nicolás Alvarado, José Francisco </w:t>
            </w:r>
          </w:p>
        </w:tc>
        <w:tc>
          <w:tcPr>
            <w:tcW w:w="3400" w:type="dxa"/>
            <w:tcBorders>
              <w:top w:val="nil"/>
              <w:left w:val="nil"/>
              <w:bottom w:val="nil"/>
              <w:right w:val="nil"/>
            </w:tcBorders>
          </w:tcPr>
          <w:p w14:paraId="1943C44C"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Ortega Gutiérrez, Antonio José  </w:t>
            </w:r>
          </w:p>
        </w:tc>
        <w:tc>
          <w:tcPr>
            <w:tcW w:w="3376" w:type="dxa"/>
            <w:gridSpan w:val="2"/>
            <w:tcBorders>
              <w:top w:val="nil"/>
              <w:left w:val="nil"/>
              <w:bottom w:val="nil"/>
              <w:right w:val="nil"/>
            </w:tcBorders>
          </w:tcPr>
          <w:p w14:paraId="57CE5619"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Rivera Soto, Kattia  </w:t>
            </w:r>
          </w:p>
        </w:tc>
      </w:tr>
      <w:tr w:rsidR="00E75B0E" w:rsidRPr="00E75B0E" w14:paraId="58280B9E" w14:textId="77777777" w:rsidTr="00E75B0E">
        <w:trPr>
          <w:trHeight w:val="283"/>
        </w:trPr>
        <w:tc>
          <w:tcPr>
            <w:tcW w:w="3995" w:type="dxa"/>
            <w:gridSpan w:val="2"/>
            <w:tcBorders>
              <w:top w:val="nil"/>
              <w:left w:val="nil"/>
              <w:bottom w:val="nil"/>
              <w:right w:val="nil"/>
            </w:tcBorders>
          </w:tcPr>
          <w:p w14:paraId="5A158D13" w14:textId="77777777" w:rsidR="00E75B0E" w:rsidRPr="00E75B0E" w:rsidRDefault="00E75B0E" w:rsidP="00E75B0E">
            <w:pPr>
              <w:ind w:left="40"/>
              <w:jc w:val="center"/>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Robles Barrantes, Andrés Ariel  </w:t>
            </w:r>
          </w:p>
        </w:tc>
        <w:tc>
          <w:tcPr>
            <w:tcW w:w="3400" w:type="dxa"/>
            <w:tcBorders>
              <w:top w:val="nil"/>
              <w:left w:val="nil"/>
              <w:bottom w:val="nil"/>
              <w:right w:val="nil"/>
            </w:tcBorders>
          </w:tcPr>
          <w:p w14:paraId="07D1F0D7"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Robles Obando, Carlos Andrés </w:t>
            </w:r>
          </w:p>
        </w:tc>
        <w:tc>
          <w:tcPr>
            <w:tcW w:w="3376" w:type="dxa"/>
            <w:gridSpan w:val="2"/>
            <w:tcBorders>
              <w:top w:val="nil"/>
              <w:left w:val="nil"/>
              <w:bottom w:val="nil"/>
              <w:right w:val="nil"/>
            </w:tcBorders>
          </w:tcPr>
          <w:p w14:paraId="1C1120E7"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Rojas Guzmán, Pedro  </w:t>
            </w:r>
          </w:p>
        </w:tc>
      </w:tr>
      <w:tr w:rsidR="00E75B0E" w:rsidRPr="00E75B0E" w14:paraId="1216784E" w14:textId="77777777" w:rsidTr="00E75B0E">
        <w:trPr>
          <w:trHeight w:val="283"/>
        </w:trPr>
        <w:tc>
          <w:tcPr>
            <w:tcW w:w="3995" w:type="dxa"/>
            <w:gridSpan w:val="2"/>
            <w:tcBorders>
              <w:top w:val="nil"/>
              <w:left w:val="nil"/>
              <w:bottom w:val="nil"/>
              <w:right w:val="nil"/>
            </w:tcBorders>
          </w:tcPr>
          <w:p w14:paraId="1352941A"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Rojas Méndez, Sonia </w:t>
            </w:r>
          </w:p>
        </w:tc>
        <w:tc>
          <w:tcPr>
            <w:tcW w:w="3400" w:type="dxa"/>
            <w:tcBorders>
              <w:top w:val="nil"/>
              <w:left w:val="nil"/>
              <w:bottom w:val="nil"/>
              <w:right w:val="nil"/>
            </w:tcBorders>
          </w:tcPr>
          <w:p w14:paraId="62086BE8"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Ruiz Guevara, Montserrat </w:t>
            </w:r>
          </w:p>
        </w:tc>
        <w:tc>
          <w:tcPr>
            <w:tcW w:w="3376" w:type="dxa"/>
            <w:gridSpan w:val="2"/>
            <w:tcBorders>
              <w:top w:val="nil"/>
              <w:left w:val="nil"/>
              <w:bottom w:val="nil"/>
              <w:right w:val="nil"/>
            </w:tcBorders>
          </w:tcPr>
          <w:p w14:paraId="7820818A"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Salas Durán, Yonder </w:t>
            </w:r>
          </w:p>
        </w:tc>
      </w:tr>
      <w:tr w:rsidR="00E75B0E" w:rsidRPr="00E75B0E" w14:paraId="0C426165" w14:textId="77777777" w:rsidTr="00E75B0E">
        <w:trPr>
          <w:trHeight w:val="455"/>
        </w:trPr>
        <w:tc>
          <w:tcPr>
            <w:tcW w:w="3995" w:type="dxa"/>
            <w:gridSpan w:val="2"/>
            <w:tcBorders>
              <w:top w:val="nil"/>
              <w:left w:val="nil"/>
              <w:bottom w:val="nil"/>
              <w:right w:val="nil"/>
            </w:tcBorders>
          </w:tcPr>
          <w:p w14:paraId="031214D7" w14:textId="77777777" w:rsidR="00E75B0E" w:rsidRPr="00E75B0E" w:rsidRDefault="00E75B0E" w:rsidP="00E75B0E">
            <w:pPr>
              <w:ind w:left="595"/>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Vargas Quirós, Daniel  </w:t>
            </w:r>
          </w:p>
        </w:tc>
        <w:tc>
          <w:tcPr>
            <w:tcW w:w="3400" w:type="dxa"/>
            <w:tcBorders>
              <w:top w:val="nil"/>
              <w:left w:val="nil"/>
              <w:bottom w:val="nil"/>
              <w:right w:val="nil"/>
            </w:tcBorders>
          </w:tcPr>
          <w:p w14:paraId="67B6410A"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Vindas Salazar, Priscilla  </w:t>
            </w:r>
          </w:p>
        </w:tc>
        <w:tc>
          <w:tcPr>
            <w:tcW w:w="3376" w:type="dxa"/>
            <w:gridSpan w:val="2"/>
            <w:tcBorders>
              <w:top w:val="nil"/>
              <w:left w:val="nil"/>
              <w:bottom w:val="nil"/>
              <w:right w:val="nil"/>
            </w:tcBorders>
          </w:tcPr>
          <w:p w14:paraId="55E9FAAB"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4074E811" w14:textId="77777777" w:rsidTr="00E75B0E">
        <w:trPr>
          <w:trHeight w:val="283"/>
        </w:trPr>
        <w:tc>
          <w:tcPr>
            <w:tcW w:w="3995" w:type="dxa"/>
            <w:gridSpan w:val="2"/>
            <w:tcBorders>
              <w:top w:val="nil"/>
              <w:left w:val="nil"/>
              <w:bottom w:val="nil"/>
              <w:right w:val="nil"/>
            </w:tcBorders>
            <w:shd w:val="clear" w:color="auto" w:fill="FFE4CA"/>
          </w:tcPr>
          <w:p w14:paraId="699F090D" w14:textId="77777777" w:rsidR="00E75B0E" w:rsidRPr="00E75B0E" w:rsidRDefault="00E75B0E" w:rsidP="00E75B0E">
            <w:pPr>
              <w:ind w:left="29"/>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No-Votación (Total: 6)</w:t>
            </w:r>
          </w:p>
        </w:tc>
        <w:tc>
          <w:tcPr>
            <w:tcW w:w="3400" w:type="dxa"/>
            <w:tcBorders>
              <w:top w:val="nil"/>
              <w:left w:val="nil"/>
              <w:bottom w:val="nil"/>
              <w:right w:val="nil"/>
            </w:tcBorders>
            <w:shd w:val="clear" w:color="auto" w:fill="FFE4CA"/>
          </w:tcPr>
          <w:p w14:paraId="152B1BC1" w14:textId="77777777" w:rsidR="00E75B0E" w:rsidRPr="00E75B0E" w:rsidRDefault="00E75B0E" w:rsidP="00E75B0E">
            <w:pPr>
              <w:jc w:val="left"/>
              <w:rPr>
                <w:rFonts w:ascii="Calibri" w:eastAsia="Calibri" w:hAnsi="Calibri" w:cs="Calibri"/>
                <w:color w:val="000000"/>
                <w:sz w:val="22"/>
                <w:szCs w:val="22"/>
                <w:lang w:val="es-CR" w:eastAsia="es-CR"/>
              </w:rPr>
            </w:pPr>
          </w:p>
        </w:tc>
        <w:tc>
          <w:tcPr>
            <w:tcW w:w="3376" w:type="dxa"/>
            <w:gridSpan w:val="2"/>
            <w:tcBorders>
              <w:top w:val="nil"/>
              <w:left w:val="nil"/>
              <w:bottom w:val="nil"/>
              <w:right w:val="nil"/>
            </w:tcBorders>
            <w:shd w:val="clear" w:color="auto" w:fill="FFE4CA"/>
          </w:tcPr>
          <w:p w14:paraId="31D48166" w14:textId="77777777" w:rsidR="00E75B0E" w:rsidRPr="00E75B0E" w:rsidRDefault="00E75B0E" w:rsidP="00E75B0E">
            <w:pPr>
              <w:jc w:val="left"/>
              <w:rPr>
                <w:rFonts w:ascii="Calibri" w:eastAsia="Calibri" w:hAnsi="Calibri" w:cs="Calibri"/>
                <w:color w:val="000000"/>
                <w:sz w:val="22"/>
                <w:szCs w:val="22"/>
                <w:lang w:val="es-CR" w:eastAsia="es-CR"/>
              </w:rPr>
            </w:pPr>
          </w:p>
        </w:tc>
      </w:tr>
      <w:tr w:rsidR="00E75B0E" w:rsidRPr="00E75B0E" w14:paraId="7E22D450" w14:textId="77777777" w:rsidTr="00E75B0E">
        <w:tblPrEx>
          <w:tblCellMar>
            <w:top w:w="0" w:type="dxa"/>
            <w:right w:w="0" w:type="dxa"/>
          </w:tblCellMar>
        </w:tblPrEx>
        <w:trPr>
          <w:gridBefore w:val="1"/>
          <w:gridAfter w:val="1"/>
          <w:wBefore w:w="590" w:type="dxa"/>
          <w:wAfter w:w="1356" w:type="dxa"/>
          <w:trHeight w:val="449"/>
        </w:trPr>
        <w:tc>
          <w:tcPr>
            <w:tcW w:w="3405" w:type="dxa"/>
            <w:tcBorders>
              <w:top w:val="nil"/>
              <w:left w:val="nil"/>
              <w:bottom w:val="nil"/>
              <w:right w:val="nil"/>
            </w:tcBorders>
          </w:tcPr>
          <w:p w14:paraId="5FF7AEFD"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Agüero Sanabria, Waldo </w:t>
            </w:r>
          </w:p>
        </w:tc>
        <w:tc>
          <w:tcPr>
            <w:tcW w:w="3400" w:type="dxa"/>
            <w:tcBorders>
              <w:top w:val="nil"/>
              <w:left w:val="nil"/>
              <w:bottom w:val="nil"/>
              <w:right w:val="nil"/>
            </w:tcBorders>
          </w:tcPr>
          <w:p w14:paraId="3C00FF72"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Alvarado Muñoz, Fabricio  </w:t>
            </w:r>
          </w:p>
        </w:tc>
        <w:tc>
          <w:tcPr>
            <w:tcW w:w="2020" w:type="dxa"/>
            <w:tcBorders>
              <w:top w:val="nil"/>
              <w:left w:val="nil"/>
              <w:bottom w:val="nil"/>
              <w:right w:val="nil"/>
            </w:tcBorders>
          </w:tcPr>
          <w:p w14:paraId="0D548299" w14:textId="77777777" w:rsidR="00E75B0E" w:rsidRPr="00E75B0E" w:rsidRDefault="00E75B0E" w:rsidP="00E75B0E">
            <w:pPr>
              <w:ind w:left="1" w:hanging="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Barrantes Chacón, Alexander Gerardo </w:t>
            </w:r>
          </w:p>
        </w:tc>
      </w:tr>
      <w:tr w:rsidR="00E75B0E" w:rsidRPr="00E75B0E" w14:paraId="1DC077BD" w14:textId="77777777" w:rsidTr="00E75B0E">
        <w:tblPrEx>
          <w:tblCellMar>
            <w:top w:w="0" w:type="dxa"/>
            <w:right w:w="0" w:type="dxa"/>
          </w:tblCellMar>
        </w:tblPrEx>
        <w:trPr>
          <w:gridBefore w:val="1"/>
          <w:gridAfter w:val="1"/>
          <w:wBefore w:w="590" w:type="dxa"/>
          <w:wAfter w:w="1356" w:type="dxa"/>
          <w:trHeight w:val="218"/>
        </w:trPr>
        <w:tc>
          <w:tcPr>
            <w:tcW w:w="3405" w:type="dxa"/>
            <w:tcBorders>
              <w:top w:val="nil"/>
              <w:left w:val="nil"/>
              <w:bottom w:val="nil"/>
              <w:right w:val="nil"/>
            </w:tcBorders>
          </w:tcPr>
          <w:p w14:paraId="1937EBC3" w14:textId="77777777" w:rsidR="00E75B0E" w:rsidRPr="00E75B0E" w:rsidRDefault="00E75B0E" w:rsidP="00E75B0E">
            <w:pPr>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Castro Mora, Vanessa De Paul  </w:t>
            </w:r>
          </w:p>
        </w:tc>
        <w:tc>
          <w:tcPr>
            <w:tcW w:w="3400" w:type="dxa"/>
            <w:tcBorders>
              <w:top w:val="nil"/>
              <w:left w:val="nil"/>
              <w:bottom w:val="nil"/>
              <w:right w:val="nil"/>
            </w:tcBorders>
          </w:tcPr>
          <w:p w14:paraId="115C647F" w14:textId="77777777" w:rsidR="00E75B0E" w:rsidRPr="00E75B0E" w:rsidRDefault="00E75B0E" w:rsidP="00E75B0E">
            <w:pPr>
              <w:ind w:left="1"/>
              <w:jc w:val="left"/>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Nájera Abarca, Paola  </w:t>
            </w:r>
          </w:p>
        </w:tc>
        <w:tc>
          <w:tcPr>
            <w:tcW w:w="2020" w:type="dxa"/>
            <w:tcBorders>
              <w:top w:val="nil"/>
              <w:left w:val="nil"/>
              <w:bottom w:val="nil"/>
              <w:right w:val="nil"/>
            </w:tcBorders>
          </w:tcPr>
          <w:p w14:paraId="208808A5" w14:textId="77777777" w:rsidR="00E75B0E" w:rsidRPr="00E75B0E" w:rsidRDefault="00E75B0E" w:rsidP="00E75B0E">
            <w:pPr>
              <w:ind w:left="1"/>
              <w:rPr>
                <w:rFonts w:ascii="Calibri" w:eastAsia="Calibri" w:hAnsi="Calibri" w:cs="Calibri"/>
                <w:color w:val="000000"/>
                <w:sz w:val="22"/>
                <w:szCs w:val="22"/>
                <w:lang w:val="es-CR" w:eastAsia="es-CR"/>
              </w:rPr>
            </w:pPr>
            <w:r w:rsidRPr="00E75B0E">
              <w:rPr>
                <w:rFonts w:ascii="Times New Roman" w:hAnsi="Times New Roman"/>
                <w:color w:val="000000"/>
                <w:sz w:val="20"/>
                <w:szCs w:val="22"/>
                <w:lang w:val="es-CR" w:eastAsia="es-CR"/>
              </w:rPr>
              <w:t xml:space="preserve">Ramírez Portuguez, Paulina </w:t>
            </w:r>
          </w:p>
        </w:tc>
      </w:tr>
    </w:tbl>
    <w:p w14:paraId="7BBE404F" w14:textId="77777777" w:rsidR="00E75B0E" w:rsidRPr="00E75B0E" w:rsidRDefault="00E75B0E" w:rsidP="00E75B0E">
      <w:pPr>
        <w:spacing w:after="160" w:line="259" w:lineRule="auto"/>
        <w:jc w:val="left"/>
        <w:rPr>
          <w:rFonts w:ascii="Calibri" w:eastAsia="Calibri" w:hAnsi="Calibri" w:cs="Calibri"/>
          <w:color w:val="000000"/>
          <w:sz w:val="22"/>
          <w:szCs w:val="22"/>
          <w:lang w:val="es-CR" w:eastAsia="es-CR"/>
        </w:rPr>
      </w:pPr>
    </w:p>
    <w:p w14:paraId="7B4EEE11" w14:textId="77777777" w:rsidR="0098514B" w:rsidRDefault="0098514B" w:rsidP="0098514B">
      <w:pPr>
        <w:rPr>
          <w:rFonts w:cs="Arial"/>
        </w:rPr>
      </w:pPr>
      <w:r>
        <w:rPr>
          <w:rFonts w:cs="Arial"/>
        </w:rPr>
        <w:t>Por favor, abrir puertas.</w:t>
      </w:r>
    </w:p>
    <w:p w14:paraId="1E100A06" w14:textId="77777777" w:rsidR="0098514B" w:rsidRDefault="0098514B" w:rsidP="0098514B">
      <w:pPr>
        <w:rPr>
          <w:rFonts w:cs="Arial"/>
        </w:rPr>
      </w:pPr>
    </w:p>
    <w:p w14:paraId="685D47CB" w14:textId="77777777" w:rsidR="0098514B" w:rsidRDefault="0098514B" w:rsidP="0098514B">
      <w:pPr>
        <w:rPr>
          <w:rFonts w:cs="Arial"/>
        </w:rPr>
      </w:pPr>
      <w:r>
        <w:rPr>
          <w:rFonts w:cs="Arial"/>
        </w:rPr>
        <w:t>Se informa que hemos conocido todas las mociones de fondo pendientes, por lo cual se suspende la discusión del proyecto de ley y se remite la publicación del texto actualizado.</w:t>
      </w:r>
    </w:p>
    <w:p w14:paraId="5D9818C0" w14:textId="77777777" w:rsidR="0098514B" w:rsidRDefault="0098514B" w:rsidP="0098514B">
      <w:pPr>
        <w:rPr>
          <w:rFonts w:cs="Arial"/>
        </w:rPr>
      </w:pPr>
    </w:p>
    <w:p w14:paraId="2EFA6E12" w14:textId="77777777" w:rsidR="0098514B" w:rsidRDefault="0098514B" w:rsidP="0098514B">
      <w:pPr>
        <w:rPr>
          <w:rFonts w:cs="Arial"/>
        </w:rPr>
      </w:pPr>
      <w:r>
        <w:rPr>
          <w:rFonts w:cs="Arial"/>
        </w:rPr>
        <w:t>Se ha presentado una moción de consulta, la cual le pido primera prosecretaria leer.</w:t>
      </w:r>
    </w:p>
    <w:p w14:paraId="585D66BA" w14:textId="77777777" w:rsidR="0098514B" w:rsidRDefault="0098514B" w:rsidP="0098514B">
      <w:pPr>
        <w:rPr>
          <w:rFonts w:cs="Arial"/>
        </w:rPr>
      </w:pPr>
    </w:p>
    <w:p w14:paraId="00B55C16" w14:textId="77777777" w:rsidR="00E75B0E" w:rsidRDefault="00E75B0E" w:rsidP="0098514B">
      <w:pPr>
        <w:rPr>
          <w:rFonts w:cs="Arial"/>
        </w:rPr>
      </w:pPr>
    </w:p>
    <w:p w14:paraId="69025647" w14:textId="77777777" w:rsidR="00E75B0E" w:rsidRDefault="00E75B0E" w:rsidP="0098514B">
      <w:pPr>
        <w:rPr>
          <w:rFonts w:cs="Arial"/>
        </w:rPr>
      </w:pPr>
    </w:p>
    <w:p w14:paraId="4B7423A0" w14:textId="77777777" w:rsidR="00E75B0E" w:rsidRDefault="00E75B0E" w:rsidP="0098514B">
      <w:pPr>
        <w:rPr>
          <w:rFonts w:cs="Arial"/>
        </w:rPr>
      </w:pPr>
    </w:p>
    <w:p w14:paraId="0B51F038" w14:textId="77777777" w:rsidR="00E75B0E" w:rsidRDefault="00E75B0E" w:rsidP="0098514B">
      <w:pPr>
        <w:rPr>
          <w:rFonts w:cs="Arial"/>
        </w:rPr>
      </w:pPr>
    </w:p>
    <w:p w14:paraId="123AE4A2" w14:textId="77777777" w:rsidR="0098514B" w:rsidRPr="00265E93" w:rsidRDefault="0098514B" w:rsidP="0098514B">
      <w:pPr>
        <w:rPr>
          <w:rFonts w:cs="Arial"/>
          <w:b/>
          <w:bCs/>
        </w:rPr>
      </w:pPr>
      <w:r w:rsidRPr="00265E93">
        <w:rPr>
          <w:rFonts w:cs="Arial"/>
          <w:b/>
          <w:bCs/>
        </w:rPr>
        <w:lastRenderedPageBreak/>
        <w:t>Primera prosecretaria Luz Mary Alpízar Loaiza:</w:t>
      </w:r>
    </w:p>
    <w:p w14:paraId="7861E660" w14:textId="77777777" w:rsidR="0098514B" w:rsidRDefault="0098514B" w:rsidP="0098514B">
      <w:pPr>
        <w:rPr>
          <w:rFonts w:cs="Arial"/>
        </w:rPr>
      </w:pPr>
    </w:p>
    <w:p w14:paraId="5ECFF4AC" w14:textId="77777777" w:rsidR="0098514B" w:rsidRDefault="0098514B" w:rsidP="0098514B">
      <w:pPr>
        <w:rPr>
          <w:rFonts w:cs="Arial"/>
        </w:rPr>
      </w:pPr>
      <w:r>
        <w:rPr>
          <w:noProof/>
        </w:rPr>
        <w:drawing>
          <wp:inline distT="0" distB="0" distL="0" distR="0" wp14:anchorId="3367D86C" wp14:editId="49AEB9F3">
            <wp:extent cx="4724400" cy="6096000"/>
            <wp:effectExtent l="0" t="0" r="0" b="0"/>
            <wp:docPr id="2" name="Imagen 1" descr="Un texto con letras neg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descr="Un texto con letras negras&#10;&#10;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24400" cy="6096000"/>
                    </a:xfrm>
                    <a:prstGeom prst="rect">
                      <a:avLst/>
                    </a:prstGeom>
                    <a:noFill/>
                    <a:ln>
                      <a:noFill/>
                    </a:ln>
                  </pic:spPr>
                </pic:pic>
              </a:graphicData>
            </a:graphic>
          </wp:inline>
        </w:drawing>
      </w:r>
    </w:p>
    <w:p w14:paraId="6AEA57CD" w14:textId="77777777" w:rsidR="0098514B" w:rsidRPr="00466B0D" w:rsidRDefault="0098514B" w:rsidP="0098514B">
      <w:pPr>
        <w:rPr>
          <w:rFonts w:cs="Arial"/>
          <w:b/>
          <w:bCs/>
        </w:rPr>
      </w:pPr>
    </w:p>
    <w:p w14:paraId="3B375433" w14:textId="77777777" w:rsidR="0098514B" w:rsidRPr="00466B0D" w:rsidRDefault="0098514B" w:rsidP="0098514B">
      <w:pPr>
        <w:rPr>
          <w:rFonts w:cs="Arial"/>
          <w:b/>
          <w:bCs/>
        </w:rPr>
      </w:pPr>
      <w:r w:rsidRPr="00466B0D">
        <w:rPr>
          <w:rFonts w:cs="Arial"/>
          <w:b/>
          <w:bCs/>
        </w:rPr>
        <w:t>Presidente a.</w:t>
      </w:r>
      <w:r>
        <w:rPr>
          <w:rFonts w:cs="Arial"/>
          <w:b/>
          <w:bCs/>
        </w:rPr>
        <w:t xml:space="preserve"> </w:t>
      </w:r>
      <w:r w:rsidRPr="00466B0D">
        <w:rPr>
          <w:rFonts w:cs="Arial"/>
          <w:b/>
          <w:bCs/>
        </w:rPr>
        <w:t>i</w:t>
      </w:r>
      <w:r>
        <w:rPr>
          <w:rFonts w:cs="Arial"/>
          <w:b/>
          <w:bCs/>
        </w:rPr>
        <w:t>.</w:t>
      </w:r>
      <w:r w:rsidRPr="00466B0D">
        <w:rPr>
          <w:rFonts w:cs="Arial"/>
          <w:b/>
          <w:bCs/>
        </w:rPr>
        <w:t xml:space="preserve"> Carlos Felipe García Molina:</w:t>
      </w:r>
    </w:p>
    <w:p w14:paraId="54A604C3" w14:textId="77777777" w:rsidR="0098514B" w:rsidRDefault="0098514B" w:rsidP="0098514B">
      <w:pPr>
        <w:rPr>
          <w:rFonts w:cs="Arial"/>
        </w:rPr>
      </w:pPr>
    </w:p>
    <w:p w14:paraId="00119DB0" w14:textId="77777777" w:rsidR="0098514B" w:rsidRDefault="0098514B" w:rsidP="0098514B">
      <w:pPr>
        <w:rPr>
          <w:rFonts w:cs="Arial"/>
        </w:rPr>
      </w:pPr>
      <w:r>
        <w:rPr>
          <w:rFonts w:cs="Arial"/>
        </w:rPr>
        <w:t>En discusión la moción recientemente leída.</w:t>
      </w:r>
    </w:p>
    <w:p w14:paraId="3EDB0B2E" w14:textId="77777777" w:rsidR="0098514B" w:rsidRDefault="0098514B" w:rsidP="0098514B">
      <w:pPr>
        <w:rPr>
          <w:rFonts w:cs="Arial"/>
        </w:rPr>
      </w:pPr>
    </w:p>
    <w:p w14:paraId="7448BDEC" w14:textId="77777777" w:rsidR="0098514B" w:rsidRDefault="0098514B" w:rsidP="0098514B">
      <w:pPr>
        <w:rPr>
          <w:rFonts w:cs="Arial"/>
        </w:rPr>
      </w:pPr>
      <w:r>
        <w:rPr>
          <w:rFonts w:cs="Arial"/>
        </w:rPr>
        <w:t>¿Suficientemente discutida?</w:t>
      </w:r>
    </w:p>
    <w:p w14:paraId="25AB08E3" w14:textId="77777777" w:rsidR="0098514B" w:rsidRDefault="0098514B" w:rsidP="0098514B">
      <w:pPr>
        <w:rPr>
          <w:rFonts w:cs="Arial"/>
        </w:rPr>
      </w:pPr>
    </w:p>
    <w:p w14:paraId="2D80B393" w14:textId="77777777" w:rsidR="0098514B" w:rsidRDefault="0098514B" w:rsidP="0098514B">
      <w:pPr>
        <w:rPr>
          <w:rFonts w:cs="Arial"/>
        </w:rPr>
      </w:pPr>
      <w:r>
        <w:rPr>
          <w:rFonts w:cs="Arial"/>
        </w:rPr>
        <w:t>Discutida.</w:t>
      </w:r>
    </w:p>
    <w:p w14:paraId="3D75D057" w14:textId="77777777" w:rsidR="0098514B" w:rsidRDefault="0098514B" w:rsidP="0098514B">
      <w:pPr>
        <w:rPr>
          <w:rFonts w:cs="Arial"/>
        </w:rPr>
      </w:pPr>
    </w:p>
    <w:p w14:paraId="6BC66D73" w14:textId="77777777" w:rsidR="0098514B" w:rsidRDefault="0098514B" w:rsidP="0098514B">
      <w:pPr>
        <w:rPr>
          <w:rFonts w:cs="Arial"/>
        </w:rPr>
      </w:pPr>
      <w:r>
        <w:rPr>
          <w:rFonts w:cs="Arial"/>
        </w:rPr>
        <w:t>No hay cuórum.</w:t>
      </w:r>
    </w:p>
    <w:p w14:paraId="1754F308" w14:textId="41240464" w:rsidR="0098514B" w:rsidRDefault="0098514B" w:rsidP="0098514B">
      <w:pPr>
        <w:rPr>
          <w:rFonts w:cs="Arial"/>
        </w:rPr>
      </w:pPr>
      <w:r>
        <w:rPr>
          <w:rFonts w:cs="Arial"/>
        </w:rPr>
        <w:lastRenderedPageBreak/>
        <w:t>Corre le tiempo reglamentario.</w:t>
      </w:r>
      <w:r w:rsidR="00E75B0E">
        <w:rPr>
          <w:rFonts w:cs="Arial"/>
        </w:rPr>
        <w:t xml:space="preserve"> </w:t>
      </w:r>
      <w:r>
        <w:rPr>
          <w:rFonts w:cs="Arial"/>
        </w:rPr>
        <w:t>Se ha restablecido el cuórum</w:t>
      </w:r>
    </w:p>
    <w:p w14:paraId="30FC4583" w14:textId="77777777" w:rsidR="0098514B" w:rsidRDefault="0098514B" w:rsidP="0098514B">
      <w:pPr>
        <w:rPr>
          <w:rFonts w:cs="Arial"/>
        </w:rPr>
      </w:pPr>
    </w:p>
    <w:p w14:paraId="48CA8FB5" w14:textId="04BAF49D" w:rsidR="0098514B" w:rsidRPr="0098514B" w:rsidRDefault="0098514B" w:rsidP="0098514B">
      <w:pPr>
        <w:rPr>
          <w:rFonts w:cs="Arial"/>
        </w:rPr>
      </w:pPr>
      <w:r>
        <w:rPr>
          <w:rFonts w:cs="Arial"/>
        </w:rPr>
        <w:t>Treinta y nueve diputadas y diputados presentes. Cerrar puertas e iniciar el proceso de votación</w:t>
      </w:r>
      <w:r w:rsidR="00896EF3">
        <w:rPr>
          <w:rFonts w:cs="Arial"/>
        </w:rPr>
        <w:t>,</w:t>
      </w:r>
      <w:r w:rsidR="00E75B0E">
        <w:rPr>
          <w:rFonts w:cs="Arial"/>
        </w:rPr>
        <w:t xml:space="preserve"> </w:t>
      </w:r>
      <w:r w:rsidR="00896EF3" w:rsidRPr="0098514B">
        <w:rPr>
          <w:rFonts w:eastAsia="Calibri" w:cs="Arial"/>
          <w:kern w:val="2"/>
          <w:lang w:val="es-CR" w:eastAsia="en-US"/>
          <w14:ligatures w14:val="standardContextual"/>
        </w:rPr>
        <w:t>diputado</w:t>
      </w:r>
      <w:r w:rsidRPr="0098514B">
        <w:rPr>
          <w:rFonts w:eastAsia="Calibri" w:cs="Arial"/>
          <w:kern w:val="2"/>
          <w:lang w:val="es-CR" w:eastAsia="en-US"/>
          <w14:ligatures w14:val="standardContextual"/>
        </w:rPr>
        <w:t xml:space="preserve"> Hernández Rojas, diputado Izquierdo Sandí, doña Rosaura, doña Katherine, don Antonio Ortega, don Jonathan Acuña.</w:t>
      </w:r>
    </w:p>
    <w:p w14:paraId="1DF7E1F5" w14:textId="77777777" w:rsidR="0098514B" w:rsidRPr="0098514B" w:rsidRDefault="0098514B" w:rsidP="0098514B">
      <w:pPr>
        <w:contextualSpacing/>
        <w:rPr>
          <w:rFonts w:eastAsia="Calibri" w:cs="Arial"/>
          <w:kern w:val="2"/>
          <w:lang w:val="es-CR" w:eastAsia="en-US"/>
          <w14:ligatures w14:val="standardContextual"/>
        </w:rPr>
      </w:pPr>
    </w:p>
    <w:p w14:paraId="49A42741"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Finalizar votación. </w:t>
      </w:r>
    </w:p>
    <w:p w14:paraId="3982CBBE" w14:textId="77777777" w:rsidR="0098514B" w:rsidRPr="0098514B" w:rsidRDefault="0098514B" w:rsidP="0098514B">
      <w:pPr>
        <w:contextualSpacing/>
        <w:rPr>
          <w:rFonts w:eastAsia="Calibri" w:cs="Arial"/>
          <w:kern w:val="2"/>
          <w:lang w:val="es-CR" w:eastAsia="en-US"/>
          <w14:ligatures w14:val="standardContextual"/>
        </w:rPr>
      </w:pPr>
    </w:p>
    <w:p w14:paraId="69CF1DC6"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Treinta y ocho a favor, uno en contra. Aprobada.</w:t>
      </w:r>
    </w:p>
    <w:p w14:paraId="49B62865" w14:textId="77777777" w:rsidR="0098514B" w:rsidRPr="0098514B" w:rsidRDefault="0098514B" w:rsidP="0098514B">
      <w:pPr>
        <w:contextualSpacing/>
        <w:rPr>
          <w:rFonts w:eastAsia="Calibri" w:cs="Arial"/>
          <w:kern w:val="2"/>
          <w:lang w:val="es-CR" w:eastAsia="en-US"/>
          <w14:ligatures w14:val="standardContextual"/>
        </w:rPr>
      </w:pPr>
    </w:p>
    <w:tbl>
      <w:tblPr>
        <w:tblStyle w:val="TableGrid51"/>
        <w:tblW w:w="10771" w:type="dxa"/>
        <w:tblInd w:w="-595" w:type="dxa"/>
        <w:tblCellMar>
          <w:top w:w="47" w:type="dxa"/>
          <w:right w:w="115" w:type="dxa"/>
        </w:tblCellMar>
        <w:tblLook w:val="04A0" w:firstRow="1" w:lastRow="0" w:firstColumn="1" w:lastColumn="0" w:noHBand="0" w:noVBand="1"/>
      </w:tblPr>
      <w:tblGrid>
        <w:gridCol w:w="3997"/>
        <w:gridCol w:w="3401"/>
        <w:gridCol w:w="3373"/>
      </w:tblGrid>
      <w:tr w:rsidR="00E75B0E" w:rsidRPr="00E75B0E" w14:paraId="3058C489" w14:textId="77777777" w:rsidTr="00402C51">
        <w:trPr>
          <w:trHeight w:val="341"/>
        </w:trPr>
        <w:tc>
          <w:tcPr>
            <w:tcW w:w="3997" w:type="dxa"/>
            <w:tcBorders>
              <w:top w:val="single" w:sz="6" w:space="0" w:color="000000"/>
              <w:left w:val="nil"/>
              <w:bottom w:val="nil"/>
              <w:right w:val="nil"/>
            </w:tcBorders>
            <w:shd w:val="clear" w:color="auto" w:fill="000080"/>
          </w:tcPr>
          <w:p w14:paraId="735A2279"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63E970B2" w14:textId="77777777" w:rsidR="00E75B0E" w:rsidRPr="00E75B0E" w:rsidRDefault="00E75B0E" w:rsidP="00E75B0E">
            <w:pPr>
              <w:spacing w:line="259" w:lineRule="auto"/>
              <w:ind w:left="395"/>
              <w:jc w:val="left"/>
              <w:rPr>
                <w:rFonts w:ascii="Times New Roman" w:hAnsi="Times New Roman"/>
                <w:color w:val="000000"/>
                <w:sz w:val="20"/>
                <w:szCs w:val="22"/>
                <w:lang w:val="es-CR" w:eastAsia="es-CR"/>
              </w:rPr>
            </w:pPr>
            <w:r w:rsidRPr="00E75B0E">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D953682"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5134266E" w14:textId="77777777" w:rsidTr="00402C51">
        <w:trPr>
          <w:trHeight w:val="170"/>
        </w:trPr>
        <w:tc>
          <w:tcPr>
            <w:tcW w:w="3997" w:type="dxa"/>
            <w:tcBorders>
              <w:top w:val="nil"/>
              <w:left w:val="nil"/>
              <w:bottom w:val="nil"/>
              <w:right w:val="nil"/>
            </w:tcBorders>
          </w:tcPr>
          <w:p w14:paraId="58789528"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24FF141F"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8B3B503"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59A189BD" w14:textId="77777777" w:rsidTr="00402C51">
        <w:trPr>
          <w:trHeight w:val="283"/>
        </w:trPr>
        <w:tc>
          <w:tcPr>
            <w:tcW w:w="3997" w:type="dxa"/>
            <w:tcBorders>
              <w:top w:val="nil"/>
              <w:left w:val="nil"/>
              <w:bottom w:val="nil"/>
              <w:right w:val="nil"/>
            </w:tcBorders>
            <w:shd w:val="clear" w:color="auto" w:fill="FFE4CA"/>
          </w:tcPr>
          <w:p w14:paraId="58B32AD8" w14:textId="77777777" w:rsidR="00E75B0E" w:rsidRPr="00E75B0E" w:rsidRDefault="00E75B0E" w:rsidP="00E75B0E">
            <w:pPr>
              <w:spacing w:line="259" w:lineRule="auto"/>
              <w:ind w:left="29"/>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6C7F74FC"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0B7E38D"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3DDD06A4" w14:textId="77777777" w:rsidTr="00402C51">
        <w:trPr>
          <w:trHeight w:val="722"/>
        </w:trPr>
        <w:tc>
          <w:tcPr>
            <w:tcW w:w="3997" w:type="dxa"/>
            <w:tcBorders>
              <w:top w:val="nil"/>
              <w:left w:val="nil"/>
              <w:bottom w:val="nil"/>
              <w:right w:val="nil"/>
            </w:tcBorders>
          </w:tcPr>
          <w:p w14:paraId="252DF8B2" w14:textId="77777777" w:rsidR="00E75B0E" w:rsidRPr="00E75B0E" w:rsidRDefault="00E75B0E" w:rsidP="00E75B0E">
            <w:pPr>
              <w:spacing w:line="259" w:lineRule="auto"/>
              <w:ind w:left="351"/>
              <w:jc w:val="center"/>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MOCION CONSULTA EXP 22834</w:t>
            </w:r>
          </w:p>
        </w:tc>
        <w:tc>
          <w:tcPr>
            <w:tcW w:w="3401" w:type="dxa"/>
            <w:tcBorders>
              <w:top w:val="nil"/>
              <w:left w:val="nil"/>
              <w:bottom w:val="nil"/>
              <w:right w:val="nil"/>
            </w:tcBorders>
          </w:tcPr>
          <w:p w14:paraId="6FAA80C1"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B1A5FE0"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04097D19" w14:textId="77777777" w:rsidTr="00402C51">
        <w:trPr>
          <w:trHeight w:val="283"/>
        </w:trPr>
        <w:tc>
          <w:tcPr>
            <w:tcW w:w="3997" w:type="dxa"/>
            <w:tcBorders>
              <w:top w:val="nil"/>
              <w:left w:val="nil"/>
              <w:bottom w:val="nil"/>
              <w:right w:val="nil"/>
            </w:tcBorders>
            <w:shd w:val="clear" w:color="auto" w:fill="FFE4CA"/>
          </w:tcPr>
          <w:p w14:paraId="63549B91" w14:textId="77777777" w:rsidR="00E75B0E" w:rsidRPr="00E75B0E" w:rsidRDefault="00E75B0E" w:rsidP="00E75B0E">
            <w:pPr>
              <w:spacing w:line="259" w:lineRule="auto"/>
              <w:ind w:left="29"/>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A Favor (Voto: 38)</w:t>
            </w:r>
          </w:p>
        </w:tc>
        <w:tc>
          <w:tcPr>
            <w:tcW w:w="3401" w:type="dxa"/>
            <w:tcBorders>
              <w:top w:val="nil"/>
              <w:left w:val="nil"/>
              <w:bottom w:val="nil"/>
              <w:right w:val="nil"/>
            </w:tcBorders>
            <w:shd w:val="clear" w:color="auto" w:fill="FFE4CA"/>
          </w:tcPr>
          <w:p w14:paraId="3FE0E949"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26266AB"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0A764C08" w14:textId="77777777" w:rsidTr="00402C51">
        <w:trPr>
          <w:trHeight w:val="282"/>
        </w:trPr>
        <w:tc>
          <w:tcPr>
            <w:tcW w:w="3997" w:type="dxa"/>
            <w:tcBorders>
              <w:top w:val="nil"/>
              <w:left w:val="nil"/>
              <w:bottom w:val="nil"/>
              <w:right w:val="nil"/>
            </w:tcBorders>
          </w:tcPr>
          <w:p w14:paraId="7B10ECCA"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5358F0E0"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Ajoy Palma, Melina </w:t>
            </w:r>
          </w:p>
        </w:tc>
        <w:tc>
          <w:tcPr>
            <w:tcW w:w="3373" w:type="dxa"/>
            <w:tcBorders>
              <w:top w:val="nil"/>
              <w:left w:val="nil"/>
              <w:bottom w:val="nil"/>
              <w:right w:val="nil"/>
            </w:tcBorders>
          </w:tcPr>
          <w:p w14:paraId="161DA602" w14:textId="77777777" w:rsidR="00E75B0E" w:rsidRPr="00E75B0E" w:rsidRDefault="00E75B0E" w:rsidP="00E75B0E">
            <w:pPr>
              <w:spacing w:line="259" w:lineRule="auto"/>
              <w:ind w:left="2"/>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Alfaro Molina, Rocío  </w:t>
            </w:r>
          </w:p>
        </w:tc>
      </w:tr>
      <w:tr w:rsidR="00E75B0E" w:rsidRPr="00E75B0E" w14:paraId="44A8AD73" w14:textId="77777777" w:rsidTr="00402C51">
        <w:trPr>
          <w:trHeight w:val="283"/>
        </w:trPr>
        <w:tc>
          <w:tcPr>
            <w:tcW w:w="3997" w:type="dxa"/>
            <w:tcBorders>
              <w:top w:val="nil"/>
              <w:left w:val="nil"/>
              <w:bottom w:val="nil"/>
              <w:right w:val="nil"/>
            </w:tcBorders>
          </w:tcPr>
          <w:p w14:paraId="774F964F"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Alpízar Loaiza, Luz Mary </w:t>
            </w:r>
          </w:p>
        </w:tc>
        <w:tc>
          <w:tcPr>
            <w:tcW w:w="3401" w:type="dxa"/>
            <w:tcBorders>
              <w:top w:val="nil"/>
              <w:left w:val="nil"/>
              <w:bottom w:val="nil"/>
              <w:right w:val="nil"/>
            </w:tcBorders>
          </w:tcPr>
          <w:p w14:paraId="434658DF"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Alvarado Bogantes, Horacio </w:t>
            </w:r>
          </w:p>
        </w:tc>
        <w:tc>
          <w:tcPr>
            <w:tcW w:w="3373" w:type="dxa"/>
            <w:tcBorders>
              <w:top w:val="nil"/>
              <w:left w:val="nil"/>
              <w:bottom w:val="nil"/>
              <w:right w:val="nil"/>
            </w:tcBorders>
          </w:tcPr>
          <w:p w14:paraId="7CCC4CBB"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Barquero </w:t>
            </w:r>
            <w:proofErr w:type="spellStart"/>
            <w:r w:rsidRPr="00E75B0E">
              <w:rPr>
                <w:rFonts w:ascii="Times New Roman" w:hAnsi="Times New Roman"/>
                <w:color w:val="000000"/>
                <w:sz w:val="20"/>
                <w:szCs w:val="22"/>
                <w:lang w:val="es-CR" w:eastAsia="es-CR"/>
              </w:rPr>
              <w:t>Barquero</w:t>
            </w:r>
            <w:proofErr w:type="spellEnd"/>
            <w:r w:rsidRPr="00E75B0E">
              <w:rPr>
                <w:rFonts w:ascii="Times New Roman" w:hAnsi="Times New Roman"/>
                <w:color w:val="000000"/>
                <w:sz w:val="20"/>
                <w:szCs w:val="22"/>
                <w:lang w:val="es-CR" w:eastAsia="es-CR"/>
              </w:rPr>
              <w:t xml:space="preserve">, Dinorah </w:t>
            </w:r>
          </w:p>
        </w:tc>
      </w:tr>
      <w:tr w:rsidR="00E75B0E" w:rsidRPr="00E75B0E" w14:paraId="14946B79" w14:textId="77777777" w:rsidTr="00402C51">
        <w:trPr>
          <w:trHeight w:val="283"/>
        </w:trPr>
        <w:tc>
          <w:tcPr>
            <w:tcW w:w="3997" w:type="dxa"/>
            <w:tcBorders>
              <w:top w:val="nil"/>
              <w:left w:val="nil"/>
              <w:bottom w:val="nil"/>
              <w:right w:val="nil"/>
            </w:tcBorders>
          </w:tcPr>
          <w:p w14:paraId="1612F703"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Bojorges León Leslye Rubén </w:t>
            </w:r>
          </w:p>
        </w:tc>
        <w:tc>
          <w:tcPr>
            <w:tcW w:w="3401" w:type="dxa"/>
            <w:tcBorders>
              <w:top w:val="nil"/>
              <w:left w:val="nil"/>
              <w:bottom w:val="nil"/>
              <w:right w:val="nil"/>
            </w:tcBorders>
          </w:tcPr>
          <w:p w14:paraId="709AE695"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018CE0B0"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Carballo Arce, María Marta </w:t>
            </w:r>
          </w:p>
        </w:tc>
      </w:tr>
      <w:tr w:rsidR="00E75B0E" w:rsidRPr="00E75B0E" w14:paraId="1AD57F58" w14:textId="77777777" w:rsidTr="00402C51">
        <w:trPr>
          <w:trHeight w:val="283"/>
        </w:trPr>
        <w:tc>
          <w:tcPr>
            <w:tcW w:w="3997" w:type="dxa"/>
            <w:tcBorders>
              <w:top w:val="nil"/>
              <w:left w:val="nil"/>
              <w:bottom w:val="nil"/>
              <w:right w:val="nil"/>
            </w:tcBorders>
          </w:tcPr>
          <w:p w14:paraId="1CEBC8E4"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1C86A032"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73BC5353"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Delgado Ramírez, Carolina  </w:t>
            </w:r>
          </w:p>
        </w:tc>
      </w:tr>
      <w:tr w:rsidR="00E75B0E" w:rsidRPr="00E75B0E" w14:paraId="120F5389" w14:textId="77777777" w:rsidTr="00402C51">
        <w:trPr>
          <w:trHeight w:val="283"/>
        </w:trPr>
        <w:tc>
          <w:tcPr>
            <w:tcW w:w="3997" w:type="dxa"/>
            <w:tcBorders>
              <w:top w:val="nil"/>
              <w:left w:val="nil"/>
              <w:bottom w:val="nil"/>
              <w:right w:val="nil"/>
            </w:tcBorders>
          </w:tcPr>
          <w:p w14:paraId="0B83094C"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3D08502C" w14:textId="77777777" w:rsidR="00E75B0E" w:rsidRPr="00E75B0E" w:rsidRDefault="00E75B0E" w:rsidP="00E75B0E">
            <w:pPr>
              <w:spacing w:line="259" w:lineRule="auto"/>
              <w:ind w:left="2"/>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02F87E3B"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Hernández Rojas, José Joaquín </w:t>
            </w:r>
          </w:p>
        </w:tc>
      </w:tr>
      <w:tr w:rsidR="00E75B0E" w:rsidRPr="00E75B0E" w14:paraId="18746A24" w14:textId="77777777" w:rsidTr="00402C51">
        <w:trPr>
          <w:trHeight w:val="283"/>
        </w:trPr>
        <w:tc>
          <w:tcPr>
            <w:tcW w:w="3997" w:type="dxa"/>
            <w:tcBorders>
              <w:top w:val="nil"/>
              <w:left w:val="nil"/>
              <w:bottom w:val="nil"/>
              <w:right w:val="nil"/>
            </w:tcBorders>
          </w:tcPr>
          <w:p w14:paraId="710467CA"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510EA9FE"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3A9C479F" w14:textId="77777777" w:rsidR="00E75B0E" w:rsidRPr="00E75B0E" w:rsidRDefault="00E75B0E" w:rsidP="00E75B0E">
            <w:pPr>
              <w:spacing w:line="259" w:lineRule="auto"/>
              <w:ind w:left="2"/>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Larios Trejos, Alejandra </w:t>
            </w:r>
          </w:p>
        </w:tc>
      </w:tr>
      <w:tr w:rsidR="00E75B0E" w:rsidRPr="00E75B0E" w14:paraId="44EE5C35" w14:textId="77777777" w:rsidTr="00402C51">
        <w:trPr>
          <w:trHeight w:val="284"/>
        </w:trPr>
        <w:tc>
          <w:tcPr>
            <w:tcW w:w="3997" w:type="dxa"/>
            <w:tcBorders>
              <w:top w:val="nil"/>
              <w:left w:val="nil"/>
              <w:bottom w:val="nil"/>
              <w:right w:val="nil"/>
            </w:tcBorders>
          </w:tcPr>
          <w:p w14:paraId="4518B694"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60211AE3"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71116F79"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Moreira Brown, Katherine  </w:t>
            </w:r>
          </w:p>
        </w:tc>
      </w:tr>
      <w:tr w:rsidR="00E75B0E" w:rsidRPr="00E75B0E" w14:paraId="5125EEB3" w14:textId="77777777" w:rsidTr="00402C51">
        <w:trPr>
          <w:trHeight w:val="284"/>
        </w:trPr>
        <w:tc>
          <w:tcPr>
            <w:tcW w:w="3997" w:type="dxa"/>
            <w:tcBorders>
              <w:top w:val="nil"/>
              <w:left w:val="nil"/>
              <w:bottom w:val="nil"/>
              <w:right w:val="nil"/>
            </w:tcBorders>
          </w:tcPr>
          <w:p w14:paraId="075442C9"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4692D137" w14:textId="77777777" w:rsidR="00E75B0E" w:rsidRPr="00E75B0E" w:rsidRDefault="00E75B0E" w:rsidP="00E75B0E">
            <w:pPr>
              <w:spacing w:line="259" w:lineRule="auto"/>
              <w:ind w:left="2"/>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09710DAA"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Obando Bonilla, Johana  </w:t>
            </w:r>
          </w:p>
        </w:tc>
      </w:tr>
      <w:tr w:rsidR="00E75B0E" w:rsidRPr="00E75B0E" w14:paraId="12667A62" w14:textId="77777777" w:rsidTr="00402C51">
        <w:trPr>
          <w:trHeight w:val="283"/>
        </w:trPr>
        <w:tc>
          <w:tcPr>
            <w:tcW w:w="3997" w:type="dxa"/>
            <w:tcBorders>
              <w:top w:val="nil"/>
              <w:left w:val="nil"/>
              <w:bottom w:val="nil"/>
              <w:right w:val="nil"/>
            </w:tcBorders>
          </w:tcPr>
          <w:p w14:paraId="37432EDB" w14:textId="77777777" w:rsidR="00E75B0E" w:rsidRPr="00E75B0E" w:rsidRDefault="00E75B0E" w:rsidP="00E75B0E">
            <w:pPr>
              <w:spacing w:line="259" w:lineRule="auto"/>
              <w:ind w:left="50"/>
              <w:jc w:val="center"/>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27695BA1"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0FED01B0"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Ramírez Portuguez, Paulina </w:t>
            </w:r>
          </w:p>
        </w:tc>
      </w:tr>
      <w:tr w:rsidR="00E75B0E" w:rsidRPr="00E75B0E" w14:paraId="0100AAD2" w14:textId="77777777" w:rsidTr="00402C51">
        <w:trPr>
          <w:trHeight w:val="283"/>
        </w:trPr>
        <w:tc>
          <w:tcPr>
            <w:tcW w:w="3997" w:type="dxa"/>
            <w:tcBorders>
              <w:top w:val="nil"/>
              <w:left w:val="nil"/>
              <w:bottom w:val="nil"/>
              <w:right w:val="nil"/>
            </w:tcBorders>
          </w:tcPr>
          <w:p w14:paraId="0071B2FC"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Rivera Soto, Kattia  </w:t>
            </w:r>
          </w:p>
        </w:tc>
        <w:tc>
          <w:tcPr>
            <w:tcW w:w="3401" w:type="dxa"/>
            <w:tcBorders>
              <w:top w:val="nil"/>
              <w:left w:val="nil"/>
              <w:bottom w:val="nil"/>
              <w:right w:val="nil"/>
            </w:tcBorders>
          </w:tcPr>
          <w:p w14:paraId="24EC1590"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1003E8A5"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Rojas Guzmán, Pedro  </w:t>
            </w:r>
          </w:p>
        </w:tc>
      </w:tr>
      <w:tr w:rsidR="00E75B0E" w:rsidRPr="00E75B0E" w14:paraId="7D98A97C" w14:textId="77777777" w:rsidTr="00402C51">
        <w:trPr>
          <w:trHeight w:val="283"/>
        </w:trPr>
        <w:tc>
          <w:tcPr>
            <w:tcW w:w="3997" w:type="dxa"/>
            <w:tcBorders>
              <w:top w:val="nil"/>
              <w:left w:val="nil"/>
              <w:bottom w:val="nil"/>
              <w:right w:val="nil"/>
            </w:tcBorders>
          </w:tcPr>
          <w:p w14:paraId="11A5DDD8"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233C755C" w14:textId="77777777" w:rsidR="00E75B0E" w:rsidRPr="00E75B0E" w:rsidRDefault="00E75B0E" w:rsidP="00E75B0E">
            <w:pPr>
              <w:spacing w:line="259" w:lineRule="auto"/>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616F1580"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Ruiz Guevara, Montserrat </w:t>
            </w:r>
          </w:p>
        </w:tc>
      </w:tr>
      <w:tr w:rsidR="00E75B0E" w:rsidRPr="00E75B0E" w14:paraId="21BA3E77" w14:textId="77777777" w:rsidTr="00402C51">
        <w:trPr>
          <w:trHeight w:val="283"/>
        </w:trPr>
        <w:tc>
          <w:tcPr>
            <w:tcW w:w="3997" w:type="dxa"/>
            <w:tcBorders>
              <w:top w:val="nil"/>
              <w:left w:val="nil"/>
              <w:bottom w:val="nil"/>
              <w:right w:val="nil"/>
            </w:tcBorders>
          </w:tcPr>
          <w:p w14:paraId="64AB0004"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0F2C90F8"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3BC222B5"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Vargas Rodríguez, Luis Diego </w:t>
            </w:r>
          </w:p>
        </w:tc>
      </w:tr>
      <w:tr w:rsidR="00E75B0E" w:rsidRPr="00E75B0E" w14:paraId="52E78333" w14:textId="77777777" w:rsidTr="00402C51">
        <w:trPr>
          <w:trHeight w:val="455"/>
        </w:trPr>
        <w:tc>
          <w:tcPr>
            <w:tcW w:w="3997" w:type="dxa"/>
            <w:tcBorders>
              <w:top w:val="nil"/>
              <w:left w:val="nil"/>
              <w:bottom w:val="nil"/>
              <w:right w:val="nil"/>
            </w:tcBorders>
          </w:tcPr>
          <w:p w14:paraId="00FB245D"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3DAEC20D" w14:textId="77777777" w:rsidR="00E75B0E" w:rsidRPr="00E75B0E" w:rsidRDefault="00E75B0E" w:rsidP="00E75B0E">
            <w:pPr>
              <w:spacing w:line="259" w:lineRule="auto"/>
              <w:ind w:left="1"/>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74574463"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78FDCBE4" w14:textId="77777777" w:rsidTr="00402C51">
        <w:trPr>
          <w:trHeight w:val="283"/>
        </w:trPr>
        <w:tc>
          <w:tcPr>
            <w:tcW w:w="3997" w:type="dxa"/>
            <w:tcBorders>
              <w:top w:val="nil"/>
              <w:left w:val="nil"/>
              <w:bottom w:val="nil"/>
              <w:right w:val="nil"/>
            </w:tcBorders>
            <w:shd w:val="clear" w:color="auto" w:fill="FFE4CA"/>
          </w:tcPr>
          <w:p w14:paraId="16A11179" w14:textId="77777777" w:rsidR="00E75B0E" w:rsidRPr="00E75B0E" w:rsidRDefault="00E75B0E" w:rsidP="00E75B0E">
            <w:pPr>
              <w:spacing w:line="259" w:lineRule="auto"/>
              <w:ind w:left="29"/>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Contra (Voto: 1)</w:t>
            </w:r>
          </w:p>
        </w:tc>
        <w:tc>
          <w:tcPr>
            <w:tcW w:w="3401" w:type="dxa"/>
            <w:tcBorders>
              <w:top w:val="nil"/>
              <w:left w:val="nil"/>
              <w:bottom w:val="nil"/>
              <w:right w:val="nil"/>
            </w:tcBorders>
            <w:shd w:val="clear" w:color="auto" w:fill="FFE4CA"/>
          </w:tcPr>
          <w:p w14:paraId="3C280F8C"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7E9375D"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56D63A01" w14:textId="77777777" w:rsidTr="00402C51">
        <w:trPr>
          <w:trHeight w:val="454"/>
        </w:trPr>
        <w:tc>
          <w:tcPr>
            <w:tcW w:w="3997" w:type="dxa"/>
            <w:tcBorders>
              <w:top w:val="nil"/>
              <w:left w:val="nil"/>
              <w:bottom w:val="nil"/>
              <w:right w:val="nil"/>
            </w:tcBorders>
          </w:tcPr>
          <w:p w14:paraId="3B83D341" w14:textId="77777777" w:rsidR="00E75B0E" w:rsidRPr="00E75B0E" w:rsidRDefault="00E75B0E" w:rsidP="00E75B0E">
            <w:pPr>
              <w:spacing w:line="259" w:lineRule="auto"/>
              <w:ind w:left="59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4B4C2DF8"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48C5644"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r w:rsidR="00E75B0E" w:rsidRPr="00E75B0E" w14:paraId="15751F8B" w14:textId="77777777" w:rsidTr="00402C51">
        <w:trPr>
          <w:trHeight w:val="283"/>
        </w:trPr>
        <w:tc>
          <w:tcPr>
            <w:tcW w:w="3997" w:type="dxa"/>
            <w:tcBorders>
              <w:top w:val="nil"/>
              <w:left w:val="nil"/>
              <w:bottom w:val="nil"/>
              <w:right w:val="nil"/>
            </w:tcBorders>
            <w:shd w:val="clear" w:color="auto" w:fill="FFE4CA"/>
          </w:tcPr>
          <w:p w14:paraId="737C2741" w14:textId="77777777" w:rsidR="00E75B0E" w:rsidRPr="00E75B0E" w:rsidRDefault="00E75B0E" w:rsidP="00E75B0E">
            <w:pPr>
              <w:spacing w:line="259" w:lineRule="auto"/>
              <w:ind w:left="29"/>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No-Votación (Total: 8)</w:t>
            </w:r>
          </w:p>
        </w:tc>
        <w:tc>
          <w:tcPr>
            <w:tcW w:w="3401" w:type="dxa"/>
            <w:tcBorders>
              <w:top w:val="nil"/>
              <w:left w:val="nil"/>
              <w:bottom w:val="nil"/>
              <w:right w:val="nil"/>
            </w:tcBorders>
            <w:shd w:val="clear" w:color="auto" w:fill="FFE4CA"/>
          </w:tcPr>
          <w:p w14:paraId="7CFAE238"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FC5770E" w14:textId="77777777" w:rsidR="00E75B0E" w:rsidRPr="00E75B0E" w:rsidRDefault="00E75B0E" w:rsidP="00E75B0E">
            <w:pPr>
              <w:spacing w:after="160" w:line="259" w:lineRule="auto"/>
              <w:jc w:val="left"/>
              <w:rPr>
                <w:rFonts w:ascii="Times New Roman" w:hAnsi="Times New Roman"/>
                <w:color w:val="000000"/>
                <w:sz w:val="20"/>
                <w:szCs w:val="22"/>
                <w:lang w:val="es-CR" w:eastAsia="es-CR"/>
              </w:rPr>
            </w:pPr>
          </w:p>
        </w:tc>
      </w:tr>
    </w:tbl>
    <w:p w14:paraId="4947C79A" w14:textId="77777777" w:rsidR="00E75B0E" w:rsidRPr="00E75B0E" w:rsidRDefault="00E75B0E" w:rsidP="00E75B0E">
      <w:pPr>
        <w:tabs>
          <w:tab w:val="center" w:pos="4491"/>
          <w:tab w:val="right" w:pos="9054"/>
        </w:tabs>
        <w:spacing w:after="63" w:line="253" w:lineRule="auto"/>
        <w:ind w:left="-1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Acuña Castro, Ada </w:t>
      </w:r>
      <w:proofErr w:type="gramStart"/>
      <w:r w:rsidRPr="00E75B0E">
        <w:rPr>
          <w:rFonts w:ascii="Times New Roman" w:hAnsi="Times New Roman"/>
          <w:color w:val="000000"/>
          <w:sz w:val="20"/>
          <w:szCs w:val="22"/>
          <w:lang w:val="es-CR" w:eastAsia="es-CR"/>
        </w:rPr>
        <w:t xml:space="preserve">Gabriela  </w:t>
      </w:r>
      <w:r w:rsidRPr="00E75B0E">
        <w:rPr>
          <w:rFonts w:ascii="Times New Roman" w:hAnsi="Times New Roman"/>
          <w:color w:val="000000"/>
          <w:sz w:val="20"/>
          <w:szCs w:val="22"/>
          <w:lang w:val="es-CR" w:eastAsia="es-CR"/>
        </w:rPr>
        <w:tab/>
      </w:r>
      <w:proofErr w:type="gramEnd"/>
      <w:r w:rsidRPr="00E75B0E">
        <w:rPr>
          <w:rFonts w:ascii="Times New Roman" w:hAnsi="Times New Roman"/>
          <w:color w:val="000000"/>
          <w:sz w:val="20"/>
          <w:szCs w:val="22"/>
          <w:lang w:val="es-CR" w:eastAsia="es-CR"/>
        </w:rPr>
        <w:t xml:space="preserve">Agüero Sanabria, Waldo </w:t>
      </w:r>
      <w:r w:rsidRPr="00E75B0E">
        <w:rPr>
          <w:rFonts w:ascii="Times New Roman" w:hAnsi="Times New Roman"/>
          <w:color w:val="000000"/>
          <w:sz w:val="20"/>
          <w:szCs w:val="22"/>
          <w:lang w:val="es-CR" w:eastAsia="es-CR"/>
        </w:rPr>
        <w:tab/>
        <w:t xml:space="preserve">Alvarado Muñoz, Fabricio  </w:t>
      </w:r>
    </w:p>
    <w:p w14:paraId="61C129F2" w14:textId="77777777" w:rsidR="00E75B0E" w:rsidRPr="00E75B0E" w:rsidRDefault="00E75B0E" w:rsidP="00E75B0E">
      <w:pPr>
        <w:spacing w:after="25" w:line="253" w:lineRule="auto"/>
        <w:ind w:left="-5" w:hanging="10"/>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Barrantes Chacón, Alexander</w:t>
      </w:r>
      <w:r w:rsidRPr="00E75B0E">
        <w:rPr>
          <w:rFonts w:ascii="Times New Roman" w:hAnsi="Times New Roman"/>
          <w:color w:val="000000"/>
          <w:sz w:val="20"/>
          <w:szCs w:val="22"/>
          <w:lang w:val="es-CR" w:eastAsia="es-CR"/>
        </w:rPr>
        <w:tab/>
        <w:t xml:space="preserve">Castro Mora, Vanessa De </w:t>
      </w:r>
      <w:proofErr w:type="gramStart"/>
      <w:r w:rsidRPr="00E75B0E">
        <w:rPr>
          <w:rFonts w:ascii="Times New Roman" w:hAnsi="Times New Roman"/>
          <w:color w:val="000000"/>
          <w:sz w:val="20"/>
          <w:szCs w:val="22"/>
          <w:lang w:val="es-CR" w:eastAsia="es-CR"/>
        </w:rPr>
        <w:t xml:space="preserve">Paul  </w:t>
      </w:r>
      <w:r w:rsidRPr="00E75B0E">
        <w:rPr>
          <w:rFonts w:ascii="Times New Roman" w:hAnsi="Times New Roman"/>
          <w:color w:val="000000"/>
          <w:sz w:val="20"/>
          <w:szCs w:val="22"/>
          <w:lang w:val="es-CR" w:eastAsia="es-CR"/>
        </w:rPr>
        <w:tab/>
      </w:r>
      <w:proofErr w:type="gramEnd"/>
      <w:r w:rsidRPr="00E75B0E">
        <w:rPr>
          <w:rFonts w:ascii="Times New Roman" w:hAnsi="Times New Roman"/>
          <w:color w:val="000000"/>
          <w:sz w:val="20"/>
          <w:szCs w:val="22"/>
          <w:lang w:val="es-CR" w:eastAsia="es-CR"/>
        </w:rPr>
        <w:t xml:space="preserve">Nájera Abarca, Paola  Gerardo </w:t>
      </w:r>
    </w:p>
    <w:p w14:paraId="4A73224C" w14:textId="77777777" w:rsidR="00E75B0E" w:rsidRPr="00E75B0E" w:rsidRDefault="00E75B0E" w:rsidP="00E75B0E">
      <w:pPr>
        <w:tabs>
          <w:tab w:val="center" w:pos="4443"/>
        </w:tabs>
        <w:spacing w:after="25" w:line="253" w:lineRule="auto"/>
        <w:ind w:left="-15"/>
        <w:jc w:val="left"/>
        <w:rPr>
          <w:rFonts w:ascii="Times New Roman" w:hAnsi="Times New Roman"/>
          <w:color w:val="000000"/>
          <w:sz w:val="20"/>
          <w:szCs w:val="22"/>
          <w:lang w:val="es-CR" w:eastAsia="es-CR"/>
        </w:rPr>
      </w:pPr>
      <w:r w:rsidRPr="00E75B0E">
        <w:rPr>
          <w:rFonts w:ascii="Times New Roman" w:hAnsi="Times New Roman"/>
          <w:color w:val="000000"/>
          <w:sz w:val="20"/>
          <w:szCs w:val="22"/>
          <w:lang w:val="es-CR" w:eastAsia="es-CR"/>
        </w:rPr>
        <w:t xml:space="preserve">Robles Obando, Carlos Andrés </w:t>
      </w:r>
      <w:r w:rsidRPr="00E75B0E">
        <w:rPr>
          <w:rFonts w:ascii="Times New Roman" w:hAnsi="Times New Roman"/>
          <w:color w:val="000000"/>
          <w:sz w:val="20"/>
          <w:szCs w:val="22"/>
          <w:lang w:val="es-CR" w:eastAsia="es-CR"/>
        </w:rPr>
        <w:tab/>
        <w:t xml:space="preserve">Vargas Serrano, Danny  </w:t>
      </w:r>
    </w:p>
    <w:p w14:paraId="4EBA0D28" w14:textId="77777777" w:rsidR="0098514B" w:rsidRPr="0098514B" w:rsidRDefault="0098514B" w:rsidP="0098514B">
      <w:pPr>
        <w:contextualSpacing/>
        <w:rPr>
          <w:rFonts w:eastAsia="Calibri" w:cs="Arial"/>
          <w:kern w:val="2"/>
          <w:lang w:val="es-CR" w:eastAsia="en-US"/>
          <w14:ligatures w14:val="standardContextual"/>
        </w:rPr>
      </w:pPr>
    </w:p>
    <w:p w14:paraId="529792DE"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Por favor, abrir puertas.</w:t>
      </w:r>
    </w:p>
    <w:p w14:paraId="1BEA3899" w14:textId="77777777" w:rsidR="0098514B" w:rsidRPr="0098514B" w:rsidRDefault="0098514B" w:rsidP="0098514B">
      <w:pPr>
        <w:contextualSpacing/>
        <w:rPr>
          <w:rFonts w:eastAsia="Calibri" w:cs="Arial"/>
          <w:kern w:val="2"/>
          <w:lang w:val="es-CR" w:eastAsia="en-US"/>
          <w14:ligatures w14:val="standardContextual"/>
        </w:rPr>
      </w:pPr>
    </w:p>
    <w:p w14:paraId="038A1948"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lastRenderedPageBreak/>
        <w:t>Don Eli ¿por el orden? Don Eli, adelante, por el orden.</w:t>
      </w:r>
    </w:p>
    <w:p w14:paraId="63F88E82" w14:textId="77777777" w:rsidR="0098514B" w:rsidRPr="0098514B" w:rsidRDefault="0098514B" w:rsidP="0098514B">
      <w:pPr>
        <w:contextualSpacing/>
        <w:rPr>
          <w:rFonts w:eastAsia="Calibri" w:cs="Arial"/>
          <w:kern w:val="2"/>
          <w:lang w:val="es-CR" w:eastAsia="en-US"/>
          <w14:ligatures w14:val="standardContextual"/>
        </w:rPr>
      </w:pPr>
    </w:p>
    <w:p w14:paraId="518009A3" w14:textId="77777777" w:rsidR="0098514B" w:rsidRPr="0098514B" w:rsidRDefault="0098514B" w:rsidP="0098514B">
      <w:pPr>
        <w:contextualSpacing/>
        <w:rPr>
          <w:rFonts w:eastAsia="Calibri" w:cs="Arial"/>
          <w:b/>
          <w:bCs/>
          <w:kern w:val="2"/>
          <w:lang w:val="es-CR" w:eastAsia="en-US"/>
          <w14:ligatures w14:val="standardContextual"/>
        </w:rPr>
      </w:pPr>
      <w:r w:rsidRPr="0098514B">
        <w:rPr>
          <w:rFonts w:eastAsia="Calibri" w:cs="Arial"/>
          <w:b/>
          <w:bCs/>
          <w:kern w:val="2"/>
          <w:lang w:val="es-CR" w:eastAsia="en-US"/>
          <w14:ligatures w14:val="standardContextual"/>
        </w:rPr>
        <w:t>Diputado Eli Feinzaig Mintz:</w:t>
      </w:r>
    </w:p>
    <w:p w14:paraId="37FE8815" w14:textId="77777777" w:rsidR="0098514B" w:rsidRPr="0098514B" w:rsidRDefault="0098514B" w:rsidP="0098514B">
      <w:pPr>
        <w:contextualSpacing/>
        <w:rPr>
          <w:rFonts w:eastAsia="Calibri" w:cs="Arial"/>
          <w:kern w:val="2"/>
          <w:lang w:val="es-CR" w:eastAsia="en-US"/>
          <w14:ligatures w14:val="standardContextual"/>
        </w:rPr>
      </w:pPr>
    </w:p>
    <w:p w14:paraId="3AB76D9D"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Muchas gracias, presidente. </w:t>
      </w:r>
    </w:p>
    <w:p w14:paraId="29F4EDAA" w14:textId="77777777" w:rsidR="0098514B" w:rsidRPr="0098514B" w:rsidRDefault="0098514B" w:rsidP="0098514B">
      <w:pPr>
        <w:contextualSpacing/>
        <w:rPr>
          <w:rFonts w:eastAsia="Calibri" w:cs="Arial"/>
          <w:kern w:val="2"/>
          <w:lang w:val="es-CR" w:eastAsia="en-US"/>
          <w14:ligatures w14:val="standardContextual"/>
        </w:rPr>
      </w:pPr>
    </w:p>
    <w:p w14:paraId="344E4D21"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Nos acompaña en la barra del público la joven Kiel Cabrera, a quien le enviamos un saludo los diputados del PLP. Kiel es la dirigente de juventudes de la Asamblea de la Resistencia Cubana, que es la organización sombrilla, que reúne a la mayor parte de las organizaciones disidentes de Cuba, o del régimen cubano en el exilio. </w:t>
      </w:r>
    </w:p>
    <w:p w14:paraId="3AF1B192" w14:textId="77777777" w:rsidR="0098514B" w:rsidRPr="0098514B" w:rsidRDefault="0098514B" w:rsidP="0098514B">
      <w:pPr>
        <w:contextualSpacing/>
        <w:rPr>
          <w:rFonts w:eastAsia="Calibri" w:cs="Arial"/>
          <w:kern w:val="2"/>
          <w:lang w:val="es-CR" w:eastAsia="en-US"/>
          <w14:ligatures w14:val="standardContextual"/>
        </w:rPr>
      </w:pPr>
    </w:p>
    <w:p w14:paraId="65360BEC"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Está en Costa Rica para recibir varias capacitaciones en diferentes foros y pues nos honra hoy con su visita, para nosotros es un honor tenerte por acá, Kiel.</w:t>
      </w:r>
    </w:p>
    <w:p w14:paraId="65744D6D" w14:textId="77777777" w:rsidR="0098514B" w:rsidRPr="0098514B" w:rsidRDefault="0098514B" w:rsidP="0098514B">
      <w:pPr>
        <w:contextualSpacing/>
        <w:rPr>
          <w:rFonts w:eastAsia="Calibri" w:cs="Arial"/>
          <w:kern w:val="2"/>
          <w:lang w:val="es-CR" w:eastAsia="en-US"/>
          <w14:ligatures w14:val="standardContextual"/>
        </w:rPr>
      </w:pPr>
    </w:p>
    <w:p w14:paraId="39CB2FA1"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Muchísimas gracias. </w:t>
      </w:r>
    </w:p>
    <w:p w14:paraId="42EF15F2" w14:textId="77777777" w:rsidR="0098514B" w:rsidRPr="0098514B" w:rsidRDefault="0098514B" w:rsidP="0098514B">
      <w:pPr>
        <w:contextualSpacing/>
        <w:rPr>
          <w:rFonts w:eastAsia="Calibri" w:cs="Arial"/>
          <w:kern w:val="2"/>
          <w:lang w:val="es-CR" w:eastAsia="en-US"/>
          <w14:ligatures w14:val="standardContextual"/>
        </w:rPr>
      </w:pPr>
    </w:p>
    <w:p w14:paraId="6929B250"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Quiero también aprovechar el minuto que me queda para comentarles que hoy cumple cinco años Ariel </w:t>
      </w:r>
      <w:proofErr w:type="spellStart"/>
      <w:r w:rsidRPr="0098514B">
        <w:rPr>
          <w:rFonts w:eastAsia="Calibri" w:cs="Arial"/>
          <w:kern w:val="2"/>
          <w:lang w:val="es-CR" w:eastAsia="en-US"/>
          <w14:ligatures w14:val="standardContextual"/>
        </w:rPr>
        <w:t>Bibas</w:t>
      </w:r>
      <w:proofErr w:type="spellEnd"/>
      <w:r w:rsidRPr="0098514B">
        <w:rPr>
          <w:rFonts w:eastAsia="Calibri" w:cs="Arial"/>
          <w:kern w:val="2"/>
          <w:lang w:val="es-CR" w:eastAsia="en-US"/>
          <w14:ligatures w14:val="standardContextual"/>
        </w:rPr>
        <w:t xml:space="preserve">. Ariel Vivas es el niñito pelirrojo que fue secuestrado el 7 de octubre por los terroristas de Hamás en Israel, junto con su mamá, con su hermanito de nueve meses en aquel momento. Hoy cumple cinco años, de los cuales los últimos trecientos cinco días los ha pasado en el cautiverio. </w:t>
      </w:r>
    </w:p>
    <w:p w14:paraId="7FAA9940" w14:textId="77777777" w:rsidR="0098514B" w:rsidRPr="0098514B" w:rsidRDefault="0098514B" w:rsidP="0098514B">
      <w:pPr>
        <w:contextualSpacing/>
        <w:rPr>
          <w:rFonts w:eastAsia="Calibri" w:cs="Arial"/>
          <w:kern w:val="2"/>
          <w:lang w:val="es-CR" w:eastAsia="en-US"/>
          <w14:ligatures w14:val="standardContextual"/>
        </w:rPr>
      </w:pPr>
    </w:p>
    <w:p w14:paraId="4EC6258F"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Así que este no es un cumpleaños feliz. Deseamos que por lo menos tenga un cumpleaños, porque ni siquiera se sabe si está vivo, no han dado pruebas de vida. </w:t>
      </w:r>
    </w:p>
    <w:p w14:paraId="229BBBCA" w14:textId="77777777" w:rsidR="0098514B" w:rsidRPr="0098514B" w:rsidRDefault="0098514B" w:rsidP="0098514B">
      <w:pPr>
        <w:contextualSpacing/>
        <w:rPr>
          <w:rFonts w:eastAsia="Calibri" w:cs="Arial"/>
          <w:kern w:val="2"/>
          <w:lang w:val="es-CR" w:eastAsia="en-US"/>
          <w14:ligatures w14:val="standardContextual"/>
        </w:rPr>
      </w:pPr>
    </w:p>
    <w:p w14:paraId="4B7FE9E2"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La Cruz Roja no ha hecho el menor esfuerzo por visitar a luz rehenes tampoco. Y, bueno, desde aquí enviamos nuestras plegarias y nuestros deseos para que Ariel, su hermanito </w:t>
      </w:r>
      <w:proofErr w:type="spellStart"/>
      <w:r w:rsidRPr="0098514B">
        <w:rPr>
          <w:rFonts w:eastAsia="Calibri" w:cs="Arial"/>
          <w:kern w:val="2"/>
          <w:lang w:val="es-CR" w:eastAsia="en-US"/>
          <w14:ligatures w14:val="standardContextual"/>
        </w:rPr>
        <w:t>Kfir</w:t>
      </w:r>
      <w:proofErr w:type="spellEnd"/>
      <w:r w:rsidRPr="0098514B">
        <w:rPr>
          <w:rFonts w:eastAsia="Calibri" w:cs="Arial"/>
          <w:kern w:val="2"/>
          <w:lang w:val="es-CR" w:eastAsia="en-US"/>
          <w14:ligatures w14:val="standardContextual"/>
        </w:rPr>
        <w:t xml:space="preserve"> y sus papás estén todavía con vida y pronto puedan ver la luz del día. </w:t>
      </w:r>
    </w:p>
    <w:p w14:paraId="053C511B" w14:textId="77777777" w:rsidR="0098514B" w:rsidRPr="0098514B" w:rsidRDefault="0098514B" w:rsidP="0098514B">
      <w:pPr>
        <w:contextualSpacing/>
        <w:rPr>
          <w:rFonts w:eastAsia="Calibri" w:cs="Arial"/>
          <w:kern w:val="2"/>
          <w:lang w:val="es-CR" w:eastAsia="en-US"/>
          <w14:ligatures w14:val="standardContextual"/>
        </w:rPr>
      </w:pPr>
    </w:p>
    <w:p w14:paraId="76002FA7"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Muchas gracias.</w:t>
      </w:r>
    </w:p>
    <w:p w14:paraId="00311860" w14:textId="77777777" w:rsidR="0098514B" w:rsidRPr="0098514B" w:rsidRDefault="0098514B" w:rsidP="0098514B">
      <w:pPr>
        <w:contextualSpacing/>
        <w:rPr>
          <w:rFonts w:eastAsia="Calibri" w:cs="Arial"/>
          <w:kern w:val="2"/>
          <w:lang w:val="es-CR" w:eastAsia="en-US"/>
          <w14:ligatures w14:val="standardContextual"/>
        </w:rPr>
      </w:pPr>
    </w:p>
    <w:p w14:paraId="7680D458" w14:textId="77777777" w:rsidR="0098514B" w:rsidRPr="0098514B" w:rsidRDefault="0098514B" w:rsidP="0098514B">
      <w:pPr>
        <w:contextualSpacing/>
        <w:rPr>
          <w:rFonts w:eastAsia="Calibri" w:cs="Arial"/>
          <w:b/>
          <w:bCs/>
          <w:kern w:val="2"/>
          <w:lang w:val="es-CR" w:eastAsia="en-US"/>
          <w14:ligatures w14:val="standardContextual"/>
        </w:rPr>
      </w:pPr>
      <w:r w:rsidRPr="0098514B">
        <w:rPr>
          <w:rFonts w:eastAsia="Calibri" w:cs="Arial"/>
          <w:b/>
          <w:bCs/>
          <w:kern w:val="2"/>
          <w:lang w:val="es-CR" w:eastAsia="en-US"/>
          <w14:ligatures w14:val="standardContextual"/>
        </w:rPr>
        <w:t>Presidente a. i. Carlos Felipe García Molina:</w:t>
      </w:r>
    </w:p>
    <w:p w14:paraId="475F1A06" w14:textId="77777777" w:rsidR="0098514B" w:rsidRPr="0098514B" w:rsidRDefault="0098514B" w:rsidP="0098514B">
      <w:pPr>
        <w:contextualSpacing/>
        <w:rPr>
          <w:rFonts w:eastAsia="Calibri" w:cs="Arial"/>
          <w:kern w:val="2"/>
          <w:lang w:val="es-CR" w:eastAsia="en-US"/>
          <w14:ligatures w14:val="standardContextual"/>
        </w:rPr>
      </w:pPr>
    </w:p>
    <w:p w14:paraId="2676292E"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Gracias, diputado. </w:t>
      </w:r>
    </w:p>
    <w:p w14:paraId="1E168AC0" w14:textId="77777777" w:rsidR="0098514B" w:rsidRPr="0098514B" w:rsidRDefault="0098514B" w:rsidP="0098514B">
      <w:pPr>
        <w:contextualSpacing/>
        <w:rPr>
          <w:rFonts w:eastAsia="Calibri" w:cs="Arial"/>
          <w:kern w:val="2"/>
          <w:lang w:val="es-CR" w:eastAsia="en-US"/>
          <w14:ligatures w14:val="standardContextual"/>
        </w:rPr>
      </w:pPr>
    </w:p>
    <w:p w14:paraId="61D5B4B3"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Continuamos con el orden del día.</w:t>
      </w:r>
    </w:p>
    <w:p w14:paraId="5E8225C5" w14:textId="77777777" w:rsidR="0098514B" w:rsidRPr="0098514B" w:rsidRDefault="0098514B" w:rsidP="0098514B">
      <w:pPr>
        <w:contextualSpacing/>
        <w:rPr>
          <w:rFonts w:eastAsia="Calibri" w:cs="Arial"/>
          <w:kern w:val="2"/>
          <w:lang w:val="es-CR" w:eastAsia="en-US"/>
          <w14:ligatures w14:val="standardContextual"/>
        </w:rPr>
      </w:pPr>
    </w:p>
    <w:p w14:paraId="41EFE23D" w14:textId="77777777" w:rsidR="0098514B" w:rsidRPr="0098514B" w:rsidRDefault="0098514B" w:rsidP="0098514B">
      <w:pPr>
        <w:keepNext/>
        <w:keepLines/>
        <w:spacing w:before="160" w:after="80" w:line="259" w:lineRule="auto"/>
        <w:jc w:val="center"/>
        <w:outlineLvl w:val="1"/>
        <w:rPr>
          <w:rFonts w:eastAsia="Arial" w:cs="Arial"/>
          <w:kern w:val="2"/>
          <w:lang w:val="es-CR" w:eastAsia="en-US"/>
          <w14:ligatures w14:val="standardContextual"/>
        </w:rPr>
      </w:pPr>
      <w:bookmarkStart w:id="12" w:name="_Toc173831140"/>
      <w:r w:rsidRPr="0098514B">
        <w:rPr>
          <w:rFonts w:eastAsia="Arial" w:cs="Arial"/>
          <w:kern w:val="2"/>
          <w:lang w:val="es-CR" w:eastAsia="en-US"/>
          <w14:ligatures w14:val="standardContextual"/>
        </w:rPr>
        <w:t>EXPEDIENTE N.º 23.701, REFORMA AL ARTÍCULO 32 DE LA CONSTITUCIÓN POLÍTICA DE LA REPÚBLICA DE COSTA RICA PARA PERMITIR LA EXTRADICIÓN DE NACIONALES</w:t>
      </w:r>
      <w:bookmarkEnd w:id="12"/>
    </w:p>
    <w:p w14:paraId="2AC718AD" w14:textId="77777777" w:rsidR="0098514B" w:rsidRPr="0098514B" w:rsidRDefault="0098514B" w:rsidP="0098514B">
      <w:pPr>
        <w:contextualSpacing/>
        <w:rPr>
          <w:rFonts w:eastAsia="Calibri" w:cs="Arial"/>
          <w:kern w:val="2"/>
          <w:lang w:val="es-CR" w:eastAsia="en-US"/>
          <w14:ligatures w14:val="standardContextual"/>
        </w:rPr>
      </w:pPr>
    </w:p>
    <w:p w14:paraId="330A6882"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Continúa la discusión por el fondo en trámite primer debate primera legislatura. Se encuentra en el uso de la palabra el diputado Segura Gamboa, don David, con un tiempo de veinte minutos. No se encuentra. </w:t>
      </w:r>
    </w:p>
    <w:p w14:paraId="31581DE4" w14:textId="77777777" w:rsidR="0098514B" w:rsidRPr="0098514B" w:rsidRDefault="0098514B" w:rsidP="0098514B">
      <w:pPr>
        <w:contextualSpacing/>
        <w:rPr>
          <w:rFonts w:eastAsia="Calibri" w:cs="Arial"/>
          <w:kern w:val="2"/>
          <w:lang w:val="es-CR" w:eastAsia="en-US"/>
          <w14:ligatures w14:val="standardContextual"/>
        </w:rPr>
      </w:pPr>
    </w:p>
    <w:p w14:paraId="1C7F856D"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Continuamos con los diputados en la lista del uso de la palabra la diputada Navas Montero, doña Gloria, hasta por veinte minutos. </w:t>
      </w:r>
    </w:p>
    <w:p w14:paraId="632E7904" w14:textId="77777777" w:rsidR="0098514B" w:rsidRPr="0098514B" w:rsidRDefault="0098514B" w:rsidP="0098514B">
      <w:pPr>
        <w:contextualSpacing/>
        <w:rPr>
          <w:rFonts w:eastAsia="Calibri" w:cs="Arial"/>
          <w:kern w:val="2"/>
          <w:lang w:val="es-CR" w:eastAsia="en-US"/>
          <w14:ligatures w14:val="standardContextual"/>
        </w:rPr>
      </w:pPr>
    </w:p>
    <w:p w14:paraId="08E5872B"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Tiene el uso de la palabra la diputada Gloria Navas Montero.</w:t>
      </w:r>
    </w:p>
    <w:p w14:paraId="687F21A2" w14:textId="77777777" w:rsidR="0098514B" w:rsidRPr="0098514B" w:rsidRDefault="0098514B" w:rsidP="0098514B">
      <w:pPr>
        <w:contextualSpacing/>
        <w:rPr>
          <w:rFonts w:eastAsia="Calibri" w:cs="Arial"/>
          <w:kern w:val="2"/>
          <w:lang w:val="es-CR" w:eastAsia="en-US"/>
          <w14:ligatures w14:val="standardContextual"/>
        </w:rPr>
      </w:pPr>
    </w:p>
    <w:p w14:paraId="703A39B6" w14:textId="77777777" w:rsidR="0098514B" w:rsidRPr="0098514B" w:rsidRDefault="0098514B" w:rsidP="0098514B">
      <w:pPr>
        <w:contextualSpacing/>
        <w:rPr>
          <w:rFonts w:eastAsia="Calibri" w:cs="Arial"/>
          <w:b/>
          <w:bCs/>
          <w:kern w:val="2"/>
          <w:lang w:val="es-CR" w:eastAsia="en-US"/>
          <w14:ligatures w14:val="standardContextual"/>
        </w:rPr>
      </w:pPr>
      <w:r w:rsidRPr="0098514B">
        <w:rPr>
          <w:rFonts w:eastAsia="Calibri" w:cs="Arial"/>
          <w:b/>
          <w:bCs/>
          <w:kern w:val="2"/>
          <w:lang w:val="es-CR" w:eastAsia="en-US"/>
          <w14:ligatures w14:val="standardContextual"/>
        </w:rPr>
        <w:t>Diputada Gloria Navas:</w:t>
      </w:r>
    </w:p>
    <w:p w14:paraId="04C4F09C" w14:textId="77777777" w:rsidR="0098514B" w:rsidRPr="0098514B" w:rsidRDefault="0098514B" w:rsidP="0098514B">
      <w:pPr>
        <w:contextualSpacing/>
        <w:rPr>
          <w:rFonts w:eastAsia="Calibri" w:cs="Arial"/>
          <w:kern w:val="2"/>
          <w:lang w:val="es-CR" w:eastAsia="en-US"/>
          <w14:ligatures w14:val="standardContextual"/>
        </w:rPr>
      </w:pPr>
    </w:p>
    <w:p w14:paraId="124F3CF5"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Muchas gracias, </w:t>
      </w:r>
      <w:proofErr w:type="gramStart"/>
      <w:r w:rsidRPr="0098514B">
        <w:rPr>
          <w:rFonts w:eastAsia="Calibri" w:cs="Arial"/>
          <w:kern w:val="2"/>
          <w:lang w:val="es-CR" w:eastAsia="en-US"/>
          <w14:ligatures w14:val="standardContextual"/>
        </w:rPr>
        <w:t>señores y señoras</w:t>
      </w:r>
      <w:proofErr w:type="gramEnd"/>
      <w:r w:rsidRPr="0098514B">
        <w:rPr>
          <w:rFonts w:eastAsia="Calibri" w:cs="Arial"/>
          <w:kern w:val="2"/>
          <w:lang w:val="es-CR" w:eastAsia="en-US"/>
          <w14:ligatures w14:val="standardContextual"/>
        </w:rPr>
        <w:t xml:space="preserve"> diputadas, y costarricenses, que nos están escuchando en un tema de la mayor importancia para el país. </w:t>
      </w:r>
    </w:p>
    <w:p w14:paraId="04E243E5" w14:textId="77777777" w:rsidR="0098514B" w:rsidRPr="0098514B" w:rsidRDefault="0098514B" w:rsidP="0098514B">
      <w:pPr>
        <w:contextualSpacing/>
        <w:rPr>
          <w:rFonts w:eastAsia="Calibri" w:cs="Arial"/>
          <w:kern w:val="2"/>
          <w:lang w:val="es-CR" w:eastAsia="en-US"/>
          <w14:ligatures w14:val="standardContextual"/>
        </w:rPr>
      </w:pPr>
    </w:p>
    <w:p w14:paraId="77536734"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En primer lugar, quiero aclarar que en principio estoy de acuerdo en que se tramite una reforma a los efectos de permitir la extradición de costarricenses, ya sea nacionalizados o porque nacieron en Costa Rica, con relación al crimen organizado principalmente relacionado con el transporte de drogas y de uso no autorizado. </w:t>
      </w:r>
    </w:p>
    <w:p w14:paraId="55AB2CE0" w14:textId="77777777" w:rsidR="0098514B" w:rsidRPr="0098514B" w:rsidRDefault="0098514B" w:rsidP="0098514B">
      <w:pPr>
        <w:contextualSpacing/>
        <w:rPr>
          <w:rFonts w:eastAsia="Calibri" w:cs="Arial"/>
          <w:kern w:val="2"/>
          <w:lang w:val="es-CR" w:eastAsia="en-US"/>
          <w14:ligatures w14:val="standardContextual"/>
        </w:rPr>
      </w:pPr>
    </w:p>
    <w:p w14:paraId="22E5784D"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Otra cosa es la mención de los delitos de terrorismo. Pero responsablemente yo quisiera hacer algunas observaciones con respecto al proyecto tal y como está, porque estimo que es sumamente importante que se haga la consulta a la Corte Suprema de Justicia sobre no solo la legalidad, sino el tema de constitucionalidad. </w:t>
      </w:r>
    </w:p>
    <w:p w14:paraId="5844DD2A" w14:textId="77777777" w:rsidR="0098514B" w:rsidRPr="0098514B" w:rsidRDefault="0098514B" w:rsidP="0098514B">
      <w:pPr>
        <w:contextualSpacing/>
        <w:rPr>
          <w:rFonts w:eastAsia="Calibri" w:cs="Arial"/>
          <w:kern w:val="2"/>
          <w:lang w:val="es-CR" w:eastAsia="en-US"/>
          <w14:ligatures w14:val="standardContextual"/>
        </w:rPr>
      </w:pPr>
    </w:p>
    <w:p w14:paraId="64E58120" w14:textId="77777777" w:rsidR="0098514B" w:rsidRPr="0098514B" w:rsidRDefault="0098514B" w:rsidP="0098514B">
      <w:pPr>
        <w:contextualSpacing/>
        <w:rPr>
          <w:rFonts w:eastAsia="Calibri" w:cs="Arial"/>
          <w:kern w:val="2"/>
          <w:lang w:val="es-CR" w:eastAsia="en-US"/>
          <w14:ligatures w14:val="standardContextual"/>
        </w:rPr>
      </w:pPr>
      <w:r w:rsidRPr="0098514B">
        <w:rPr>
          <w:rFonts w:eastAsia="Calibri" w:cs="Arial"/>
          <w:kern w:val="2"/>
          <w:lang w:val="es-CR" w:eastAsia="en-US"/>
          <w14:ligatures w14:val="standardContextual"/>
        </w:rPr>
        <w:t xml:space="preserve">En primer lugar, quiero señalar, porque considero que es de la mayor importancia el tema de convencionalidad. Siguiendo las disposiciones de la Convención Americana sobre Derechos Humanos y bajo conocimiento cómo funcionan los derechos fundamentales, cuando se quieren mejorar o cuando se quieren lesionar. </w:t>
      </w:r>
    </w:p>
    <w:p w14:paraId="5397A5E7" w14:textId="77777777" w:rsidR="0098514B" w:rsidRPr="0098514B" w:rsidRDefault="0098514B" w:rsidP="0098514B">
      <w:pPr>
        <w:contextualSpacing/>
        <w:rPr>
          <w:rFonts w:eastAsia="Calibri" w:cs="Arial"/>
          <w:kern w:val="2"/>
          <w:lang w:val="es-CR" w:eastAsia="en-US"/>
          <w14:ligatures w14:val="standardContextual"/>
        </w:rPr>
      </w:pPr>
    </w:p>
    <w:p w14:paraId="57A993E8" w14:textId="214B87BB" w:rsidR="0098514B" w:rsidRPr="0098514B" w:rsidRDefault="0098514B" w:rsidP="0098514B">
      <w:pPr>
        <w:contextualSpacing/>
        <w:rPr>
          <w:rFonts w:eastAsia="Aptos" w:cs="Arial"/>
          <w:kern w:val="2"/>
          <w:lang w:val="es-CR" w:eastAsia="en-US"/>
          <w14:ligatures w14:val="standardContextual"/>
        </w:rPr>
      </w:pPr>
      <w:r w:rsidRPr="0098514B">
        <w:rPr>
          <w:rFonts w:eastAsia="Calibri" w:cs="Arial"/>
          <w:kern w:val="2"/>
          <w:lang w:val="es-CR" w:eastAsia="en-US"/>
          <w14:ligatures w14:val="standardContextual"/>
        </w:rPr>
        <w:t xml:space="preserve">Cuando hay reformas relacionadas con derechos humanos de carácter fundamentales, hay que revisar el artículo 196 de la Constitución Política y tener muy claro que cuando se trata de disminuir garantías </w:t>
      </w:r>
      <w:r w:rsidRPr="0098514B">
        <w:rPr>
          <w:rFonts w:eastAsia="Aptos" w:cs="Arial"/>
          <w:kern w:val="2"/>
          <w:lang w:val="es-CR" w:eastAsia="en-US"/>
          <w14:ligatures w14:val="standardContextual"/>
        </w:rPr>
        <w:t>fundamentales pues, hay que ir a una convocatoria constituyente y no simplemente una reforma autorizada por la Asamblea Legislativa.</w:t>
      </w:r>
    </w:p>
    <w:p w14:paraId="1F9C0187" w14:textId="77777777" w:rsidR="0098514B" w:rsidRPr="0098514B" w:rsidRDefault="0098514B" w:rsidP="0098514B">
      <w:pPr>
        <w:contextualSpacing/>
        <w:rPr>
          <w:rFonts w:eastAsia="Aptos" w:cs="Arial"/>
          <w:kern w:val="2"/>
          <w:lang w:val="es-CR" w:eastAsia="en-US"/>
          <w14:ligatures w14:val="standardContextual"/>
        </w:rPr>
      </w:pPr>
    </w:p>
    <w:p w14:paraId="3EF34E24"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Aclaro una cosa es cuando se van a mejorar los derechos fundamentales sí puede ser a través de la reforma parcial en la Asamblea Legislativa; pero cuando se trata de derechos fundamentales y en este caso costarricenses por nacimiento que están cubierto por una serie de principios fundamentales, se va a necesitar una Asamblea Constituyente.</w:t>
      </w:r>
    </w:p>
    <w:p w14:paraId="17099A77" w14:textId="77777777" w:rsidR="0098514B" w:rsidRPr="0098514B" w:rsidRDefault="0098514B" w:rsidP="0098514B">
      <w:pPr>
        <w:contextualSpacing/>
        <w:rPr>
          <w:rFonts w:eastAsia="Aptos" w:cs="Arial"/>
          <w:kern w:val="2"/>
          <w:lang w:val="es-CR" w:eastAsia="en-US"/>
          <w14:ligatures w14:val="standardContextual"/>
        </w:rPr>
      </w:pPr>
    </w:p>
    <w:p w14:paraId="66778379"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Estoy tratando de ser responsable con estos temas que son de carácter esencial para el país.</w:t>
      </w:r>
    </w:p>
    <w:p w14:paraId="11FB944C" w14:textId="77777777" w:rsidR="0098514B" w:rsidRPr="0098514B" w:rsidRDefault="0098514B" w:rsidP="0098514B">
      <w:pPr>
        <w:contextualSpacing/>
        <w:rPr>
          <w:rFonts w:eastAsia="Aptos" w:cs="Arial"/>
          <w:kern w:val="2"/>
          <w:lang w:val="es-CR" w:eastAsia="en-US"/>
          <w14:ligatures w14:val="standardContextual"/>
        </w:rPr>
      </w:pPr>
    </w:p>
    <w:p w14:paraId="7B74EB31"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Parte del cuestionamiento que estoy haciendo a esos niveles, está referido al artículo 22, en inciso 5) de la Convención Americana sobre Derechos Humanos que específicamente señala que nadie puede ser expulsado del territorio del estado del cual es nacional, ni ser privado del derecho a ingresar en el mismo.  Esto es el artículo 22, inciso 5).</w:t>
      </w:r>
    </w:p>
    <w:p w14:paraId="4F6FB0DC" w14:textId="77777777" w:rsidR="0098514B" w:rsidRPr="0098514B" w:rsidRDefault="0098514B" w:rsidP="0098514B">
      <w:pPr>
        <w:contextualSpacing/>
        <w:rPr>
          <w:rFonts w:eastAsia="Aptos" w:cs="Arial"/>
          <w:kern w:val="2"/>
          <w:lang w:val="es-CR" w:eastAsia="en-US"/>
          <w14:ligatures w14:val="standardContextual"/>
        </w:rPr>
      </w:pPr>
    </w:p>
    <w:p w14:paraId="0AE0BDB8"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Pero también en esa misma normativa hay que repasar el inciso 8) que dice que en ningún caso el extranjero puede ser expulsado o devuelto a otro país, sea o no de origen donde su derecho a la vida o a la libertad personal está en riesgo de violación y vean las causas, violación, causa de raza, nacionalidad, religión, condición social, o de sus opiniones políticas.</w:t>
      </w:r>
    </w:p>
    <w:p w14:paraId="6ADAEE7E" w14:textId="77777777" w:rsidR="0098514B" w:rsidRPr="0098514B" w:rsidRDefault="0098514B" w:rsidP="0098514B">
      <w:pPr>
        <w:contextualSpacing/>
        <w:rPr>
          <w:rFonts w:eastAsia="Aptos" w:cs="Arial"/>
          <w:kern w:val="2"/>
          <w:lang w:val="es-CR" w:eastAsia="en-US"/>
          <w14:ligatures w14:val="standardContextual"/>
        </w:rPr>
      </w:pPr>
    </w:p>
    <w:p w14:paraId="6BFC4FE2"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Por otro lado, también hay que tener en consideración los principios que están establecidos como derechos fundamentales en la Convención Americana de Derechos Humanos, que están en la normativa 29, cuando se menciona las normas de interpretación y lo que se llama el principio de preferencia.</w:t>
      </w:r>
    </w:p>
    <w:p w14:paraId="49917189" w14:textId="77777777" w:rsidR="0098514B" w:rsidRPr="0098514B" w:rsidRDefault="0098514B" w:rsidP="0098514B">
      <w:pPr>
        <w:contextualSpacing/>
        <w:rPr>
          <w:rFonts w:eastAsia="Aptos" w:cs="Arial"/>
          <w:kern w:val="2"/>
          <w:lang w:val="es-CR" w:eastAsia="en-US"/>
          <w14:ligatures w14:val="standardContextual"/>
        </w:rPr>
      </w:pPr>
    </w:p>
    <w:p w14:paraId="6BBD65EA"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Estos principios hay que respetar los por virtud de que Costa Rica suscribió la Convención Americana de Derechos Humanos y así se ha establecido desde hace varios años.</w:t>
      </w:r>
    </w:p>
    <w:p w14:paraId="5BFBB758" w14:textId="77777777" w:rsidR="0098514B" w:rsidRPr="0098514B" w:rsidRDefault="0098514B" w:rsidP="0098514B">
      <w:pPr>
        <w:contextualSpacing/>
        <w:rPr>
          <w:rFonts w:eastAsia="Aptos" w:cs="Arial"/>
          <w:kern w:val="2"/>
          <w:lang w:val="es-CR" w:eastAsia="en-US"/>
          <w14:ligatures w14:val="standardContextual"/>
        </w:rPr>
      </w:pPr>
    </w:p>
    <w:p w14:paraId="62B59630"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El inciso a) del artículo 29 dice:  permitir —dice— ninguna disposición de la presente convención puede ser interpretada en el sentido de:  a) Permitir a alguno de los </w:t>
      </w:r>
      <w:proofErr w:type="gramStart"/>
      <w:r w:rsidRPr="0098514B">
        <w:rPr>
          <w:rFonts w:eastAsia="Aptos" w:cs="Arial"/>
          <w:kern w:val="2"/>
          <w:lang w:val="es-CR" w:eastAsia="en-US"/>
          <w14:ligatures w14:val="standardContextual"/>
        </w:rPr>
        <w:t>estados partes</w:t>
      </w:r>
      <w:proofErr w:type="gramEnd"/>
      <w:r w:rsidRPr="0098514B">
        <w:rPr>
          <w:rFonts w:eastAsia="Aptos" w:cs="Arial"/>
          <w:kern w:val="2"/>
          <w:lang w:val="es-CR" w:eastAsia="en-US"/>
          <w14:ligatures w14:val="standardContextual"/>
        </w:rPr>
        <w:t>, grupo o persona suprimir el goce y ejercicio de los derechos y libertades reconocidos en el Convenio o limitarlo en mayor medida que la prevista en ella.</w:t>
      </w:r>
    </w:p>
    <w:p w14:paraId="6B4FACDD" w14:textId="77777777" w:rsidR="0098514B" w:rsidRPr="0098514B" w:rsidRDefault="0098514B" w:rsidP="0098514B">
      <w:pPr>
        <w:contextualSpacing/>
        <w:rPr>
          <w:rFonts w:eastAsia="Aptos" w:cs="Arial"/>
          <w:kern w:val="2"/>
          <w:lang w:val="es-CR" w:eastAsia="en-US"/>
          <w14:ligatures w14:val="standardContextual"/>
        </w:rPr>
      </w:pPr>
    </w:p>
    <w:p w14:paraId="6AA79D08"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¿Qué significa esto?  Que la protección de la Convención es superior a los derechos fundamentales que tenemos por Constitución, y la interpretación de la normativa claramente lo establece la Convención en que no se puede interpretar ni permitir, por ninguno de </w:t>
      </w:r>
      <w:proofErr w:type="spellStart"/>
      <w:r w:rsidRPr="0098514B">
        <w:rPr>
          <w:rFonts w:eastAsia="Aptos" w:cs="Arial"/>
          <w:kern w:val="2"/>
          <w:lang w:val="es-CR" w:eastAsia="en-US"/>
          <w14:ligatures w14:val="standardContextual"/>
        </w:rPr>
        <w:t>lo</w:t>
      </w:r>
      <w:proofErr w:type="spellEnd"/>
      <w:r w:rsidRPr="0098514B">
        <w:rPr>
          <w:rFonts w:eastAsia="Aptos" w:cs="Arial"/>
          <w:kern w:val="2"/>
          <w:lang w:val="es-CR" w:eastAsia="en-US"/>
          <w14:ligatures w14:val="standardContextual"/>
        </w:rPr>
        <w:t xml:space="preserve"> </w:t>
      </w:r>
      <w:proofErr w:type="gramStart"/>
      <w:r w:rsidRPr="0098514B">
        <w:rPr>
          <w:rFonts w:eastAsia="Aptos" w:cs="Arial"/>
          <w:kern w:val="2"/>
          <w:lang w:val="es-CR" w:eastAsia="en-US"/>
          <w14:ligatures w14:val="standardContextual"/>
        </w:rPr>
        <w:t>Estados partes</w:t>
      </w:r>
      <w:proofErr w:type="gramEnd"/>
      <w:r w:rsidRPr="0098514B">
        <w:rPr>
          <w:rFonts w:eastAsia="Aptos" w:cs="Arial"/>
          <w:kern w:val="2"/>
          <w:lang w:val="es-CR" w:eastAsia="en-US"/>
          <w14:ligatures w14:val="standardContextual"/>
        </w:rPr>
        <w:t xml:space="preserve"> y Costa Rica es un Estado parte, cuando se pretenda suprimir el goce y ejercicio de los derechos y libertades reconocidos.</w:t>
      </w:r>
    </w:p>
    <w:p w14:paraId="3B403AC3" w14:textId="77777777" w:rsidR="0098514B" w:rsidRPr="0098514B" w:rsidRDefault="0098514B" w:rsidP="0098514B">
      <w:pPr>
        <w:contextualSpacing/>
        <w:rPr>
          <w:rFonts w:eastAsia="Aptos" w:cs="Arial"/>
          <w:kern w:val="2"/>
          <w:lang w:val="es-CR" w:eastAsia="en-US"/>
          <w14:ligatures w14:val="standardContextual"/>
        </w:rPr>
      </w:pPr>
    </w:p>
    <w:p w14:paraId="2A1B122C"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El no extradir costarricenses es un derecho fundamental, no es cualquier derecho, sino que tiene detrás de esta garantía una serie de principios de carácter esencial, no solo a nivel de Constitución Política, sino a través de la Convención Americana de Derechos Humanos.</w:t>
      </w:r>
    </w:p>
    <w:p w14:paraId="6B94F8D3" w14:textId="77777777" w:rsidR="0098514B" w:rsidRPr="0098514B" w:rsidRDefault="0098514B" w:rsidP="0098514B">
      <w:pPr>
        <w:contextualSpacing/>
        <w:rPr>
          <w:rFonts w:eastAsia="Aptos" w:cs="Arial"/>
          <w:kern w:val="2"/>
          <w:lang w:val="es-CR" w:eastAsia="en-US"/>
          <w14:ligatures w14:val="standardContextual"/>
        </w:rPr>
      </w:pPr>
    </w:p>
    <w:p w14:paraId="4D1AA47F"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Entonces, sino hacemos una consulta previa para asegurarnos, y esto lo estoy diciendo porque la consulta que la Comisión Especial realizó, dicho esto con todo respeto, lo fue parcial a Servicios Técnicos, no cubrió una serie de aspectos de carácter fundamental en esa consulta.</w:t>
      </w:r>
    </w:p>
    <w:p w14:paraId="12258111" w14:textId="77777777" w:rsidR="0098514B" w:rsidRPr="0098514B" w:rsidRDefault="0098514B" w:rsidP="0098514B">
      <w:pPr>
        <w:contextualSpacing/>
        <w:rPr>
          <w:rFonts w:eastAsia="Aptos" w:cs="Arial"/>
          <w:kern w:val="2"/>
          <w:lang w:val="es-CR" w:eastAsia="en-US"/>
          <w14:ligatures w14:val="standardContextual"/>
        </w:rPr>
      </w:pPr>
    </w:p>
    <w:p w14:paraId="43D5365A"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Entonces, si hay quebranto de convencionalidad es un tema que no se consultó a Servicios Técnicos y que estimo, dicho esto con todo respeto, de la mayor importancia.</w:t>
      </w:r>
    </w:p>
    <w:p w14:paraId="6592F7FB" w14:textId="77777777" w:rsidR="0098514B" w:rsidRPr="0098514B" w:rsidRDefault="0098514B" w:rsidP="0098514B">
      <w:pPr>
        <w:contextualSpacing/>
        <w:rPr>
          <w:rFonts w:eastAsia="Aptos" w:cs="Arial"/>
          <w:kern w:val="2"/>
          <w:lang w:val="es-CR" w:eastAsia="en-US"/>
          <w14:ligatures w14:val="standardContextual"/>
        </w:rPr>
      </w:pPr>
    </w:p>
    <w:p w14:paraId="5240377E"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Por otro lado, se necesita y ya se ha mencionado aquí la reforma a la Ley de Extradición, y esto es sumamente importante porque de acuerdo con la Constitución Política, específicamente en los artículos 32 o el 31, algunos de los dos lo establece con toda claridad, que se mencionan en esta reforma de carácter constitucional de </w:t>
      </w:r>
      <w:r w:rsidRPr="0098514B">
        <w:rPr>
          <w:rFonts w:eastAsia="Aptos" w:cs="Arial"/>
          <w:kern w:val="2"/>
          <w:lang w:val="es-CR" w:eastAsia="en-US"/>
          <w14:ligatures w14:val="standardContextual"/>
        </w:rPr>
        <w:lastRenderedPageBreak/>
        <w:t>trasladar a costarricenses por vía de extradición a otras naciones se establece que es por la ley que va a regularse la extradición, es decir, la ley que es la Ley de Extradición específicamente es donde se regula el procedimiento de extradición, no es en la Constitución, sino en la ley.</w:t>
      </w:r>
    </w:p>
    <w:p w14:paraId="049DB86A" w14:textId="77777777" w:rsidR="0098514B" w:rsidRPr="0098514B" w:rsidRDefault="0098514B" w:rsidP="0098514B">
      <w:pPr>
        <w:contextualSpacing/>
        <w:rPr>
          <w:rFonts w:eastAsia="Aptos" w:cs="Arial"/>
          <w:kern w:val="2"/>
          <w:lang w:val="es-CR" w:eastAsia="en-US"/>
          <w14:ligatures w14:val="standardContextual"/>
        </w:rPr>
      </w:pPr>
    </w:p>
    <w:p w14:paraId="31B8739B"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De tal manera que hay que reformar leyes específicas en la Ley de Extradición.  Y voy a señalar algunos de los aspectos, en el artículo 1° dice:  a falta de tratados tanto las condiciones —y estoy leyendo la Ley de Extradición— las condiciones como el procedimiento y los efectos de la extradición estarán determinados por la presente ley que se aplicará también a los aspectos que no hayan sido previstos por los tratados.</w:t>
      </w:r>
    </w:p>
    <w:p w14:paraId="0C37C486" w14:textId="77777777" w:rsidR="0098514B" w:rsidRPr="0098514B" w:rsidRDefault="0098514B" w:rsidP="0098514B">
      <w:pPr>
        <w:contextualSpacing/>
        <w:rPr>
          <w:rFonts w:eastAsia="Aptos" w:cs="Arial"/>
          <w:kern w:val="2"/>
          <w:lang w:val="es-CR" w:eastAsia="en-US"/>
          <w14:ligatures w14:val="standardContextual"/>
        </w:rPr>
      </w:pPr>
    </w:p>
    <w:p w14:paraId="527AF988"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Se menciona aquí, entonces, la vinculación con los tratados y convenios internacionales, temas que específicamente no fueron consultados, si hay alguna confrontación de esta reforma constitucional, que esté en confrontación reitero con la Ley de Extradición.</w:t>
      </w:r>
    </w:p>
    <w:p w14:paraId="52C3C0BB" w14:textId="77777777" w:rsidR="0098514B" w:rsidRPr="0098514B" w:rsidRDefault="0098514B" w:rsidP="0098514B">
      <w:pPr>
        <w:contextualSpacing/>
        <w:rPr>
          <w:rFonts w:eastAsia="Aptos" w:cs="Arial"/>
          <w:kern w:val="2"/>
          <w:lang w:val="es-CR" w:eastAsia="en-US"/>
          <w14:ligatures w14:val="standardContextual"/>
        </w:rPr>
      </w:pPr>
    </w:p>
    <w:p w14:paraId="3AC5961C" w14:textId="22DE41BA"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 mayor abundamiento el </w:t>
      </w:r>
      <w:r w:rsidR="00896EF3" w:rsidRPr="0098514B">
        <w:rPr>
          <w:rFonts w:eastAsia="Aptos" w:cs="Arial"/>
          <w:kern w:val="2"/>
          <w:lang w:val="es-CR" w:eastAsia="en-US"/>
          <w14:ligatures w14:val="standardContextual"/>
        </w:rPr>
        <w:t>artículo</w:t>
      </w:r>
      <w:r w:rsidRPr="0098514B">
        <w:rPr>
          <w:rFonts w:eastAsia="Aptos" w:cs="Arial"/>
          <w:kern w:val="2"/>
          <w:lang w:val="es-CR" w:eastAsia="en-US"/>
          <w14:ligatures w14:val="standardContextual"/>
        </w:rPr>
        <w:t xml:space="preserve"> 3° dice:  no se ofrecerá ni se concederá la extradición.</w:t>
      </w:r>
    </w:p>
    <w:p w14:paraId="491C7149" w14:textId="77777777" w:rsidR="0098514B" w:rsidRPr="0098514B" w:rsidRDefault="0098514B" w:rsidP="0098514B">
      <w:pPr>
        <w:contextualSpacing/>
        <w:rPr>
          <w:rFonts w:eastAsia="Aptos" w:cs="Arial"/>
          <w:kern w:val="2"/>
          <w:lang w:val="es-CR" w:eastAsia="en-US"/>
          <w14:ligatures w14:val="standardContextual"/>
        </w:rPr>
      </w:pPr>
    </w:p>
    <w:p w14:paraId="697A4E2E" w14:textId="5E1D9315"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Entonces, hay aquí una evidente contradicción entre la pretensión de otorgar la extradición y lo que establece el artículo 3 de la Ley de Extradición que habría que reformar, porque dice: No se ofrecerá ni concederá la extradición. Y en inciso a) dice: Cuando al cometer el hecho punible, el reclamado fuere costarricense por nacimiento o por naturalización. </w:t>
      </w:r>
    </w:p>
    <w:p w14:paraId="141630CD" w14:textId="77777777" w:rsidR="0098514B" w:rsidRPr="0098514B" w:rsidRDefault="0098514B" w:rsidP="0098514B">
      <w:pPr>
        <w:rPr>
          <w:rFonts w:eastAsia="Aptos" w:cs="Arial"/>
          <w:kern w:val="2"/>
          <w:lang w:val="es-CR" w:eastAsia="en-US"/>
          <w14:ligatures w14:val="standardContextual"/>
        </w:rPr>
      </w:pPr>
    </w:p>
    <w:p w14:paraId="325AE624"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Esto es una prohibición en la Ley de Extradición que está vigente y que está aplicable. Y sobre este tema no se consulta expresamente a Servicios Técnicos para que quede claridad si la forma en que se está tramitando esta reforma constitucional para la entrega de los costarricenses por nacimiento es la correcta. </w:t>
      </w:r>
    </w:p>
    <w:p w14:paraId="643BB95C" w14:textId="77777777" w:rsidR="0098514B" w:rsidRPr="0098514B" w:rsidRDefault="0098514B" w:rsidP="0098514B">
      <w:pPr>
        <w:rPr>
          <w:rFonts w:eastAsia="Aptos" w:cs="Arial"/>
          <w:kern w:val="2"/>
          <w:lang w:val="es-CR" w:eastAsia="en-US"/>
          <w14:ligatures w14:val="standardContextual"/>
        </w:rPr>
      </w:pPr>
    </w:p>
    <w:p w14:paraId="6242E6CC"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Eso es importante a los efectos de la consulta que estoy sugiriendo a la Corte Suprema de Justicia o de qué forma vamos a tratar el tema de la extradición cuando la Ley de Extradición prohíbe expresamente extraditar a un costarricense. </w:t>
      </w:r>
    </w:p>
    <w:p w14:paraId="3B9CFAEC" w14:textId="77777777" w:rsidR="0098514B" w:rsidRPr="0098514B" w:rsidRDefault="0098514B" w:rsidP="0098514B">
      <w:pPr>
        <w:rPr>
          <w:rFonts w:eastAsia="Aptos" w:cs="Arial"/>
          <w:kern w:val="2"/>
          <w:lang w:val="es-CR" w:eastAsia="en-US"/>
          <w14:ligatures w14:val="standardContextual"/>
        </w:rPr>
      </w:pPr>
    </w:p>
    <w:p w14:paraId="10530F45"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Y si seguimos haciendo el desarrollo, no solo es el inciso primero que estoy señalando, el a), sino también está el inciso c): Cuando el reclamado esté siendo juzgado o haya sido condenado por delito doloso o delito culposo cometido en la República, con anterioridad al recibo de la solicitud de entrega, pero si le absolviera o no, o una vez extinguida la pena impuesta, podrá decretarse la extradición. </w:t>
      </w:r>
    </w:p>
    <w:p w14:paraId="5D7D943E" w14:textId="77777777" w:rsidR="0098514B" w:rsidRPr="0098514B" w:rsidRDefault="0098514B" w:rsidP="0098514B">
      <w:pPr>
        <w:rPr>
          <w:rFonts w:eastAsia="Aptos" w:cs="Arial"/>
          <w:kern w:val="2"/>
          <w:lang w:val="es-CR" w:eastAsia="en-US"/>
          <w14:ligatures w14:val="standardContextual"/>
        </w:rPr>
      </w:pPr>
    </w:p>
    <w:p w14:paraId="35AD07FC"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c) Cuando el hecho imputado no fuera delito según la ley costarricense o siéndolo hubiera prescrito la acción penal o la pena. c) Cuando el delito no se hubiera cometido en el territorio del Estado reclamante o no hubiera producido sus efectos en esto. </w:t>
      </w:r>
    </w:p>
    <w:p w14:paraId="4A1812E2" w14:textId="77777777" w:rsidR="0098514B" w:rsidRPr="0098514B" w:rsidRDefault="0098514B" w:rsidP="0098514B">
      <w:pPr>
        <w:rPr>
          <w:rFonts w:eastAsia="Aptos" w:cs="Arial"/>
          <w:kern w:val="2"/>
          <w:lang w:val="es-CR" w:eastAsia="en-US"/>
          <w14:ligatures w14:val="standardContextual"/>
        </w:rPr>
      </w:pPr>
    </w:p>
    <w:p w14:paraId="189934C2"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lastRenderedPageBreak/>
        <w:t xml:space="preserve">En fin, hay que revisar, y eso es la pretensión, las disposiciones de la Ley de Extradición porque sin la reforma a la Ley de Extradición, que es un tema de legalidad, pero obligatoria, relacionada con un principio constitucional y con derechos de mayor rango ante la Convención Americana de Derechos Humanos. </w:t>
      </w:r>
    </w:p>
    <w:p w14:paraId="4889A2FC" w14:textId="77777777" w:rsidR="0098514B" w:rsidRPr="0098514B" w:rsidRDefault="0098514B" w:rsidP="0098514B">
      <w:pPr>
        <w:rPr>
          <w:rFonts w:eastAsia="Aptos" w:cs="Arial"/>
          <w:kern w:val="2"/>
          <w:lang w:val="es-CR" w:eastAsia="en-US"/>
          <w14:ligatures w14:val="standardContextual"/>
        </w:rPr>
      </w:pPr>
    </w:p>
    <w:p w14:paraId="633E7357"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Pero ahí no termina la historia, y voy a señalarlo expresamente en lo que establece el Código Penal, que habría que reformar también. </w:t>
      </w:r>
    </w:p>
    <w:p w14:paraId="6DDBA99E" w14:textId="77777777" w:rsidR="0098514B" w:rsidRPr="0098514B" w:rsidRDefault="0098514B" w:rsidP="0098514B">
      <w:pPr>
        <w:rPr>
          <w:rFonts w:eastAsia="Aptos" w:cs="Arial"/>
          <w:kern w:val="2"/>
          <w:lang w:val="es-CR" w:eastAsia="en-US"/>
          <w14:ligatures w14:val="standardContextual"/>
        </w:rPr>
      </w:pPr>
    </w:p>
    <w:p w14:paraId="1F070A83"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En cuanto al Código Penal es necesario hacer referencia a la sección segunda del título primero cuando se habla de la Ley Penal. Está en los principios básicos sobre la Ley Penal y se establece el principio de territorialidad en el artículo 4 y, posteriormente, sobre el tema específico sobre la posibilidad de incoar proceso por hechos punibles cometidos en el extranjero y, luego, especialmente el artículo 6 bis sobre la aplicación de la Ley Penal para actos de terrorismo, expresamente se dice que en los casos de los delitos tipificados, del inciso tal, del artículo 112, y está una lista del articulado y de la Ley 8204, Reforma Integral a la Ley sobre Estupefacientes, Sustancias Psicotrópicas, Drogas de Uso no Autorizado y Actividades Conexas, de tal fecha y sus reformas, la Ley Penal costarricense con ocasión de esos delitos a las personas respecto a las cuales no procede la extradición de conformidad con las normas vigentes.</w:t>
      </w:r>
    </w:p>
    <w:p w14:paraId="6C2AFDA8" w14:textId="77777777" w:rsidR="0098514B" w:rsidRPr="0098514B" w:rsidRDefault="0098514B" w:rsidP="0098514B">
      <w:pPr>
        <w:rPr>
          <w:rFonts w:eastAsia="Aptos" w:cs="Arial"/>
          <w:kern w:val="2"/>
          <w:lang w:val="es-CR" w:eastAsia="en-US"/>
          <w14:ligatures w14:val="standardContextual"/>
        </w:rPr>
      </w:pPr>
    </w:p>
    <w:p w14:paraId="48520D77"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Además de eso, el artículo 7 se habla de los delitos internacionales, y en cuanto a los delitos internacionales también existe todo un procedimiento que está aquí en la aplicación de la ley costarricense. </w:t>
      </w:r>
    </w:p>
    <w:p w14:paraId="0EDB7CC1" w14:textId="77777777" w:rsidR="0098514B" w:rsidRPr="0098514B" w:rsidRDefault="0098514B" w:rsidP="0098514B">
      <w:pPr>
        <w:rPr>
          <w:rFonts w:eastAsia="Aptos" w:cs="Arial"/>
          <w:kern w:val="2"/>
          <w:lang w:val="es-CR" w:eastAsia="en-US"/>
          <w14:ligatures w14:val="standardContextual"/>
        </w:rPr>
      </w:pPr>
    </w:p>
    <w:p w14:paraId="154DA885"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En suma, la pretensión que esta diputada pretende hacer a esta respetable Asamblea Legislativa es que hay aspectos fundamentales que hay que consultar en relación con otra normativa. </w:t>
      </w:r>
    </w:p>
    <w:p w14:paraId="5F46B6D4" w14:textId="77777777" w:rsidR="0098514B" w:rsidRPr="0098514B" w:rsidRDefault="0098514B" w:rsidP="0098514B">
      <w:pPr>
        <w:rPr>
          <w:rFonts w:eastAsia="Aptos" w:cs="Arial"/>
          <w:kern w:val="2"/>
          <w:lang w:val="es-CR" w:eastAsia="en-US"/>
          <w14:ligatures w14:val="standardContextual"/>
        </w:rPr>
      </w:pPr>
    </w:p>
    <w:p w14:paraId="36E0CBEB"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Es sumamente importante también que, en la Comisión Interamericana de Derechos Humanos, propiamente, se hizo esta afirmación oportunamente. Si hay un derecho que en principio es absoluto es el derecho a vivir en la patria, de tal modo incorporado al ser humano, que la doctrina lo llama atributo de la personalidad. </w:t>
      </w:r>
    </w:p>
    <w:p w14:paraId="68FBB53C" w14:textId="77777777" w:rsidR="0098514B" w:rsidRPr="0098514B" w:rsidRDefault="0098514B" w:rsidP="0098514B">
      <w:pPr>
        <w:rPr>
          <w:rFonts w:eastAsia="Aptos" w:cs="Arial"/>
          <w:kern w:val="2"/>
          <w:lang w:val="es-CR" w:eastAsia="en-US"/>
          <w14:ligatures w14:val="standardContextual"/>
        </w:rPr>
      </w:pPr>
    </w:p>
    <w:p w14:paraId="1B64A7D9"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El principio del atributo de la personalidad es una garantía que tiene categoría de derechos fundamentales y garantistas protegidos por el principio de convencionalidad que estaría sobre la normativa costarricense en el tanto que somos parte de la Convención Americana de Derechos Humanos. </w:t>
      </w:r>
    </w:p>
    <w:p w14:paraId="7F87FCA1" w14:textId="77777777" w:rsidR="0098514B" w:rsidRPr="0098514B" w:rsidRDefault="0098514B" w:rsidP="0098514B">
      <w:pPr>
        <w:rPr>
          <w:rFonts w:eastAsia="Aptos" w:cs="Arial"/>
          <w:kern w:val="2"/>
          <w:lang w:val="es-CR" w:eastAsia="en-US"/>
          <w14:ligatures w14:val="standardContextual"/>
        </w:rPr>
      </w:pPr>
    </w:p>
    <w:p w14:paraId="1EF3B3A9"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Sumamente importante también es el tema del terrorismo. Hay actos de terrorismo, pero definir un delito de terrorismo no es posible. Si se revisan las convenciones internacionales a estos efectos, lo que se define es lo que es un acto de terrorismo que produce pánico, que produce escándalo, que produce mucho daño, que produce temor en la población.</w:t>
      </w:r>
    </w:p>
    <w:p w14:paraId="064027F3" w14:textId="77777777" w:rsidR="0098514B" w:rsidRPr="0098514B" w:rsidRDefault="0098514B" w:rsidP="0098514B">
      <w:pPr>
        <w:rPr>
          <w:rFonts w:eastAsia="Aptos" w:cs="Arial"/>
          <w:kern w:val="2"/>
          <w:lang w:val="es-CR" w:eastAsia="en-US"/>
          <w14:ligatures w14:val="standardContextual"/>
        </w:rPr>
      </w:pPr>
    </w:p>
    <w:p w14:paraId="664948AD"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lastRenderedPageBreak/>
        <w:t xml:space="preserve">Pero hay que definir la acción penal determinada y como acto de terrorismo puede haber en sentido general muchos, pero para sancionar penalmente la definición del hecho punible tiene que hacerse de acuerdo con un delito que es una acción que es prohibida, que es una acción que es típica, que es una acción antijurídica y una acción eventualmente culpable. </w:t>
      </w:r>
    </w:p>
    <w:p w14:paraId="247605EB" w14:textId="77777777" w:rsidR="0098514B" w:rsidRPr="0098514B" w:rsidRDefault="0098514B" w:rsidP="0098514B">
      <w:pPr>
        <w:rPr>
          <w:rFonts w:eastAsia="Aptos" w:cs="Arial"/>
          <w:kern w:val="2"/>
          <w:lang w:val="es-CR" w:eastAsia="en-US"/>
          <w14:ligatures w14:val="standardContextual"/>
        </w:rPr>
      </w:pPr>
    </w:p>
    <w:p w14:paraId="5ECDBF84" w14:textId="77777777" w:rsidR="0098514B" w:rsidRPr="0098514B" w:rsidRDefault="0098514B" w:rsidP="0098514B">
      <w:pPr>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Esas son definiciones que ya están establecidos por la doctrina y que no podemos brincarnos, ni irrespetar para pretender pasar una reforma constitucional con estos cuestionamientos y estos estudios que necesariamente deben realizarse. </w:t>
      </w:r>
    </w:p>
    <w:p w14:paraId="16391F2B" w14:textId="77777777" w:rsidR="0098514B" w:rsidRPr="0098514B" w:rsidRDefault="0098514B" w:rsidP="0098514B">
      <w:pPr>
        <w:rPr>
          <w:rFonts w:eastAsia="Aptos" w:cs="Arial"/>
          <w:kern w:val="2"/>
          <w:lang w:val="es-CR" w:eastAsia="en-US"/>
          <w14:ligatures w14:val="standardContextual"/>
        </w:rPr>
      </w:pPr>
    </w:p>
    <w:p w14:paraId="28385EEF" w14:textId="0B7372D4" w:rsidR="00964241" w:rsidRPr="00964241" w:rsidRDefault="0098514B" w:rsidP="00964241">
      <w:pPr>
        <w:rPr>
          <w:rFonts w:eastAsia="Aptos" w:cs="Arial"/>
          <w:kern w:val="2"/>
          <w:lang w:eastAsia="en-US"/>
          <w14:ligatures w14:val="standardContextual"/>
        </w:rPr>
      </w:pPr>
      <w:r w:rsidRPr="0098514B">
        <w:rPr>
          <w:rFonts w:eastAsia="Aptos" w:cs="Arial"/>
          <w:kern w:val="2"/>
          <w:lang w:val="es-CR" w:eastAsia="en-US"/>
          <w14:ligatures w14:val="standardContextual"/>
        </w:rPr>
        <w:t xml:space="preserve">De una manera responsable debe hacerse las preguntas específicas, incluso de nuevo a Servicios Técnicos de la Asamblea Legislativa. Pero incluso la cantidad de delitos que se dijo que se incluían </w:t>
      </w:r>
      <w:r w:rsidR="00964241" w:rsidRPr="00964241">
        <w:rPr>
          <w:rFonts w:eastAsia="Aptos" w:cs="Arial"/>
          <w:kern w:val="2"/>
          <w:lang w:eastAsia="en-US"/>
          <w14:ligatures w14:val="standardContextual"/>
        </w:rPr>
        <w:t>no pueden incluirse y eso era parte del interés de la comisión. De tal manera que reitero, con una posición de responsabilidad ante esta Asamblea Legislativa, dejo señalados algunos de los problemas técnicos.</w:t>
      </w:r>
    </w:p>
    <w:p w14:paraId="159EBFE2" w14:textId="77777777" w:rsidR="00964241" w:rsidRPr="00964241" w:rsidRDefault="00964241" w:rsidP="00964241">
      <w:pPr>
        <w:rPr>
          <w:rFonts w:eastAsia="Aptos" w:cs="Arial"/>
          <w:kern w:val="2"/>
          <w:lang w:eastAsia="en-US"/>
          <w14:ligatures w14:val="standardContextual"/>
        </w:rPr>
      </w:pPr>
    </w:p>
    <w:p w14:paraId="0633F867"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Voy a hacer un ejemplo también que se me viene a la cabeza ahora, que fue cuando se reformó la Constitución en el año 2003 para permitir la reelección de presidente. Aquí en este caso la Sala Constitucional sí autorizó la reforma constitucional sin la necesidad de una constituyente, precisamente, porque en su razonamiento la Sala había indicado que tener y mantener esa prohibición afectaba los derechos políticos de la ciudadanía. Y esos derechos políticos de la ciudadanía para elegir presidente son derechos fundamentales.</w:t>
      </w:r>
    </w:p>
    <w:p w14:paraId="12CD3CD8" w14:textId="77777777" w:rsidR="00964241" w:rsidRPr="00964241" w:rsidRDefault="00964241" w:rsidP="00964241">
      <w:pPr>
        <w:rPr>
          <w:rFonts w:eastAsia="Aptos" w:cs="Arial"/>
          <w:kern w:val="2"/>
          <w:lang w:eastAsia="en-US"/>
          <w14:ligatures w14:val="standardContextual"/>
        </w:rPr>
      </w:pPr>
    </w:p>
    <w:p w14:paraId="66A3F180"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En ese caso, entonces sí se pudo hacer la reforma, precisamente, porque eran garantías relacionadas con el ejercicio político de la ciudadanía.</w:t>
      </w:r>
    </w:p>
    <w:p w14:paraId="3A749CD5" w14:textId="77777777" w:rsidR="00964241" w:rsidRPr="00964241" w:rsidRDefault="00964241" w:rsidP="00964241">
      <w:pPr>
        <w:rPr>
          <w:rFonts w:eastAsia="Aptos" w:cs="Arial"/>
          <w:kern w:val="2"/>
          <w:lang w:eastAsia="en-US"/>
          <w14:ligatures w14:val="standardContextual"/>
        </w:rPr>
      </w:pPr>
    </w:p>
    <w:p w14:paraId="26B16F59"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El tema es delicado, el tema es importante y la sugerencia es hacer las consultas previas antes de votar este proyecto como ley, y aprobarlo de esa manera, porque estaría viciado de temas sumamente delicados que nos podrían traer responsabilidad no solo a niveles internacionales con la Convención, sino que el Estado de Costa Rica podría ser también sancionado.</w:t>
      </w:r>
    </w:p>
    <w:p w14:paraId="00096641" w14:textId="77777777" w:rsidR="00964241" w:rsidRPr="00964241" w:rsidRDefault="00964241" w:rsidP="00964241">
      <w:pPr>
        <w:rPr>
          <w:rFonts w:eastAsia="Aptos" w:cs="Arial"/>
          <w:kern w:val="2"/>
          <w:lang w:eastAsia="en-US"/>
          <w14:ligatures w14:val="standardContextual"/>
        </w:rPr>
      </w:pPr>
    </w:p>
    <w:p w14:paraId="03A47294"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Muchas gracias.</w:t>
      </w:r>
    </w:p>
    <w:p w14:paraId="56CC5CA0" w14:textId="77777777" w:rsidR="00964241" w:rsidRPr="00964241" w:rsidRDefault="00964241" w:rsidP="00964241">
      <w:pPr>
        <w:rPr>
          <w:rFonts w:eastAsia="Aptos" w:cs="Arial"/>
          <w:kern w:val="2"/>
          <w:lang w:eastAsia="en-US"/>
          <w14:ligatures w14:val="standardContextual"/>
        </w:rPr>
      </w:pPr>
    </w:p>
    <w:p w14:paraId="790A4AD8" w14:textId="77777777" w:rsidR="00964241" w:rsidRPr="00964241" w:rsidRDefault="00964241" w:rsidP="00964241">
      <w:pPr>
        <w:rPr>
          <w:rFonts w:eastAsia="Aptos" w:cs="Arial"/>
          <w:b/>
          <w:bCs/>
          <w:kern w:val="2"/>
          <w:lang w:eastAsia="en-US"/>
          <w14:ligatures w14:val="standardContextual"/>
        </w:rPr>
      </w:pPr>
      <w:r w:rsidRPr="00964241">
        <w:rPr>
          <w:rFonts w:eastAsia="Aptos" w:cs="Arial"/>
          <w:b/>
          <w:bCs/>
          <w:kern w:val="2"/>
          <w:lang w:eastAsia="en-US"/>
          <w14:ligatures w14:val="standardContextual"/>
        </w:rPr>
        <w:t>Presidente a. i. Carlos Felipe García Molina:</w:t>
      </w:r>
    </w:p>
    <w:p w14:paraId="1AE63D9A" w14:textId="77777777" w:rsidR="00964241" w:rsidRPr="00964241" w:rsidRDefault="00964241" w:rsidP="00964241">
      <w:pPr>
        <w:rPr>
          <w:rFonts w:eastAsia="Aptos" w:cs="Arial"/>
          <w:kern w:val="2"/>
          <w:lang w:eastAsia="en-US"/>
          <w14:ligatures w14:val="standardContextual"/>
        </w:rPr>
      </w:pPr>
    </w:p>
    <w:p w14:paraId="0DD5FD9D"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Muchas gracias, diputada Navas Montero.</w:t>
      </w:r>
    </w:p>
    <w:p w14:paraId="656F1A25" w14:textId="77777777" w:rsidR="00964241" w:rsidRPr="00964241" w:rsidRDefault="00964241" w:rsidP="00964241">
      <w:pPr>
        <w:rPr>
          <w:rFonts w:eastAsia="Aptos" w:cs="Arial"/>
          <w:kern w:val="2"/>
          <w:lang w:eastAsia="en-US"/>
          <w14:ligatures w14:val="standardContextual"/>
        </w:rPr>
      </w:pPr>
    </w:p>
    <w:p w14:paraId="724ADA6D"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La diputada Nájera Abarca me está pidiendo la palabra por el orden. Doña Paola, adelante, hasta por dos minutos.</w:t>
      </w:r>
    </w:p>
    <w:p w14:paraId="3CAA7166" w14:textId="77777777" w:rsidR="00964241" w:rsidRPr="00964241" w:rsidRDefault="00964241" w:rsidP="00964241">
      <w:pPr>
        <w:rPr>
          <w:rFonts w:eastAsia="Aptos" w:cs="Arial"/>
          <w:kern w:val="2"/>
          <w:lang w:eastAsia="en-US"/>
          <w14:ligatures w14:val="standardContextual"/>
        </w:rPr>
      </w:pPr>
    </w:p>
    <w:p w14:paraId="71CD1BCF" w14:textId="77777777" w:rsidR="00964241" w:rsidRPr="00964241" w:rsidRDefault="00964241" w:rsidP="00964241">
      <w:pPr>
        <w:rPr>
          <w:rFonts w:eastAsia="Aptos" w:cs="Arial"/>
          <w:b/>
          <w:bCs/>
          <w:kern w:val="2"/>
          <w:lang w:eastAsia="en-US"/>
          <w14:ligatures w14:val="standardContextual"/>
        </w:rPr>
      </w:pPr>
      <w:r w:rsidRPr="00964241">
        <w:rPr>
          <w:rFonts w:eastAsia="Aptos" w:cs="Arial"/>
          <w:b/>
          <w:bCs/>
          <w:kern w:val="2"/>
          <w:lang w:eastAsia="en-US"/>
          <w14:ligatures w14:val="standardContextual"/>
        </w:rPr>
        <w:t>Diputada Paola Nájera Abarca:</w:t>
      </w:r>
    </w:p>
    <w:p w14:paraId="64B0D885" w14:textId="77777777" w:rsidR="00964241" w:rsidRPr="00964241" w:rsidRDefault="00964241" w:rsidP="00964241">
      <w:pPr>
        <w:rPr>
          <w:rFonts w:eastAsia="Aptos" w:cs="Arial"/>
          <w:kern w:val="2"/>
          <w:lang w:eastAsia="en-US"/>
          <w14:ligatures w14:val="standardContextual"/>
        </w:rPr>
      </w:pPr>
    </w:p>
    <w:p w14:paraId="6F6F5E20"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Muchas gracias, señor presidente.</w:t>
      </w:r>
    </w:p>
    <w:p w14:paraId="1E7ADC7A" w14:textId="77777777" w:rsidR="00964241" w:rsidRPr="00964241" w:rsidRDefault="00964241" w:rsidP="00964241">
      <w:pPr>
        <w:rPr>
          <w:rFonts w:eastAsia="Aptos" w:cs="Arial"/>
          <w:kern w:val="2"/>
          <w:lang w:eastAsia="en-US"/>
          <w14:ligatures w14:val="standardContextual"/>
        </w:rPr>
      </w:pPr>
    </w:p>
    <w:p w14:paraId="6A68E8B1"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lastRenderedPageBreak/>
        <w:t xml:space="preserve">Quiero extender un saludo y un agradecimiento a los miembros de la Junta Directiva de Escuela y Colegio Científico Interamericano del </w:t>
      </w:r>
      <w:proofErr w:type="spellStart"/>
      <w:r w:rsidRPr="00964241">
        <w:rPr>
          <w:rFonts w:eastAsia="Aptos" w:cs="Arial"/>
          <w:kern w:val="2"/>
          <w:lang w:eastAsia="en-US"/>
          <w14:ligatures w14:val="standardContextual"/>
        </w:rPr>
        <w:t>Catie</w:t>
      </w:r>
      <w:proofErr w:type="spellEnd"/>
      <w:r w:rsidRPr="00964241">
        <w:rPr>
          <w:rFonts w:eastAsia="Aptos" w:cs="Arial"/>
          <w:kern w:val="2"/>
          <w:lang w:eastAsia="en-US"/>
          <w14:ligatures w14:val="standardContextual"/>
        </w:rPr>
        <w:t xml:space="preserve">; a su tutora, Angie Mata; y muy especialmente a los invitados de la NASA que nos van a acompañar esta semana a la </w:t>
      </w:r>
      <w:proofErr w:type="spellStart"/>
      <w:r w:rsidRPr="00964241">
        <w:rPr>
          <w:rFonts w:eastAsia="Aptos" w:cs="Arial"/>
          <w:kern w:val="2"/>
          <w:lang w:eastAsia="en-US"/>
          <w14:ligatures w14:val="standardContextual"/>
        </w:rPr>
        <w:t>Expociencias</w:t>
      </w:r>
      <w:proofErr w:type="spellEnd"/>
      <w:r w:rsidRPr="00964241">
        <w:rPr>
          <w:rFonts w:eastAsia="Aptos" w:cs="Arial"/>
          <w:kern w:val="2"/>
          <w:lang w:eastAsia="en-US"/>
          <w14:ligatures w14:val="standardContextual"/>
        </w:rPr>
        <w:t>. Específicamente a doña Libeth Santiago, gestora ambiental de la NASA; al señor Jorge Sotomayor, coordinador de la Estación Espacial Internacional; y también a don Pedro López de la revisión técnica de seguridad de naves espaciales. Bienvenidas, bienvenidos, muchísimas gracias por acompañar a nuestros estudiantes de Turrialba.</w:t>
      </w:r>
    </w:p>
    <w:p w14:paraId="55B3CD3A" w14:textId="77777777" w:rsidR="00964241" w:rsidRPr="00964241" w:rsidRDefault="00964241" w:rsidP="00964241">
      <w:pPr>
        <w:rPr>
          <w:rFonts w:eastAsia="Aptos" w:cs="Arial"/>
          <w:kern w:val="2"/>
          <w:lang w:eastAsia="en-US"/>
          <w14:ligatures w14:val="standardContextual"/>
        </w:rPr>
      </w:pPr>
    </w:p>
    <w:p w14:paraId="6DD51EBB"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Y esta actividad es de gran interés para la provincia y para nuestro país, así que bienvenidas y bienvenidos. Y gracias de nuevo por el apoyo a nuestros estudiantes.</w:t>
      </w:r>
    </w:p>
    <w:p w14:paraId="2408E505" w14:textId="77777777" w:rsidR="00964241" w:rsidRPr="00964241" w:rsidRDefault="00964241" w:rsidP="00964241">
      <w:pPr>
        <w:rPr>
          <w:rFonts w:eastAsia="Aptos" w:cs="Arial"/>
          <w:kern w:val="2"/>
          <w:lang w:eastAsia="en-US"/>
          <w14:ligatures w14:val="standardContextual"/>
        </w:rPr>
      </w:pPr>
    </w:p>
    <w:p w14:paraId="0446B8AD"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Gracias, señor presidente.</w:t>
      </w:r>
    </w:p>
    <w:p w14:paraId="28277FBE" w14:textId="77777777" w:rsidR="00964241" w:rsidRPr="00964241" w:rsidRDefault="00964241" w:rsidP="00964241">
      <w:pPr>
        <w:rPr>
          <w:rFonts w:eastAsia="Aptos" w:cs="Arial"/>
          <w:kern w:val="2"/>
          <w:lang w:eastAsia="en-US"/>
          <w14:ligatures w14:val="standardContextual"/>
        </w:rPr>
      </w:pPr>
    </w:p>
    <w:p w14:paraId="0E5C6D06" w14:textId="77777777" w:rsidR="00964241" w:rsidRPr="00964241" w:rsidRDefault="00964241" w:rsidP="00964241">
      <w:pPr>
        <w:rPr>
          <w:rFonts w:eastAsia="Aptos" w:cs="Arial"/>
          <w:b/>
          <w:bCs/>
          <w:kern w:val="2"/>
          <w:lang w:eastAsia="en-US"/>
          <w14:ligatures w14:val="standardContextual"/>
        </w:rPr>
      </w:pPr>
      <w:r w:rsidRPr="00964241">
        <w:rPr>
          <w:rFonts w:eastAsia="Aptos" w:cs="Arial"/>
          <w:b/>
          <w:bCs/>
          <w:kern w:val="2"/>
          <w:lang w:eastAsia="en-US"/>
          <w14:ligatures w14:val="standardContextual"/>
        </w:rPr>
        <w:t>Presidente a. i. Carlos Felipe García Molina:</w:t>
      </w:r>
    </w:p>
    <w:p w14:paraId="0ACF4039" w14:textId="77777777" w:rsidR="00964241" w:rsidRPr="00964241" w:rsidRDefault="00964241" w:rsidP="00964241">
      <w:pPr>
        <w:rPr>
          <w:rFonts w:eastAsia="Aptos" w:cs="Arial"/>
          <w:kern w:val="2"/>
          <w:lang w:eastAsia="en-US"/>
          <w14:ligatures w14:val="standardContextual"/>
        </w:rPr>
      </w:pPr>
    </w:p>
    <w:p w14:paraId="4BDF714B"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Muchas gracias, diputada.</w:t>
      </w:r>
    </w:p>
    <w:p w14:paraId="560A38FD" w14:textId="77777777" w:rsidR="00964241" w:rsidRPr="00964241" w:rsidRDefault="00964241" w:rsidP="00964241">
      <w:pPr>
        <w:rPr>
          <w:rFonts w:eastAsia="Aptos" w:cs="Arial"/>
          <w:kern w:val="2"/>
          <w:lang w:eastAsia="en-US"/>
          <w14:ligatures w14:val="standardContextual"/>
        </w:rPr>
      </w:pPr>
    </w:p>
    <w:p w14:paraId="61392D95"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Un cordial saludo y sean bienvenidos a este Plenario y Asamblea Legislativa.</w:t>
      </w:r>
    </w:p>
    <w:p w14:paraId="699687A4" w14:textId="77777777" w:rsidR="00964241" w:rsidRPr="00964241" w:rsidRDefault="00964241" w:rsidP="00964241">
      <w:pPr>
        <w:rPr>
          <w:rFonts w:eastAsia="Aptos" w:cs="Arial"/>
          <w:kern w:val="2"/>
          <w:lang w:eastAsia="en-US"/>
          <w14:ligatures w14:val="standardContextual"/>
        </w:rPr>
      </w:pPr>
    </w:p>
    <w:p w14:paraId="4EDE889A"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Continúa el diputado Eli Feinzaig en el uso de la palabra hasta por veinte minutos.</w:t>
      </w:r>
    </w:p>
    <w:p w14:paraId="4A2B569C" w14:textId="77777777" w:rsidR="00964241" w:rsidRPr="00964241" w:rsidRDefault="00964241" w:rsidP="00964241">
      <w:pPr>
        <w:rPr>
          <w:rFonts w:eastAsia="Aptos" w:cs="Arial"/>
          <w:kern w:val="2"/>
          <w:lang w:eastAsia="en-US"/>
          <w14:ligatures w14:val="standardContextual"/>
        </w:rPr>
      </w:pPr>
    </w:p>
    <w:p w14:paraId="7BA67044"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Adelante, diputado.</w:t>
      </w:r>
    </w:p>
    <w:p w14:paraId="3B2DD97D" w14:textId="77777777" w:rsidR="00964241" w:rsidRPr="00964241" w:rsidRDefault="00964241" w:rsidP="00964241">
      <w:pPr>
        <w:rPr>
          <w:rFonts w:eastAsia="Aptos" w:cs="Arial"/>
          <w:kern w:val="2"/>
          <w:lang w:eastAsia="en-US"/>
          <w14:ligatures w14:val="standardContextual"/>
        </w:rPr>
      </w:pPr>
    </w:p>
    <w:p w14:paraId="68FD62C1" w14:textId="77777777" w:rsidR="00964241" w:rsidRPr="00964241" w:rsidRDefault="00964241" w:rsidP="00964241">
      <w:pPr>
        <w:rPr>
          <w:rFonts w:eastAsia="Aptos" w:cs="Arial"/>
          <w:b/>
          <w:bCs/>
          <w:kern w:val="2"/>
          <w:lang w:eastAsia="en-US"/>
          <w14:ligatures w14:val="standardContextual"/>
        </w:rPr>
      </w:pPr>
      <w:r w:rsidRPr="00964241">
        <w:rPr>
          <w:rFonts w:eastAsia="Aptos" w:cs="Arial"/>
          <w:b/>
          <w:bCs/>
          <w:kern w:val="2"/>
          <w:lang w:eastAsia="en-US"/>
          <w14:ligatures w14:val="standardContextual"/>
        </w:rPr>
        <w:t>Diputado Eli Feinzaig Mintz:</w:t>
      </w:r>
    </w:p>
    <w:p w14:paraId="5BC277DA" w14:textId="77777777" w:rsidR="00964241" w:rsidRPr="00964241" w:rsidRDefault="00964241" w:rsidP="00964241">
      <w:pPr>
        <w:rPr>
          <w:rFonts w:eastAsia="Aptos" w:cs="Arial"/>
          <w:kern w:val="2"/>
          <w:lang w:eastAsia="en-US"/>
          <w14:ligatures w14:val="standardContextual"/>
        </w:rPr>
      </w:pPr>
    </w:p>
    <w:p w14:paraId="4E7CDC0F"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Muchas gracias, presidente.</w:t>
      </w:r>
    </w:p>
    <w:p w14:paraId="2712FA93" w14:textId="77777777" w:rsidR="00964241" w:rsidRPr="00964241" w:rsidRDefault="00964241" w:rsidP="00964241">
      <w:pPr>
        <w:rPr>
          <w:rFonts w:eastAsia="Aptos" w:cs="Arial"/>
          <w:kern w:val="2"/>
          <w:lang w:eastAsia="en-US"/>
          <w14:ligatures w14:val="standardContextual"/>
        </w:rPr>
      </w:pPr>
    </w:p>
    <w:p w14:paraId="1E23AC0D"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Yo quiero empezar por comentar que, cuando decidí formar parte de la comisión que iba a analizar esta reforma constitucional, yo tenía una posición y esa posición fue cambiando a lo largo de las semanas de la discusión de este proyecto.</w:t>
      </w:r>
    </w:p>
    <w:p w14:paraId="598C2F9C" w14:textId="77777777" w:rsidR="00964241" w:rsidRPr="00964241" w:rsidRDefault="00964241" w:rsidP="00964241">
      <w:pPr>
        <w:rPr>
          <w:rFonts w:eastAsia="Aptos" w:cs="Arial"/>
          <w:kern w:val="2"/>
          <w:lang w:eastAsia="en-US"/>
          <w14:ligatures w14:val="standardContextual"/>
        </w:rPr>
      </w:pPr>
    </w:p>
    <w:p w14:paraId="720B590C"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Yo consideraba que la Constitución, tal como se ha interpretado históricamente, no permite la extradición de costarricenses, que ahí se había generado un derecho fundamental y que, por lo tanto, la reforma no se podía hacer por la vía de una reforma parcial, que solo se podría hacer mediante una asamblea, la convocatoria de una asamblea constituyente.</w:t>
      </w:r>
    </w:p>
    <w:p w14:paraId="38641859" w14:textId="77777777" w:rsidR="00964241" w:rsidRPr="00964241" w:rsidRDefault="00964241" w:rsidP="00964241">
      <w:pPr>
        <w:rPr>
          <w:rFonts w:eastAsia="Aptos" w:cs="Arial"/>
          <w:kern w:val="2"/>
          <w:lang w:eastAsia="en-US"/>
          <w14:ligatures w14:val="standardContextual"/>
        </w:rPr>
      </w:pPr>
    </w:p>
    <w:p w14:paraId="7306D2E3"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Luego de haber escuchado con atención a mis compañeros de la comisión de los diferentes partidos, a los expertos que vinieron a conversar con nosotros, haber conversado con abogados constitucionalistas, penalistas, incluso con abogados de otros países, en Estados Unidos, con gente del Departamento de Estado, del Departamento de Justicia, cambié mi criterio.</w:t>
      </w:r>
    </w:p>
    <w:p w14:paraId="67D55662" w14:textId="77777777" w:rsidR="00964241" w:rsidRPr="00964241" w:rsidRDefault="00964241" w:rsidP="00964241">
      <w:pPr>
        <w:rPr>
          <w:rFonts w:eastAsia="Aptos" w:cs="Arial"/>
          <w:kern w:val="2"/>
          <w:lang w:eastAsia="en-US"/>
          <w14:ligatures w14:val="standardContextual"/>
        </w:rPr>
      </w:pPr>
    </w:p>
    <w:p w14:paraId="7E5FDA9E"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 xml:space="preserve">Y creo que es importante señalar la importancia que tiene el diálogo, la importancia que tiene el presentar argumentos, escucharlos con respeto y tratar de convencer, </w:t>
      </w:r>
      <w:r w:rsidRPr="00964241">
        <w:rPr>
          <w:rFonts w:eastAsia="Aptos" w:cs="Arial"/>
          <w:kern w:val="2"/>
          <w:lang w:eastAsia="en-US"/>
          <w14:ligatures w14:val="standardContextual"/>
        </w:rPr>
        <w:lastRenderedPageBreak/>
        <w:t>nuevamente con respeto, y no a los gritos y a las patadas, porque se puede lograr acuerdos importantes.</w:t>
      </w:r>
    </w:p>
    <w:p w14:paraId="3E52EA9E" w14:textId="77777777" w:rsidR="00964241" w:rsidRPr="00964241" w:rsidRDefault="00964241" w:rsidP="00964241">
      <w:pPr>
        <w:rPr>
          <w:rFonts w:eastAsia="Aptos" w:cs="Arial"/>
          <w:kern w:val="2"/>
          <w:lang w:eastAsia="en-US"/>
          <w14:ligatures w14:val="standardContextual"/>
        </w:rPr>
      </w:pPr>
    </w:p>
    <w:p w14:paraId="0DFF75C2"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 xml:space="preserve">Lo primero que me quedó claro es que no existe un derecho a la no extradición. De la lectura de las actas de la Asamblea Constituyente esto queda absolutamente claro. Cuando en el artículo 31 —bueno, ahora no me acuerdo si era el 31 o el 32— cuando en la Constitución se habla de que no se permite o no se puede compeler a ningún costarricense abandonar el territorio nacional, lo que tenían en mente los que constituyentes era impedir la expulsión arbitraria, la expulsión administrativa, el destierro, toda esa serie de sanciones que existían en Costa Rica y que se imponían alegremente a políticos, a rivales políticos, ¿verdad?, y que todavía se siguieron imponiendo hasta 1948, 1949. Costarricenses ilustres que tuvieron que vivir en el exilio castigados no por los tribunales, sino por decisión política o administrativa. </w:t>
      </w:r>
    </w:p>
    <w:p w14:paraId="1C555C76" w14:textId="77777777" w:rsidR="00964241" w:rsidRPr="00964241" w:rsidRDefault="00964241" w:rsidP="00964241">
      <w:pPr>
        <w:rPr>
          <w:rFonts w:eastAsia="Aptos" w:cs="Arial"/>
          <w:kern w:val="2"/>
          <w:lang w:eastAsia="en-US"/>
          <w14:ligatures w14:val="standardContextual"/>
        </w:rPr>
      </w:pPr>
    </w:p>
    <w:p w14:paraId="11C8CB33"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Y eso era lo que el constituyente quería impedir que sucediera. No era la extradición dictada por un tribunal de justicia, donde habiendo un caso de un delito, una violación a la ley penal de Costa Rica, o de otro país que sea penable, aquí en Costa Rica, que un tribunal decrete la extradición, eso no estaba en la mente del constituyente.</w:t>
      </w:r>
    </w:p>
    <w:p w14:paraId="5F281D12" w14:textId="77777777" w:rsidR="00964241" w:rsidRPr="00964241" w:rsidRDefault="00964241" w:rsidP="00964241">
      <w:pPr>
        <w:rPr>
          <w:rFonts w:eastAsia="Aptos" w:cs="Arial"/>
          <w:kern w:val="2"/>
          <w:lang w:eastAsia="en-US"/>
          <w14:ligatures w14:val="standardContextual"/>
        </w:rPr>
      </w:pPr>
    </w:p>
    <w:p w14:paraId="20F02890" w14:textId="77777777" w:rsidR="00964241" w:rsidRPr="00964241" w:rsidRDefault="00964241" w:rsidP="00964241">
      <w:pPr>
        <w:rPr>
          <w:rFonts w:eastAsia="Aptos" w:cs="Arial"/>
          <w:kern w:val="2"/>
          <w:lang w:eastAsia="en-US"/>
          <w14:ligatures w14:val="standardContextual"/>
        </w:rPr>
      </w:pPr>
      <w:r w:rsidRPr="00964241">
        <w:rPr>
          <w:rFonts w:eastAsia="Aptos" w:cs="Arial"/>
          <w:kern w:val="2"/>
          <w:lang w:eastAsia="en-US"/>
          <w14:ligatures w14:val="standardContextual"/>
        </w:rPr>
        <w:t>Y así quedó claro en la comisión con la lectura, insisto, de las actas de la asamblea constituyente. Es que una cosa el exilio forzado, la expulsión forzada, y otra cosa es la extradición dictada por un tribunal, con las garantías que tiene que recibir la persona al ser presentada por ese tribunal.</w:t>
      </w:r>
    </w:p>
    <w:p w14:paraId="3850DACE" w14:textId="77777777" w:rsidR="00964241" w:rsidRPr="00964241" w:rsidRDefault="00964241" w:rsidP="00964241">
      <w:pPr>
        <w:rPr>
          <w:rFonts w:eastAsia="Aptos" w:cs="Arial"/>
          <w:kern w:val="2"/>
          <w:lang w:eastAsia="en-US"/>
          <w14:ligatures w14:val="standardContextual"/>
        </w:rPr>
      </w:pPr>
    </w:p>
    <w:p w14:paraId="7613E87E" w14:textId="21621769" w:rsidR="00593530" w:rsidRPr="00593530" w:rsidRDefault="00964241" w:rsidP="00593530">
      <w:pPr>
        <w:rPr>
          <w:rFonts w:eastAsia="Calibri" w:cs="Arial"/>
          <w:kern w:val="2"/>
          <w:lang w:val="es-CR" w:eastAsia="en-US"/>
          <w14:ligatures w14:val="standardContextual"/>
        </w:rPr>
      </w:pPr>
      <w:r w:rsidRPr="00964241">
        <w:rPr>
          <w:rFonts w:eastAsia="Aptos" w:cs="Arial"/>
          <w:kern w:val="2"/>
          <w:lang w:eastAsia="en-US"/>
          <w14:ligatures w14:val="standardContextual"/>
        </w:rPr>
        <w:t xml:space="preserve">Sostener que existe un derecho a la no extradición es sostener que existe un derecho a la impunidad. Decir que los costarricenses, por la virtud de ser costarricenses, </w:t>
      </w:r>
      <w:r w:rsidR="00593530" w:rsidRPr="00593530">
        <w:rPr>
          <w:rFonts w:eastAsia="Calibri" w:cs="Arial"/>
          <w:kern w:val="2"/>
          <w:lang w:val="es-CR" w:eastAsia="en-US"/>
          <w14:ligatures w14:val="standardContextual"/>
        </w:rPr>
        <w:t>no tienen que enfrentar las consecuencias de sus actos en otros países es invitar a los costarricenses a ir a delinquir en otros países, regresarse al nuestro y quedar protegidos de por vida, de no haber de enfrentar las consecuencias de, cómo se llama, de sus actos en otros países.</w:t>
      </w:r>
    </w:p>
    <w:p w14:paraId="74CB2255" w14:textId="77777777" w:rsidR="00593530" w:rsidRPr="00593530" w:rsidRDefault="00593530" w:rsidP="00593530">
      <w:pPr>
        <w:contextualSpacing/>
        <w:rPr>
          <w:rFonts w:eastAsia="Calibri" w:cs="Arial"/>
          <w:kern w:val="2"/>
          <w:lang w:val="es-CR" w:eastAsia="en-US"/>
          <w14:ligatures w14:val="standardContextual"/>
        </w:rPr>
      </w:pPr>
    </w:p>
    <w:p w14:paraId="2FF0FAC2"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O delinquir desde Costa Rica en tipos de delitos transnacionales que violan las leyes también de otros países y, bueno, es decirles: quédense aquí en Costa Rica y por lo tanto hemos estado invitando a extranjeros de, digamos, no muy buena reputación a venirse a Costa Rica, a buscar la forma de convertirse en ciudadanos costarricenses, porque saben que desde aquí pueden dirigir organizaciones </w:t>
      </w:r>
      <w:proofErr w:type="spellStart"/>
      <w:r w:rsidRPr="00593530">
        <w:rPr>
          <w:rFonts w:eastAsia="Calibri" w:cs="Arial"/>
          <w:kern w:val="2"/>
          <w:lang w:val="es-CR" w:eastAsia="en-US"/>
          <w14:ligatures w14:val="standardContextual"/>
        </w:rPr>
        <w:t>narcocriminales</w:t>
      </w:r>
      <w:proofErr w:type="spellEnd"/>
      <w:r w:rsidRPr="00593530">
        <w:rPr>
          <w:rFonts w:eastAsia="Calibri" w:cs="Arial"/>
          <w:kern w:val="2"/>
          <w:lang w:val="es-CR" w:eastAsia="en-US"/>
          <w14:ligatures w14:val="standardContextual"/>
        </w:rPr>
        <w:t xml:space="preserve"> con crímenes o delitos transnacionales, y estando acá no van a enfrentar, digamos, el largo brazo de la justicia de otros países que usualmente son los que requieren a estos criminales para ser extraditados. </w:t>
      </w:r>
    </w:p>
    <w:p w14:paraId="4AD0C343" w14:textId="77777777" w:rsidR="00593530" w:rsidRPr="00593530" w:rsidRDefault="00593530" w:rsidP="00593530">
      <w:pPr>
        <w:contextualSpacing/>
        <w:rPr>
          <w:rFonts w:eastAsia="Calibri" w:cs="Arial"/>
          <w:kern w:val="2"/>
          <w:lang w:val="es-CR" w:eastAsia="en-US"/>
          <w14:ligatures w14:val="standardContextual"/>
        </w:rPr>
      </w:pPr>
    </w:p>
    <w:p w14:paraId="45DFB290"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Y sabemos que lamentablemente nuestros tribunales están sobrepasados, que en Costa Rica la justicia lamentablemente ha dejado de ser pronta y a veces también ha dejado de ser cumplida. Sabemos también que las condiciones en las cárceles en Costa Rica les permiten a estos criminales seguir manejando sus negocios desde la cárcel y, por lo tanto, encuentran atractivo venirse a Costa Rica. </w:t>
      </w:r>
    </w:p>
    <w:p w14:paraId="31D21442" w14:textId="77777777" w:rsidR="00593530" w:rsidRPr="00593530" w:rsidRDefault="00593530" w:rsidP="00593530">
      <w:pPr>
        <w:contextualSpacing/>
        <w:rPr>
          <w:rFonts w:eastAsia="Calibri" w:cs="Arial"/>
          <w:kern w:val="2"/>
          <w:lang w:val="es-CR" w:eastAsia="en-US"/>
          <w14:ligatures w14:val="standardContextual"/>
        </w:rPr>
      </w:pPr>
    </w:p>
    <w:p w14:paraId="635FE890"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Pero, ojo, que no les echemos la culpa solo a los extranjeros, hay una buena cantidad de costarricenses, nacidos en Costa Rica, costarricenses por nacimiento que están involucrados en estos negocios y que no tienen ningún derecho a la no extradición y no tenemos por qué garantizarles y perpetuarles ese derecho. </w:t>
      </w:r>
    </w:p>
    <w:p w14:paraId="7169CC2E" w14:textId="77777777" w:rsidR="00593530" w:rsidRPr="00593530" w:rsidRDefault="00593530" w:rsidP="00593530">
      <w:pPr>
        <w:contextualSpacing/>
        <w:rPr>
          <w:rFonts w:eastAsia="Calibri" w:cs="Arial"/>
          <w:kern w:val="2"/>
          <w:lang w:val="es-CR" w:eastAsia="en-US"/>
          <w14:ligatures w14:val="standardContextual"/>
        </w:rPr>
      </w:pPr>
    </w:p>
    <w:p w14:paraId="02CAE1D2"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La Convención Americana de Derechos Humanos tiene un lenguaje bastante similar al de la Constitución costarricense. Y la Convención Americana de Derechos Humanos les garantiza a los ciudadanos de los países signatarios que no puedan ser obligados a abandonar el territorio de sus países. Y, sin embargo, hay dieciséis países signatarios de la Convención Americana de Derechos Humanos que permiten la extradición de nacionales. </w:t>
      </w:r>
    </w:p>
    <w:p w14:paraId="3C45F85A" w14:textId="77777777" w:rsidR="00593530" w:rsidRPr="00593530" w:rsidRDefault="00593530" w:rsidP="00593530">
      <w:pPr>
        <w:contextualSpacing/>
        <w:rPr>
          <w:rFonts w:eastAsia="Calibri" w:cs="Arial"/>
          <w:kern w:val="2"/>
          <w:lang w:val="es-CR" w:eastAsia="en-US"/>
          <w14:ligatures w14:val="standardContextual"/>
        </w:rPr>
      </w:pPr>
    </w:p>
    <w:p w14:paraId="63555DFA"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Por lo tanto, no hay ninguna contradicción con la Convención Americana de Derechos Humanos. Si dieciséis países han podido interpretar que, siendo signatarios de la Convención pueden extraditar a sus ciudadanos, a sus nacionales, pues entonces quiere decir que no hay contradicción, que nosotros también podemos hacerlo. </w:t>
      </w:r>
    </w:p>
    <w:p w14:paraId="5D032306" w14:textId="77777777" w:rsidR="00593530" w:rsidRPr="00593530" w:rsidRDefault="00593530" w:rsidP="00593530">
      <w:pPr>
        <w:contextualSpacing/>
        <w:rPr>
          <w:rFonts w:eastAsia="Calibri" w:cs="Arial"/>
          <w:kern w:val="2"/>
          <w:lang w:val="es-CR" w:eastAsia="en-US"/>
          <w14:ligatures w14:val="standardContextual"/>
        </w:rPr>
      </w:pPr>
    </w:p>
    <w:p w14:paraId="5C6389E6"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Al no haber un derecho a la no extradición…, a la extradición, no, perdón, al no haber un derecho a la no extradición, es decir, al no ser una garantía fundamental de los costarricenses el hecho de no poder ser extraditado, entonces no hay ninguna disminución de derechos y, por lo tanto, no hace falta ir al procedimiento de la convocatoria de una asamblea constituyente, para modificar este artículo de la ley.  Se puede hacer mediante el procedimiento de reforma parcial, que es el que estamos siguiendo aquí en esta Asamblea Legislativa. </w:t>
      </w:r>
    </w:p>
    <w:p w14:paraId="71AE2BE5" w14:textId="77777777" w:rsidR="00593530" w:rsidRPr="00593530" w:rsidRDefault="00593530" w:rsidP="00593530">
      <w:pPr>
        <w:contextualSpacing/>
        <w:rPr>
          <w:rFonts w:eastAsia="Calibri" w:cs="Arial"/>
          <w:kern w:val="2"/>
          <w:lang w:val="es-CR" w:eastAsia="en-US"/>
          <w14:ligatures w14:val="standardContextual"/>
        </w:rPr>
      </w:pPr>
    </w:p>
    <w:p w14:paraId="41D6ED3F"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Y tengo que decir, como lo dije también en la comisión, si la interpretación fuera que existe un derecho fundamental a la no extradición, aunque yo no esté de acuerdo con esa interpretación, pero si la interpretación fuera que sí existe un derecho a la no extradición, yo sería el primero en oponerme a hacer esto mediante la vida de la reforma parcial.</w:t>
      </w:r>
    </w:p>
    <w:p w14:paraId="6D5869DE" w14:textId="77777777" w:rsidR="00593530" w:rsidRPr="00593530" w:rsidRDefault="00593530" w:rsidP="00593530">
      <w:pPr>
        <w:contextualSpacing/>
        <w:rPr>
          <w:rFonts w:eastAsia="Calibri" w:cs="Arial"/>
          <w:kern w:val="2"/>
          <w:lang w:val="es-CR" w:eastAsia="en-US"/>
          <w14:ligatures w14:val="standardContextual"/>
        </w:rPr>
      </w:pPr>
    </w:p>
    <w:p w14:paraId="73E25DA2"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Porque si abrimos el portillo de disminuir garantías mediante reforma parcial de la Constitución, estamos abriendo no un portillo, un portón; un portón para empezar a negar otros derechos a los ciudadanos costarricenses. No existe el derecho a la impunidad, no existe el derecho a la no extradición. </w:t>
      </w:r>
    </w:p>
    <w:p w14:paraId="4E2F16F2" w14:textId="77777777" w:rsidR="00593530" w:rsidRPr="00593530" w:rsidRDefault="00593530" w:rsidP="00593530">
      <w:pPr>
        <w:contextualSpacing/>
        <w:rPr>
          <w:rFonts w:eastAsia="Calibri" w:cs="Arial"/>
          <w:kern w:val="2"/>
          <w:lang w:val="es-CR" w:eastAsia="en-US"/>
          <w14:ligatures w14:val="standardContextual"/>
        </w:rPr>
      </w:pPr>
    </w:p>
    <w:p w14:paraId="7F902EEE"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Habiendo dicho lo anterior, también tengo que decir que el proyecto de ley si bien…, o el proyecto de reforma, perdón, de la Constitución, si bien es positivo, es débil. En primer lugar, en el planteamiento se puso que en casos de narcotráfico y terrorismo se va a permitir la extradición de costarricenses. </w:t>
      </w:r>
    </w:p>
    <w:p w14:paraId="59656BAD" w14:textId="77777777" w:rsidR="00593530" w:rsidRPr="00593530" w:rsidRDefault="00593530" w:rsidP="00593530">
      <w:pPr>
        <w:contextualSpacing/>
        <w:rPr>
          <w:rFonts w:eastAsia="Calibri" w:cs="Arial"/>
          <w:kern w:val="2"/>
          <w:lang w:val="es-CR" w:eastAsia="en-US"/>
          <w14:ligatures w14:val="standardContextual"/>
        </w:rPr>
      </w:pPr>
    </w:p>
    <w:p w14:paraId="22E0B892"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Ahí tenemos varios problemas. En primer lugar, los fiscales de los diferentes países, y nosotros entrevistamos a fiscales de México y de Colombia en este proceso, y yo tuve la oportunidad de conversar en Estados Unidos con abogados del </w:t>
      </w:r>
      <w:r w:rsidRPr="00593530">
        <w:rPr>
          <w:rFonts w:eastAsia="Calibri" w:cs="Arial"/>
          <w:kern w:val="2"/>
          <w:lang w:val="es-CR" w:eastAsia="en-US"/>
          <w14:ligatures w14:val="standardContextual"/>
        </w:rPr>
        <w:lastRenderedPageBreak/>
        <w:t>Departamento de Justicia de Estados Unidos, usualmente no acusan a las personas de narcotráfico; las acusan de legitimación de capitales, las acusan de asociación ilícita, lo que en Estados Unidos llaman conspiración, conspiración para delinquir ¿verdad?, que es el equivalente de nuestra asociación ilícita.</w:t>
      </w:r>
    </w:p>
    <w:p w14:paraId="22158205" w14:textId="77777777" w:rsidR="00593530" w:rsidRPr="00593530" w:rsidRDefault="00593530" w:rsidP="00593530">
      <w:pPr>
        <w:contextualSpacing/>
        <w:rPr>
          <w:rFonts w:eastAsia="Calibri" w:cs="Arial"/>
          <w:kern w:val="2"/>
          <w:lang w:val="es-CR" w:eastAsia="en-US"/>
          <w14:ligatures w14:val="standardContextual"/>
        </w:rPr>
      </w:pPr>
    </w:p>
    <w:p w14:paraId="2E29D083"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Y al meter una lista específica de delitos en la Constitución, los demás quedan automáticamente excluidos. Y, entonces, el día que un país solicite la extradición de un narcotraficante costarricense, por legitimación de capitales o por asociación ilícita, el tribunal costarricense va a tener que rechazar esa solicitud de extradición. </w:t>
      </w:r>
    </w:p>
    <w:p w14:paraId="1530EB23" w14:textId="77777777" w:rsidR="00593530" w:rsidRPr="00593530" w:rsidRDefault="00593530" w:rsidP="00593530">
      <w:pPr>
        <w:contextualSpacing/>
        <w:rPr>
          <w:rFonts w:eastAsia="Calibri" w:cs="Arial"/>
          <w:kern w:val="2"/>
          <w:lang w:val="es-CR" w:eastAsia="en-US"/>
          <w14:ligatures w14:val="standardContextual"/>
        </w:rPr>
      </w:pPr>
    </w:p>
    <w:p w14:paraId="10B96460"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Es un error haber puesto esos dos delitos y haber limitado la reforma a esos dos delitos únicamente, porque la realidad es que la Ley de Extradición establece condiciones bajo las cuales se permite la extradición en Costa Rica, hasta ahora solo de extranjeros, pero es normal que las leyes establezcan las condiciones. </w:t>
      </w:r>
    </w:p>
    <w:p w14:paraId="334C755E" w14:textId="77777777" w:rsidR="00593530" w:rsidRPr="00593530" w:rsidRDefault="00593530" w:rsidP="00593530">
      <w:pPr>
        <w:contextualSpacing/>
        <w:rPr>
          <w:rFonts w:eastAsia="Calibri" w:cs="Arial"/>
          <w:kern w:val="2"/>
          <w:lang w:val="es-CR" w:eastAsia="en-US"/>
          <w14:ligatures w14:val="standardContextual"/>
        </w:rPr>
      </w:pPr>
    </w:p>
    <w:p w14:paraId="173F5D5C"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Los delitos tienen que ser penables con más de cierto tiempo de cárcel, se le tiene que garantizar al extraditable que se les respeten en el otro país los derechos que tiene acá. Por ejemplo, no podemos extraditar a alguien que pueda ser sometido a la pena de muerte, porque Costa Rica no la tiene, etcétera, ¿verdad?</w:t>
      </w:r>
    </w:p>
    <w:p w14:paraId="74ED4D76" w14:textId="77777777" w:rsidR="00593530" w:rsidRPr="00593530" w:rsidRDefault="00593530" w:rsidP="00593530">
      <w:pPr>
        <w:contextualSpacing/>
        <w:rPr>
          <w:rFonts w:eastAsia="Calibri" w:cs="Arial"/>
          <w:kern w:val="2"/>
          <w:lang w:val="es-CR" w:eastAsia="en-US"/>
          <w14:ligatures w14:val="standardContextual"/>
        </w:rPr>
      </w:pPr>
    </w:p>
    <w:p w14:paraId="4EC1AD2A"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Pero al limitar la reforma a estos delitos, diay, lo que estamos diciendo nuevamente es: costarricense, vaya cometa una violación en Estados Unidos, regrésese para acá, igual va a seguir disfrutando de la impunidad. En ese sentido, mala técnica legislativa lamentablemente. </w:t>
      </w:r>
    </w:p>
    <w:p w14:paraId="771D037D" w14:textId="77777777" w:rsidR="00593530" w:rsidRPr="00593530" w:rsidRDefault="00593530" w:rsidP="00593530">
      <w:pPr>
        <w:contextualSpacing/>
        <w:rPr>
          <w:rFonts w:eastAsia="Calibri" w:cs="Arial"/>
          <w:kern w:val="2"/>
          <w:lang w:val="es-CR" w:eastAsia="en-US"/>
          <w14:ligatures w14:val="standardContextual"/>
        </w:rPr>
      </w:pPr>
    </w:p>
    <w:p w14:paraId="2F1BCD72" w14:textId="77777777" w:rsidR="00593530" w:rsidRPr="00593530" w:rsidRDefault="00593530" w:rsidP="00593530">
      <w:pPr>
        <w:contextualSpacing/>
        <w:rPr>
          <w:rFonts w:eastAsia="Calibri" w:cs="Arial"/>
          <w:kern w:val="2"/>
          <w:lang w:val="es-CR" w:eastAsia="en-US"/>
          <w14:ligatures w14:val="standardContextual"/>
        </w:rPr>
      </w:pPr>
      <w:r w:rsidRPr="00593530">
        <w:rPr>
          <w:rFonts w:eastAsia="Calibri" w:cs="Arial"/>
          <w:kern w:val="2"/>
          <w:lang w:val="es-CR" w:eastAsia="en-US"/>
          <w14:ligatures w14:val="standardContextual"/>
        </w:rPr>
        <w:t xml:space="preserve">Quisimos en la comisión arreglar ese error y Servicios Técnicos emitió un informe donde básicamente decía: la reforma viene tan acotada que cualquier cosa que se le meta o se le quite la herida inconexa.  Lo correcto hubiera sido hacer la reforma sin limitar el tipo de delito por el cual se podría extraditar a las personas. </w:t>
      </w:r>
    </w:p>
    <w:p w14:paraId="2C74E8C8" w14:textId="77777777" w:rsidR="0098514B" w:rsidRPr="0098514B" w:rsidRDefault="0098514B" w:rsidP="0098514B">
      <w:pPr>
        <w:contextualSpacing/>
        <w:rPr>
          <w:rFonts w:eastAsia="Aptos" w:cs="Arial"/>
          <w:kern w:val="2"/>
          <w:lang w:val="es-CR" w:eastAsia="en-US"/>
          <w14:ligatures w14:val="standardContextual"/>
        </w:rPr>
      </w:pPr>
    </w:p>
    <w:p w14:paraId="1C12FCFA"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 con respecto al terrorismo, que pareciera ser que no existe en la legislación costarricense el delito de terrorismo como tal, no existe la tipificación del terrorismo como delito en Costa Rica y, por lo tanto, cuando soliciten la extradición, ojalá nunca llegue a suceder, pero cuando soliciten la extradición de alguien por terrorismo, probablemente los tribunales costarricenses van a decir me está solicitando extraditar una persona por un delito que en Costa Rica no existe.  Existen delitos asociados con el terrorismo, pero no como tal, un delito que se llame terrorismo.</w:t>
      </w:r>
    </w:p>
    <w:p w14:paraId="1F7FBEC4" w14:textId="77777777" w:rsidR="0098514B" w:rsidRPr="0098514B" w:rsidRDefault="0098514B" w:rsidP="0098514B">
      <w:pPr>
        <w:contextualSpacing/>
        <w:rPr>
          <w:rFonts w:eastAsia="Aptos" w:cs="Arial"/>
          <w:kern w:val="2"/>
          <w:lang w:val="es-CR" w:eastAsia="en-US"/>
          <w14:ligatures w14:val="standardContextual"/>
        </w:rPr>
      </w:pPr>
    </w:p>
    <w:p w14:paraId="02C624AC"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Así que, en ese sentido, diay, la reforma lamentablemente es débil, está mal planteada de origen, pero es mejor que nada, y hay que decirlo en esta lucha contra el narcotráfico, en esta lucha contra estas bandas criminales, transnacionales, es importante tener la mayor cantidad de herramientas.</w:t>
      </w:r>
    </w:p>
    <w:p w14:paraId="06798832" w14:textId="77777777" w:rsidR="0098514B" w:rsidRPr="0098514B" w:rsidRDefault="0098514B" w:rsidP="0098514B">
      <w:pPr>
        <w:contextualSpacing/>
        <w:rPr>
          <w:rFonts w:eastAsia="Aptos" w:cs="Arial"/>
          <w:kern w:val="2"/>
          <w:lang w:val="es-CR" w:eastAsia="en-US"/>
          <w14:ligatures w14:val="standardContextual"/>
        </w:rPr>
      </w:pPr>
    </w:p>
    <w:p w14:paraId="7F6A91FF"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No nos llamemos a engaño, esta reforma no es la pomada canaria, esta reforma no va a ser los que narcotraficantes se vayan de Costa Rica, esta reforma es una herramienta más en el arsenal de las fuerzas de seguridad y del aparato judicial </w:t>
      </w:r>
      <w:r w:rsidRPr="0098514B">
        <w:rPr>
          <w:rFonts w:eastAsia="Aptos" w:cs="Arial"/>
          <w:kern w:val="2"/>
          <w:lang w:val="es-CR" w:eastAsia="en-US"/>
          <w14:ligatures w14:val="standardContextual"/>
        </w:rPr>
        <w:lastRenderedPageBreak/>
        <w:t>costarricense para tratar de combatir este flagelo, pero no es…, y ninguna reforma por sí sola nos va a garantizar el final del narcotráfico en nuestro país, no nos engañemos en ese sentido.</w:t>
      </w:r>
    </w:p>
    <w:p w14:paraId="366FDE70" w14:textId="77777777" w:rsidR="0098514B" w:rsidRPr="0098514B" w:rsidRDefault="0098514B" w:rsidP="0098514B">
      <w:pPr>
        <w:contextualSpacing/>
        <w:rPr>
          <w:rFonts w:eastAsia="Aptos" w:cs="Arial"/>
          <w:kern w:val="2"/>
          <w:lang w:val="es-CR" w:eastAsia="en-US"/>
          <w14:ligatures w14:val="standardContextual"/>
        </w:rPr>
      </w:pPr>
    </w:p>
    <w:p w14:paraId="7CB52E26"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Pero reitero aún con las debilitades del proyecto, aún con esos errores de técnica legislativa, el proyecto es positivo, hace un aporte marginal pero positivo, y no podemos negarles a nuestras fuerzas de seguridad contar con esa herramienta para poder hacer más eficiente su lucha contra las bandas criminales.</w:t>
      </w:r>
    </w:p>
    <w:p w14:paraId="4DB8623D" w14:textId="77777777" w:rsidR="0098514B" w:rsidRPr="0098514B" w:rsidRDefault="0098514B" w:rsidP="0098514B">
      <w:pPr>
        <w:contextualSpacing/>
        <w:rPr>
          <w:rFonts w:eastAsia="Aptos" w:cs="Arial"/>
          <w:kern w:val="2"/>
          <w:lang w:val="es-CR" w:eastAsia="en-US"/>
          <w14:ligatures w14:val="standardContextual"/>
        </w:rPr>
      </w:pPr>
    </w:p>
    <w:p w14:paraId="359D9082"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presidente. Me reservo el resto del tiempo que me queda.</w:t>
      </w:r>
    </w:p>
    <w:p w14:paraId="78BD969A" w14:textId="77777777" w:rsidR="0098514B" w:rsidRPr="0098514B" w:rsidRDefault="0098514B" w:rsidP="0098514B">
      <w:pPr>
        <w:contextualSpacing/>
        <w:rPr>
          <w:rFonts w:eastAsia="Aptos" w:cs="Arial"/>
          <w:kern w:val="2"/>
          <w:lang w:val="es-CR" w:eastAsia="en-US"/>
          <w14:ligatures w14:val="standardContextual"/>
        </w:rPr>
      </w:pPr>
    </w:p>
    <w:p w14:paraId="1C4787CF" w14:textId="77777777" w:rsidR="0098514B" w:rsidRPr="0098514B" w:rsidRDefault="0098514B" w:rsidP="0098514B">
      <w:pPr>
        <w:jc w:val="left"/>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Presidente a. i. Carlos Felipe García Molina:</w:t>
      </w:r>
    </w:p>
    <w:p w14:paraId="7F31DF65" w14:textId="77777777" w:rsidR="0098514B" w:rsidRPr="0098514B" w:rsidRDefault="0098514B" w:rsidP="0098514B">
      <w:pPr>
        <w:contextualSpacing/>
        <w:rPr>
          <w:rFonts w:eastAsia="Aptos" w:cs="Arial"/>
          <w:kern w:val="2"/>
          <w:lang w:val="es-CR" w:eastAsia="en-US"/>
          <w14:ligatures w14:val="standardContextual"/>
        </w:rPr>
      </w:pPr>
    </w:p>
    <w:p w14:paraId="375425AB"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diputado.</w:t>
      </w:r>
    </w:p>
    <w:p w14:paraId="3235F441" w14:textId="77777777" w:rsidR="0098514B" w:rsidRPr="0098514B" w:rsidRDefault="0098514B" w:rsidP="0098514B">
      <w:pPr>
        <w:contextualSpacing/>
        <w:rPr>
          <w:rFonts w:eastAsia="Aptos" w:cs="Arial"/>
          <w:kern w:val="2"/>
          <w:lang w:val="es-CR" w:eastAsia="en-US"/>
          <w14:ligatures w14:val="standardContextual"/>
        </w:rPr>
      </w:pPr>
    </w:p>
    <w:p w14:paraId="5AE82100"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Continúa en la lista el diputado Alvarado Muñoz, Fabricio, no se encuentra.</w:t>
      </w:r>
    </w:p>
    <w:p w14:paraId="1646F078" w14:textId="77777777" w:rsidR="0098514B" w:rsidRPr="0098514B" w:rsidRDefault="0098514B" w:rsidP="0098514B">
      <w:pPr>
        <w:contextualSpacing/>
        <w:rPr>
          <w:rFonts w:eastAsia="Aptos" w:cs="Arial"/>
          <w:kern w:val="2"/>
          <w:lang w:val="es-CR" w:eastAsia="en-US"/>
          <w14:ligatures w14:val="standardContextual"/>
        </w:rPr>
      </w:pPr>
    </w:p>
    <w:p w14:paraId="3A83DB8C"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El diputado Alvarado Bogantes, don Horacio, tiene el uso de la palabra.</w:t>
      </w:r>
    </w:p>
    <w:p w14:paraId="6F8A6D49" w14:textId="77777777" w:rsidR="0098514B" w:rsidRPr="0098514B" w:rsidRDefault="0098514B" w:rsidP="0098514B">
      <w:pPr>
        <w:contextualSpacing/>
        <w:rPr>
          <w:rFonts w:eastAsia="Aptos" w:cs="Arial"/>
          <w:kern w:val="2"/>
          <w:lang w:val="es-CR" w:eastAsia="en-US"/>
          <w14:ligatures w14:val="standardContextual"/>
        </w:rPr>
      </w:pPr>
    </w:p>
    <w:p w14:paraId="2C8F8B26" w14:textId="77777777" w:rsidR="0098514B" w:rsidRPr="0098514B" w:rsidRDefault="0098514B" w:rsidP="0098514B">
      <w:pPr>
        <w:contextualSpacing/>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Diputado Horacio Alvarado Bogantes:</w:t>
      </w:r>
    </w:p>
    <w:p w14:paraId="19D9ED93" w14:textId="77777777" w:rsidR="0098514B" w:rsidRPr="0098514B" w:rsidRDefault="0098514B" w:rsidP="0098514B">
      <w:pPr>
        <w:contextualSpacing/>
        <w:rPr>
          <w:rFonts w:eastAsia="Aptos" w:cs="Arial"/>
          <w:kern w:val="2"/>
          <w:lang w:val="es-CR" w:eastAsia="en-US"/>
          <w14:ligatures w14:val="standardContextual"/>
        </w:rPr>
      </w:pPr>
    </w:p>
    <w:p w14:paraId="587BDFCA"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presidente; muy buenas tardes a todos y todas.</w:t>
      </w:r>
    </w:p>
    <w:p w14:paraId="23453BD9" w14:textId="77777777" w:rsidR="0098514B" w:rsidRPr="0098514B" w:rsidRDefault="0098514B" w:rsidP="0098514B">
      <w:pPr>
        <w:contextualSpacing/>
        <w:rPr>
          <w:rFonts w:eastAsia="Aptos" w:cs="Arial"/>
          <w:kern w:val="2"/>
          <w:lang w:val="es-CR" w:eastAsia="en-US"/>
          <w14:ligatures w14:val="standardContextual"/>
        </w:rPr>
      </w:pPr>
    </w:p>
    <w:p w14:paraId="3215CA27"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He considerado que el narcotráfico es toda una empresa, una empresa que se maneja a nivel de todo, casi toda América, o por no decir toda América.</w:t>
      </w:r>
    </w:p>
    <w:p w14:paraId="08F8F73D" w14:textId="77777777" w:rsidR="0098514B" w:rsidRPr="0098514B" w:rsidRDefault="0098514B" w:rsidP="0098514B">
      <w:pPr>
        <w:contextualSpacing/>
        <w:rPr>
          <w:rFonts w:eastAsia="Aptos" w:cs="Arial"/>
          <w:kern w:val="2"/>
          <w:lang w:val="es-CR" w:eastAsia="en-US"/>
          <w14:ligatures w14:val="standardContextual"/>
        </w:rPr>
      </w:pPr>
    </w:p>
    <w:p w14:paraId="5231940F"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 que esta empresa tiene socios y que esos socios se encuentran en los diferentes países, y me pareces sumamente importante esta reforma constitucional porque es una herramienta vital contra la impunidad, eso es lo que me motiva esta reforma constitucional, y es sumamente importante porque es esencial para la democracia y para el Estado de derecho que tenemos los costarricenses.  De ahí la importancia de esta reforma constitucional.</w:t>
      </w:r>
    </w:p>
    <w:p w14:paraId="5309E66E" w14:textId="77777777" w:rsidR="0098514B" w:rsidRPr="0098514B" w:rsidRDefault="0098514B" w:rsidP="0098514B">
      <w:pPr>
        <w:contextualSpacing/>
        <w:rPr>
          <w:rFonts w:eastAsia="Aptos" w:cs="Arial"/>
          <w:kern w:val="2"/>
          <w:lang w:val="es-CR" w:eastAsia="en-US"/>
          <w14:ligatures w14:val="standardContextual"/>
        </w:rPr>
      </w:pPr>
    </w:p>
    <w:p w14:paraId="3DD9E1C7"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Si bien es cierto es una herramienta para la impunidad, no quiero decir, </w:t>
      </w:r>
      <w:proofErr w:type="spellStart"/>
      <w:r w:rsidRPr="0098514B">
        <w:rPr>
          <w:rFonts w:eastAsia="Aptos" w:cs="Arial"/>
          <w:kern w:val="2"/>
          <w:lang w:val="es-CR" w:eastAsia="en-US"/>
          <w14:ligatures w14:val="standardContextual"/>
        </w:rPr>
        <w:t>a</w:t>
      </w:r>
      <w:proofErr w:type="spellEnd"/>
      <w:r w:rsidRPr="0098514B">
        <w:rPr>
          <w:rFonts w:eastAsia="Aptos" w:cs="Arial"/>
          <w:kern w:val="2"/>
          <w:lang w:val="es-CR" w:eastAsia="en-US"/>
          <w14:ligatures w14:val="standardContextual"/>
        </w:rPr>
        <w:t xml:space="preserve"> igual que dice el diputado Eli, que va a resolver el problema del narcotráfico, y coincido también con lo que decía doña Priscilla que hay que hacer grandes reformas a otras leyes que tienen que ver con esto.  Y no solo reforma a leyes sino también reformas a lo que son tratados internacionales que tienen que ver con derechos humanos, y también doña Gloria lo mencionaba.  No podemos quedarnos únicamente con esta reforma constitucional.</w:t>
      </w:r>
    </w:p>
    <w:p w14:paraId="6AB764A2" w14:textId="77777777" w:rsidR="0098514B" w:rsidRPr="0098514B" w:rsidRDefault="0098514B" w:rsidP="0098514B">
      <w:pPr>
        <w:contextualSpacing/>
        <w:rPr>
          <w:rFonts w:eastAsia="Aptos" w:cs="Arial"/>
          <w:kern w:val="2"/>
          <w:lang w:val="es-CR" w:eastAsia="en-US"/>
          <w14:ligatures w14:val="standardContextual"/>
        </w:rPr>
      </w:pPr>
    </w:p>
    <w:p w14:paraId="189C96C9"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Ahora bien, el procedimiento que se utilizó para esta reforma constitucional me siento satisfecho porque en el artículo 195 de la Constitución permite que las y los diputados hagamos este tipo de reformas constitucional.</w:t>
      </w:r>
    </w:p>
    <w:p w14:paraId="4A516121" w14:textId="77777777" w:rsidR="0098514B" w:rsidRPr="0098514B" w:rsidRDefault="0098514B" w:rsidP="0098514B">
      <w:pPr>
        <w:contextualSpacing/>
        <w:rPr>
          <w:rFonts w:eastAsia="Aptos" w:cs="Arial"/>
          <w:kern w:val="2"/>
          <w:lang w:val="es-CR" w:eastAsia="en-US"/>
          <w14:ligatures w14:val="standardContextual"/>
        </w:rPr>
      </w:pPr>
    </w:p>
    <w:p w14:paraId="2F080D19"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lastRenderedPageBreak/>
        <w:t>Pero no solo eso, también el Reglamento de la Asamblea Legislativa, en el 211 también nos permite que las y los diputados podemos hacer este tipo de reformas constitucionales, de lo cual me parece que el procedimiento utilizado fue el adecuado.</w:t>
      </w:r>
    </w:p>
    <w:p w14:paraId="62EB5750" w14:textId="77777777" w:rsidR="0098514B" w:rsidRPr="0098514B" w:rsidRDefault="0098514B" w:rsidP="0098514B">
      <w:pPr>
        <w:contextualSpacing/>
        <w:rPr>
          <w:rFonts w:eastAsia="Aptos" w:cs="Arial"/>
          <w:kern w:val="2"/>
          <w:lang w:val="es-CR" w:eastAsia="en-US"/>
          <w14:ligatures w14:val="standardContextual"/>
        </w:rPr>
      </w:pPr>
    </w:p>
    <w:p w14:paraId="79819317"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Ahora bien, una de las cosas que me motivó y pedí a mi fracción de estar en esta Comisión, era precisamente…, es precisamente para defender los derechos humanos.</w:t>
      </w:r>
    </w:p>
    <w:p w14:paraId="7AF4E34C" w14:textId="77777777" w:rsidR="0098514B" w:rsidRPr="0098514B" w:rsidRDefault="0098514B" w:rsidP="0098514B">
      <w:pPr>
        <w:contextualSpacing/>
        <w:rPr>
          <w:rFonts w:eastAsia="Aptos" w:cs="Arial"/>
          <w:kern w:val="2"/>
          <w:lang w:val="es-CR" w:eastAsia="en-US"/>
          <w14:ligatures w14:val="standardContextual"/>
        </w:rPr>
      </w:pPr>
    </w:p>
    <w:p w14:paraId="1FC0C3E3"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Yo no puedo permitir como socialcristiano la pena de muerte y fue uno de los que me motivó para estar en esta Comisión, del cual quiero agradecerle a quien dirigió, a don Óscar, esta Comisión, y a las y los compañeros porque aprendí mucho de ellos, pero también a la gente que llegó a la Comisión.</w:t>
      </w:r>
    </w:p>
    <w:p w14:paraId="412796E2" w14:textId="77777777" w:rsidR="0098514B" w:rsidRPr="0098514B" w:rsidRDefault="0098514B" w:rsidP="0098514B">
      <w:pPr>
        <w:contextualSpacing/>
        <w:rPr>
          <w:rFonts w:eastAsia="Aptos" w:cs="Arial"/>
          <w:kern w:val="2"/>
          <w:lang w:val="es-CR" w:eastAsia="en-US"/>
          <w14:ligatures w14:val="standardContextual"/>
        </w:rPr>
      </w:pPr>
    </w:p>
    <w:p w14:paraId="26D43784"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 algo sumamente importante es que el respeto al artículo de la Constitución, al artículo 21, lo que hace precisamente es el respeto absoluto a la persona, o sea, que no va a haber pena de muerte si es de un costarricense que se lleve a un país o a un estado donde exista pena de muerte, eso no va a suceder, porque también los convenios internacionales protegen este tipo de cosas.</w:t>
      </w:r>
    </w:p>
    <w:p w14:paraId="36628D82" w14:textId="77777777" w:rsidR="0098514B" w:rsidRPr="0098514B" w:rsidRDefault="0098514B" w:rsidP="0098514B">
      <w:pPr>
        <w:contextualSpacing/>
        <w:rPr>
          <w:rFonts w:eastAsia="Aptos" w:cs="Arial"/>
          <w:kern w:val="2"/>
          <w:lang w:val="es-CR" w:eastAsia="en-US"/>
          <w14:ligatures w14:val="standardContextual"/>
        </w:rPr>
      </w:pPr>
    </w:p>
    <w:p w14:paraId="7DDB83CC"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 también en el artículo 40 de la Constitución no se pueden someter a tratamientos crueles o degradantes ni a penas perpetuas, eso también me dio una tranquilidad con respecto a esta reforma constitucional.</w:t>
      </w:r>
    </w:p>
    <w:p w14:paraId="695C2590" w14:textId="77777777" w:rsidR="0098514B" w:rsidRPr="0098514B" w:rsidRDefault="0098514B" w:rsidP="0098514B">
      <w:pPr>
        <w:contextualSpacing/>
        <w:rPr>
          <w:rFonts w:eastAsia="Aptos" w:cs="Arial"/>
          <w:kern w:val="2"/>
          <w:lang w:val="es-CR" w:eastAsia="en-US"/>
          <w14:ligatures w14:val="standardContextual"/>
        </w:rPr>
      </w:pPr>
    </w:p>
    <w:p w14:paraId="0F19FA47"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De ahí, compañeros y compañeras, me parece sumamente importante que nosotros aprobemos este tercer paso me parece de reforma constitucional para poder contribuir un poco a la delincuencia y al narcotráfico.</w:t>
      </w:r>
    </w:p>
    <w:p w14:paraId="72A33E05" w14:textId="77777777" w:rsidR="0098514B" w:rsidRPr="0098514B" w:rsidRDefault="0098514B" w:rsidP="0098514B">
      <w:pPr>
        <w:contextualSpacing/>
        <w:rPr>
          <w:rFonts w:eastAsia="Aptos" w:cs="Arial"/>
          <w:kern w:val="2"/>
          <w:lang w:val="es-CR" w:eastAsia="en-US"/>
          <w14:ligatures w14:val="standardContextual"/>
        </w:rPr>
      </w:pPr>
    </w:p>
    <w:p w14:paraId="7B8F49E9"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Sí quiero de nuevo recalcar, este no es la pomada canaria para evitar el narcotráfico en Costa Rica, hay que acompañarlo de otras leyes y hay que acompañarlo de algunos tratados internacionales.</w:t>
      </w:r>
    </w:p>
    <w:p w14:paraId="431378D7" w14:textId="77777777" w:rsidR="0098514B" w:rsidRPr="0098514B" w:rsidRDefault="0098514B" w:rsidP="0098514B">
      <w:pPr>
        <w:contextualSpacing/>
        <w:rPr>
          <w:rFonts w:eastAsia="Aptos" w:cs="Arial"/>
          <w:kern w:val="2"/>
          <w:lang w:val="es-CR" w:eastAsia="en-US"/>
          <w14:ligatures w14:val="standardContextual"/>
        </w:rPr>
      </w:pPr>
    </w:p>
    <w:p w14:paraId="5D0F9A0F"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presidente.  Me reservo el tiempo que me queda.</w:t>
      </w:r>
    </w:p>
    <w:p w14:paraId="3A961601" w14:textId="77777777" w:rsidR="0098514B" w:rsidRPr="0098514B" w:rsidRDefault="0098514B" w:rsidP="0098514B">
      <w:pPr>
        <w:contextualSpacing/>
        <w:rPr>
          <w:rFonts w:eastAsia="Aptos" w:cs="Arial"/>
          <w:kern w:val="2"/>
          <w:lang w:val="es-CR" w:eastAsia="en-US"/>
          <w14:ligatures w14:val="standardContextual"/>
        </w:rPr>
      </w:pPr>
    </w:p>
    <w:p w14:paraId="2AD6F510" w14:textId="77777777" w:rsidR="0098514B" w:rsidRPr="0098514B" w:rsidRDefault="0098514B" w:rsidP="0098514B">
      <w:pPr>
        <w:jc w:val="left"/>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Presidente a. i. Carlos Felipe García Molina:</w:t>
      </w:r>
    </w:p>
    <w:p w14:paraId="13843258" w14:textId="77777777" w:rsidR="0098514B" w:rsidRPr="0098514B" w:rsidRDefault="0098514B" w:rsidP="0098514B">
      <w:pPr>
        <w:contextualSpacing/>
        <w:rPr>
          <w:rFonts w:eastAsia="Aptos" w:cs="Arial"/>
          <w:kern w:val="2"/>
          <w:lang w:val="es-CR" w:eastAsia="en-US"/>
          <w14:ligatures w14:val="standardContextual"/>
        </w:rPr>
      </w:pPr>
    </w:p>
    <w:p w14:paraId="518C110A"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diputado.</w:t>
      </w:r>
    </w:p>
    <w:p w14:paraId="057699E2" w14:textId="77777777" w:rsidR="0098514B" w:rsidRPr="0098514B" w:rsidRDefault="0098514B" w:rsidP="0098514B">
      <w:pPr>
        <w:contextualSpacing/>
        <w:rPr>
          <w:rFonts w:eastAsia="Aptos" w:cs="Arial"/>
          <w:kern w:val="2"/>
          <w:lang w:val="es-CR" w:eastAsia="en-US"/>
          <w14:ligatures w14:val="standardContextual"/>
        </w:rPr>
      </w:pPr>
    </w:p>
    <w:p w14:paraId="31FA2022" w14:textId="77777777" w:rsidR="0098514B" w:rsidRPr="0098514B" w:rsidRDefault="0098514B" w:rsidP="0098514B">
      <w:pPr>
        <w:rPr>
          <w:rFonts w:eastAsia="Aptos" w:cs="Arial"/>
          <w:kern w:val="2"/>
          <w:lang w:val="es-MX" w:eastAsia="en-US"/>
          <w14:ligatures w14:val="standardContextual"/>
        </w:rPr>
      </w:pPr>
      <w:r w:rsidRPr="0098514B">
        <w:rPr>
          <w:rFonts w:eastAsia="Aptos" w:cs="Arial"/>
          <w:kern w:val="2"/>
          <w:lang w:val="es-MX" w:eastAsia="en-US"/>
          <w14:ligatures w14:val="standardContextual"/>
        </w:rPr>
        <w:t xml:space="preserve">¿Suficientemente discutido?  </w:t>
      </w:r>
    </w:p>
    <w:p w14:paraId="63AF988F" w14:textId="77777777" w:rsidR="0098514B" w:rsidRPr="0098514B" w:rsidRDefault="0098514B" w:rsidP="0098514B">
      <w:pPr>
        <w:rPr>
          <w:rFonts w:eastAsia="Aptos" w:cs="Arial"/>
          <w:kern w:val="2"/>
          <w:lang w:val="es-MX" w:eastAsia="en-US"/>
          <w14:ligatures w14:val="standardContextual"/>
        </w:rPr>
      </w:pPr>
    </w:p>
    <w:p w14:paraId="627C887A" w14:textId="77777777" w:rsidR="0098514B" w:rsidRPr="0098514B" w:rsidRDefault="0098514B" w:rsidP="0098514B">
      <w:pPr>
        <w:rPr>
          <w:rFonts w:eastAsia="Aptos" w:cs="Arial"/>
          <w:kern w:val="2"/>
          <w:lang w:val="es-MX" w:eastAsia="en-US"/>
          <w14:ligatures w14:val="standardContextual"/>
        </w:rPr>
      </w:pPr>
      <w:r w:rsidRPr="0098514B">
        <w:rPr>
          <w:rFonts w:eastAsia="Aptos" w:cs="Arial"/>
          <w:kern w:val="2"/>
          <w:lang w:val="es-MX" w:eastAsia="en-US"/>
          <w14:ligatures w14:val="standardContextual"/>
        </w:rPr>
        <w:t>Discutido.</w:t>
      </w:r>
    </w:p>
    <w:p w14:paraId="5E8CAB0D" w14:textId="77777777" w:rsidR="0098514B" w:rsidRPr="0098514B" w:rsidRDefault="0098514B" w:rsidP="0098514B">
      <w:pPr>
        <w:rPr>
          <w:rFonts w:eastAsia="Aptos" w:cs="Arial"/>
          <w:kern w:val="2"/>
          <w:lang w:val="es-MX" w:eastAsia="en-US"/>
          <w14:ligatures w14:val="standardContextual"/>
        </w:rPr>
      </w:pPr>
    </w:p>
    <w:p w14:paraId="558AFFCB" w14:textId="77777777" w:rsidR="0098514B" w:rsidRPr="0098514B" w:rsidRDefault="0098514B" w:rsidP="0098514B">
      <w:pPr>
        <w:rPr>
          <w:rFonts w:eastAsia="Aptos" w:cs="Arial"/>
          <w:kern w:val="2"/>
          <w:lang w:val="es-MX" w:eastAsia="en-US"/>
          <w14:ligatures w14:val="standardContextual"/>
        </w:rPr>
      </w:pPr>
      <w:r w:rsidRPr="0098514B">
        <w:rPr>
          <w:rFonts w:eastAsia="Aptos" w:cs="Arial"/>
          <w:kern w:val="2"/>
          <w:lang w:val="es-MX" w:eastAsia="en-US"/>
          <w14:ligatures w14:val="standardContextual"/>
        </w:rPr>
        <w:t>Con cuarenta diputadas y diputados presentes, cerrar puertas, por favor, e iniciar el proceso de votación.</w:t>
      </w:r>
    </w:p>
    <w:p w14:paraId="5BD6F46D" w14:textId="77777777" w:rsidR="00FA0692" w:rsidRDefault="00FA0692" w:rsidP="00FA0692">
      <w:pPr>
        <w:rPr>
          <w:rFonts w:eastAsia="Aptos" w:cs="Arial"/>
          <w:kern w:val="2"/>
          <w:lang w:val="es-MX" w:eastAsia="en-US"/>
          <w14:ligatures w14:val="standardContextual"/>
        </w:rPr>
      </w:pPr>
    </w:p>
    <w:p w14:paraId="460CDE96" w14:textId="63E17874"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lastRenderedPageBreak/>
        <w:t xml:space="preserve">Cambronero Aguiluz, Barquero </w:t>
      </w:r>
      <w:proofErr w:type="spellStart"/>
      <w:r w:rsidRPr="00FA0692">
        <w:rPr>
          <w:rFonts w:eastAsia="Aptos" w:cs="Arial"/>
          <w:kern w:val="2"/>
          <w:lang w:val="es-CR" w:eastAsia="en-US"/>
          <w14:ligatures w14:val="standardContextual"/>
        </w:rPr>
        <w:t>Barquero</w:t>
      </w:r>
      <w:proofErr w:type="spellEnd"/>
      <w:r w:rsidRPr="00FA0692">
        <w:rPr>
          <w:rFonts w:eastAsia="Aptos" w:cs="Arial"/>
          <w:kern w:val="2"/>
          <w:lang w:val="es-CR" w:eastAsia="en-US"/>
          <w14:ligatures w14:val="standardContextual"/>
        </w:rPr>
        <w:t>, Álvarez Marín, Padilla Bonilla, don Antonio Ortega, doña María Marta Carballo.</w:t>
      </w:r>
    </w:p>
    <w:p w14:paraId="76C3F828" w14:textId="77777777" w:rsidR="00FA0692" w:rsidRPr="00FA0692" w:rsidRDefault="00FA0692" w:rsidP="00FA0692">
      <w:pPr>
        <w:rPr>
          <w:rFonts w:eastAsia="Aptos" w:cs="Arial"/>
          <w:kern w:val="2"/>
          <w:lang w:val="es-CR" w:eastAsia="en-US"/>
          <w14:ligatures w14:val="standardContextual"/>
        </w:rPr>
      </w:pPr>
    </w:p>
    <w:p w14:paraId="5714044D"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Finalizar votación. </w:t>
      </w:r>
    </w:p>
    <w:p w14:paraId="35F5DBDC" w14:textId="77777777" w:rsidR="00FA0692" w:rsidRPr="00FA0692" w:rsidRDefault="00FA0692" w:rsidP="00FA0692">
      <w:pPr>
        <w:rPr>
          <w:rFonts w:eastAsia="Aptos" w:cs="Arial"/>
          <w:kern w:val="2"/>
          <w:lang w:val="es-CR" w:eastAsia="en-US"/>
          <w14:ligatures w14:val="standardContextual"/>
        </w:rPr>
      </w:pPr>
    </w:p>
    <w:p w14:paraId="34005140"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Treinta y nueve diputados presentes, treinta y nueve a favor, abrir puertas. Aprobado. </w:t>
      </w:r>
    </w:p>
    <w:p w14:paraId="58FC272D" w14:textId="77777777" w:rsidR="00FA0692" w:rsidRPr="00FA0692" w:rsidRDefault="00FA0692" w:rsidP="00FA0692">
      <w:pPr>
        <w:spacing w:line="259" w:lineRule="auto"/>
        <w:ind w:left="-1440" w:right="10466"/>
        <w:jc w:val="left"/>
        <w:rPr>
          <w:rFonts w:ascii="Calibri" w:eastAsia="Calibri" w:hAnsi="Calibri" w:cs="Calibri"/>
          <w:color w:val="000000"/>
          <w:sz w:val="22"/>
          <w:szCs w:val="22"/>
          <w:lang w:val="es-CR" w:eastAsia="es-CR"/>
        </w:rPr>
      </w:pPr>
    </w:p>
    <w:tbl>
      <w:tblPr>
        <w:tblStyle w:val="TableGrid52"/>
        <w:tblW w:w="10771" w:type="dxa"/>
        <w:tblInd w:w="-874" w:type="dxa"/>
        <w:tblCellMar>
          <w:top w:w="31" w:type="dxa"/>
          <w:right w:w="115" w:type="dxa"/>
        </w:tblCellMar>
        <w:tblLook w:val="04A0" w:firstRow="1" w:lastRow="0" w:firstColumn="1" w:lastColumn="0" w:noHBand="0" w:noVBand="1"/>
      </w:tblPr>
      <w:tblGrid>
        <w:gridCol w:w="589"/>
        <w:gridCol w:w="3406"/>
        <w:gridCol w:w="3400"/>
        <w:gridCol w:w="2262"/>
        <w:gridCol w:w="1114"/>
      </w:tblGrid>
      <w:tr w:rsidR="00FA0692" w:rsidRPr="00FA0692" w14:paraId="2F52BA93" w14:textId="77777777" w:rsidTr="00FA0692">
        <w:trPr>
          <w:trHeight w:val="341"/>
        </w:trPr>
        <w:tc>
          <w:tcPr>
            <w:tcW w:w="3996" w:type="dxa"/>
            <w:gridSpan w:val="2"/>
            <w:tcBorders>
              <w:top w:val="single" w:sz="6" w:space="0" w:color="000000"/>
              <w:left w:val="nil"/>
              <w:bottom w:val="nil"/>
              <w:right w:val="nil"/>
            </w:tcBorders>
            <w:shd w:val="clear" w:color="auto" w:fill="000080"/>
          </w:tcPr>
          <w:p w14:paraId="5C77BF4F"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400" w:type="dxa"/>
            <w:tcBorders>
              <w:top w:val="single" w:sz="6" w:space="0" w:color="000000"/>
              <w:left w:val="nil"/>
              <w:bottom w:val="nil"/>
              <w:right w:val="nil"/>
            </w:tcBorders>
            <w:shd w:val="clear" w:color="auto" w:fill="000080"/>
          </w:tcPr>
          <w:p w14:paraId="78F318C8" w14:textId="77777777" w:rsidR="00FA0692" w:rsidRPr="00FA0692" w:rsidRDefault="00FA0692" w:rsidP="00FA0692">
            <w:pPr>
              <w:ind w:left="394"/>
              <w:jc w:val="left"/>
              <w:rPr>
                <w:rFonts w:ascii="Calibri" w:eastAsia="Calibri" w:hAnsi="Calibri" w:cs="Calibri"/>
                <w:color w:val="000000"/>
                <w:sz w:val="22"/>
                <w:szCs w:val="22"/>
                <w:lang w:val="es-CR" w:eastAsia="es-CR"/>
              </w:rPr>
            </w:pPr>
            <w:r w:rsidRPr="00FA0692">
              <w:rPr>
                <w:rFonts w:ascii="Times New Roman" w:hAnsi="Times New Roman"/>
                <w:color w:val="FFFFFF"/>
                <w:szCs w:val="22"/>
                <w:lang w:val="es-CR" w:eastAsia="es-CR"/>
              </w:rPr>
              <w:t>Lista de nombres</w:t>
            </w:r>
          </w:p>
        </w:tc>
        <w:tc>
          <w:tcPr>
            <w:tcW w:w="3375" w:type="dxa"/>
            <w:gridSpan w:val="2"/>
            <w:tcBorders>
              <w:top w:val="single" w:sz="6" w:space="0" w:color="000000"/>
              <w:left w:val="nil"/>
              <w:bottom w:val="nil"/>
              <w:right w:val="nil"/>
            </w:tcBorders>
            <w:shd w:val="clear" w:color="auto" w:fill="000080"/>
          </w:tcPr>
          <w:p w14:paraId="210A9DC1"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41CE9B89" w14:textId="77777777" w:rsidTr="00FA0692">
        <w:trPr>
          <w:trHeight w:val="170"/>
        </w:trPr>
        <w:tc>
          <w:tcPr>
            <w:tcW w:w="3996" w:type="dxa"/>
            <w:gridSpan w:val="2"/>
            <w:tcBorders>
              <w:top w:val="nil"/>
              <w:left w:val="nil"/>
              <w:bottom w:val="nil"/>
              <w:right w:val="nil"/>
            </w:tcBorders>
          </w:tcPr>
          <w:p w14:paraId="13CC5B7E"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400" w:type="dxa"/>
            <w:tcBorders>
              <w:top w:val="nil"/>
              <w:left w:val="nil"/>
              <w:bottom w:val="nil"/>
              <w:right w:val="nil"/>
            </w:tcBorders>
          </w:tcPr>
          <w:p w14:paraId="21DEAC32"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7680AF36"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2F28F312" w14:textId="77777777" w:rsidTr="00FA0692">
        <w:trPr>
          <w:trHeight w:val="283"/>
        </w:trPr>
        <w:tc>
          <w:tcPr>
            <w:tcW w:w="3996" w:type="dxa"/>
            <w:gridSpan w:val="2"/>
            <w:tcBorders>
              <w:top w:val="nil"/>
              <w:left w:val="nil"/>
              <w:bottom w:val="nil"/>
              <w:right w:val="nil"/>
            </w:tcBorders>
            <w:shd w:val="clear" w:color="auto" w:fill="FFE4CA"/>
          </w:tcPr>
          <w:p w14:paraId="2E31A66B"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Nombre Propuesta:</w:t>
            </w:r>
          </w:p>
        </w:tc>
        <w:tc>
          <w:tcPr>
            <w:tcW w:w="3400" w:type="dxa"/>
            <w:tcBorders>
              <w:top w:val="nil"/>
              <w:left w:val="nil"/>
              <w:bottom w:val="nil"/>
              <w:right w:val="nil"/>
            </w:tcBorders>
            <w:shd w:val="clear" w:color="auto" w:fill="FFE4CA"/>
          </w:tcPr>
          <w:p w14:paraId="41CA33EF"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0537223B"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632FF0A9" w14:textId="77777777" w:rsidTr="00FA0692">
        <w:trPr>
          <w:trHeight w:val="722"/>
        </w:trPr>
        <w:tc>
          <w:tcPr>
            <w:tcW w:w="3996" w:type="dxa"/>
            <w:gridSpan w:val="2"/>
            <w:tcBorders>
              <w:top w:val="nil"/>
              <w:left w:val="nil"/>
              <w:bottom w:val="nil"/>
              <w:right w:val="nil"/>
            </w:tcBorders>
          </w:tcPr>
          <w:p w14:paraId="5101D7E0" w14:textId="77777777" w:rsidR="00FA0692" w:rsidRPr="00FA0692" w:rsidRDefault="00FA0692" w:rsidP="00FA0692">
            <w:pPr>
              <w:ind w:left="13"/>
              <w:jc w:val="cente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PRIMER DEBATE EXP 23701</w:t>
            </w:r>
          </w:p>
        </w:tc>
        <w:tc>
          <w:tcPr>
            <w:tcW w:w="3400" w:type="dxa"/>
            <w:tcBorders>
              <w:top w:val="nil"/>
              <w:left w:val="nil"/>
              <w:bottom w:val="nil"/>
              <w:right w:val="nil"/>
            </w:tcBorders>
          </w:tcPr>
          <w:p w14:paraId="4EC37A26"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3C31F279"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607DFAD3" w14:textId="77777777" w:rsidTr="00FA0692">
        <w:trPr>
          <w:trHeight w:val="283"/>
        </w:trPr>
        <w:tc>
          <w:tcPr>
            <w:tcW w:w="3996" w:type="dxa"/>
            <w:gridSpan w:val="2"/>
            <w:tcBorders>
              <w:top w:val="nil"/>
              <w:left w:val="nil"/>
              <w:bottom w:val="nil"/>
              <w:right w:val="nil"/>
            </w:tcBorders>
            <w:shd w:val="clear" w:color="auto" w:fill="FFE4CA"/>
          </w:tcPr>
          <w:p w14:paraId="41306207"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A Favor (Voto: 39)</w:t>
            </w:r>
          </w:p>
        </w:tc>
        <w:tc>
          <w:tcPr>
            <w:tcW w:w="3400" w:type="dxa"/>
            <w:tcBorders>
              <w:top w:val="nil"/>
              <w:left w:val="nil"/>
              <w:bottom w:val="nil"/>
              <w:right w:val="nil"/>
            </w:tcBorders>
            <w:shd w:val="clear" w:color="auto" w:fill="FFE4CA"/>
          </w:tcPr>
          <w:p w14:paraId="782D9030"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070185FD"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243969C7" w14:textId="77777777" w:rsidTr="00FA0692">
        <w:trPr>
          <w:trHeight w:val="282"/>
        </w:trPr>
        <w:tc>
          <w:tcPr>
            <w:tcW w:w="3996" w:type="dxa"/>
            <w:gridSpan w:val="2"/>
            <w:tcBorders>
              <w:top w:val="nil"/>
              <w:left w:val="nil"/>
              <w:bottom w:val="nil"/>
              <w:right w:val="nil"/>
            </w:tcBorders>
          </w:tcPr>
          <w:p w14:paraId="5C0C482B"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5E397974"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Acuña Soto, Jonathan  </w:t>
            </w:r>
          </w:p>
        </w:tc>
        <w:tc>
          <w:tcPr>
            <w:tcW w:w="3375" w:type="dxa"/>
            <w:gridSpan w:val="2"/>
            <w:tcBorders>
              <w:top w:val="nil"/>
              <w:left w:val="nil"/>
              <w:bottom w:val="nil"/>
              <w:right w:val="nil"/>
            </w:tcBorders>
          </w:tcPr>
          <w:p w14:paraId="5DF53D31"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Agüero Sanabria, Waldo </w:t>
            </w:r>
          </w:p>
        </w:tc>
      </w:tr>
      <w:tr w:rsidR="00FA0692" w:rsidRPr="00FA0692" w14:paraId="08093B47" w14:textId="77777777" w:rsidTr="00FA0692">
        <w:trPr>
          <w:trHeight w:val="283"/>
        </w:trPr>
        <w:tc>
          <w:tcPr>
            <w:tcW w:w="3996" w:type="dxa"/>
            <w:gridSpan w:val="2"/>
            <w:tcBorders>
              <w:top w:val="nil"/>
              <w:left w:val="nil"/>
              <w:bottom w:val="nil"/>
              <w:right w:val="nil"/>
            </w:tcBorders>
          </w:tcPr>
          <w:p w14:paraId="499BBD20"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Alfaro Molina, Rocío  </w:t>
            </w:r>
          </w:p>
        </w:tc>
        <w:tc>
          <w:tcPr>
            <w:tcW w:w="3400" w:type="dxa"/>
            <w:tcBorders>
              <w:top w:val="nil"/>
              <w:left w:val="nil"/>
              <w:bottom w:val="nil"/>
              <w:right w:val="nil"/>
            </w:tcBorders>
          </w:tcPr>
          <w:p w14:paraId="76B3598D"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Alpízar Loaiza, Luz Mary </w:t>
            </w:r>
          </w:p>
        </w:tc>
        <w:tc>
          <w:tcPr>
            <w:tcW w:w="3375" w:type="dxa"/>
            <w:gridSpan w:val="2"/>
            <w:tcBorders>
              <w:top w:val="nil"/>
              <w:left w:val="nil"/>
              <w:bottom w:val="nil"/>
              <w:right w:val="nil"/>
            </w:tcBorders>
          </w:tcPr>
          <w:p w14:paraId="597F69C3"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Alvarado Bogantes, Horacio </w:t>
            </w:r>
          </w:p>
        </w:tc>
      </w:tr>
      <w:tr w:rsidR="00FA0692" w:rsidRPr="00FA0692" w14:paraId="402A2777" w14:textId="77777777" w:rsidTr="00FA0692">
        <w:trPr>
          <w:trHeight w:val="497"/>
        </w:trPr>
        <w:tc>
          <w:tcPr>
            <w:tcW w:w="3996" w:type="dxa"/>
            <w:gridSpan w:val="2"/>
            <w:tcBorders>
              <w:top w:val="nil"/>
              <w:left w:val="nil"/>
              <w:bottom w:val="nil"/>
              <w:right w:val="nil"/>
            </w:tcBorders>
          </w:tcPr>
          <w:p w14:paraId="6533D9AC"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Barquero </w:t>
            </w:r>
            <w:proofErr w:type="spellStart"/>
            <w:r w:rsidRPr="00FA0692">
              <w:rPr>
                <w:rFonts w:ascii="Times New Roman" w:hAnsi="Times New Roman"/>
                <w:color w:val="000000"/>
                <w:sz w:val="20"/>
                <w:szCs w:val="22"/>
                <w:lang w:val="es-CR" w:eastAsia="es-CR"/>
              </w:rPr>
              <w:t>Barquero</w:t>
            </w:r>
            <w:proofErr w:type="spellEnd"/>
            <w:r w:rsidRPr="00FA0692">
              <w:rPr>
                <w:rFonts w:ascii="Times New Roman" w:hAnsi="Times New Roman"/>
                <w:color w:val="000000"/>
                <w:sz w:val="20"/>
                <w:szCs w:val="22"/>
                <w:lang w:val="es-CR" w:eastAsia="es-CR"/>
              </w:rPr>
              <w:t xml:space="preserve">, Dinorah </w:t>
            </w:r>
          </w:p>
        </w:tc>
        <w:tc>
          <w:tcPr>
            <w:tcW w:w="3400" w:type="dxa"/>
            <w:tcBorders>
              <w:top w:val="nil"/>
              <w:left w:val="nil"/>
              <w:bottom w:val="nil"/>
              <w:right w:val="nil"/>
            </w:tcBorders>
          </w:tcPr>
          <w:p w14:paraId="1132953F" w14:textId="77777777" w:rsidR="00FA0692" w:rsidRPr="00FA0692" w:rsidRDefault="00FA0692" w:rsidP="00FA0692">
            <w:pPr>
              <w:ind w:left="1" w:hanging="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Barrantes Chacón, Alexander Gerardo </w:t>
            </w:r>
          </w:p>
        </w:tc>
        <w:tc>
          <w:tcPr>
            <w:tcW w:w="3375" w:type="dxa"/>
            <w:gridSpan w:val="2"/>
            <w:tcBorders>
              <w:top w:val="nil"/>
              <w:left w:val="nil"/>
              <w:bottom w:val="nil"/>
              <w:right w:val="nil"/>
            </w:tcBorders>
          </w:tcPr>
          <w:p w14:paraId="5C944BBB"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Bojorges León Leslye Rubén </w:t>
            </w:r>
          </w:p>
        </w:tc>
      </w:tr>
      <w:tr w:rsidR="00FA0692" w:rsidRPr="00FA0692" w14:paraId="41BAAF26" w14:textId="77777777" w:rsidTr="00FA0692">
        <w:trPr>
          <w:trHeight w:val="266"/>
        </w:trPr>
        <w:tc>
          <w:tcPr>
            <w:tcW w:w="3996" w:type="dxa"/>
            <w:gridSpan w:val="2"/>
            <w:tcBorders>
              <w:top w:val="nil"/>
              <w:left w:val="nil"/>
              <w:bottom w:val="nil"/>
              <w:right w:val="nil"/>
            </w:tcBorders>
          </w:tcPr>
          <w:p w14:paraId="2C38D49A"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Cambronero Aguiluz, Kattia  </w:t>
            </w:r>
          </w:p>
        </w:tc>
        <w:tc>
          <w:tcPr>
            <w:tcW w:w="3400" w:type="dxa"/>
            <w:tcBorders>
              <w:top w:val="nil"/>
              <w:left w:val="nil"/>
              <w:bottom w:val="nil"/>
              <w:right w:val="nil"/>
            </w:tcBorders>
          </w:tcPr>
          <w:p w14:paraId="1B40DFA7"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Carballo Arce, María Marta </w:t>
            </w:r>
          </w:p>
        </w:tc>
        <w:tc>
          <w:tcPr>
            <w:tcW w:w="3375" w:type="dxa"/>
            <w:gridSpan w:val="2"/>
            <w:tcBorders>
              <w:top w:val="nil"/>
              <w:left w:val="nil"/>
              <w:bottom w:val="nil"/>
              <w:right w:val="nil"/>
            </w:tcBorders>
          </w:tcPr>
          <w:p w14:paraId="22D0DCFE"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Cisneros Gallo, Pilar </w:t>
            </w:r>
          </w:p>
        </w:tc>
      </w:tr>
      <w:tr w:rsidR="00FA0692" w:rsidRPr="00FA0692" w14:paraId="096D4F80" w14:textId="77777777" w:rsidTr="00FA0692">
        <w:trPr>
          <w:trHeight w:val="283"/>
        </w:trPr>
        <w:tc>
          <w:tcPr>
            <w:tcW w:w="3996" w:type="dxa"/>
            <w:gridSpan w:val="2"/>
            <w:tcBorders>
              <w:top w:val="nil"/>
              <w:left w:val="nil"/>
              <w:bottom w:val="nil"/>
              <w:right w:val="nil"/>
            </w:tcBorders>
          </w:tcPr>
          <w:p w14:paraId="31DE2B75"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Córdoba Serrano, Cynthia Maritza </w:t>
            </w:r>
          </w:p>
        </w:tc>
        <w:tc>
          <w:tcPr>
            <w:tcW w:w="3400" w:type="dxa"/>
            <w:tcBorders>
              <w:top w:val="nil"/>
              <w:left w:val="nil"/>
              <w:bottom w:val="nil"/>
              <w:right w:val="nil"/>
            </w:tcBorders>
          </w:tcPr>
          <w:p w14:paraId="3335FB80"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Delgado Ramírez, Carolina  </w:t>
            </w:r>
          </w:p>
        </w:tc>
        <w:tc>
          <w:tcPr>
            <w:tcW w:w="3375" w:type="dxa"/>
            <w:gridSpan w:val="2"/>
            <w:tcBorders>
              <w:top w:val="nil"/>
              <w:left w:val="nil"/>
              <w:bottom w:val="nil"/>
              <w:right w:val="nil"/>
            </w:tcBorders>
          </w:tcPr>
          <w:p w14:paraId="38FE28BB"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Feinzaig Mintz, Eliécer </w:t>
            </w:r>
          </w:p>
        </w:tc>
      </w:tr>
      <w:tr w:rsidR="00FA0692" w:rsidRPr="00FA0692" w14:paraId="5F961DCA" w14:textId="77777777" w:rsidTr="00FA0692">
        <w:trPr>
          <w:trHeight w:val="283"/>
        </w:trPr>
        <w:tc>
          <w:tcPr>
            <w:tcW w:w="3996" w:type="dxa"/>
            <w:gridSpan w:val="2"/>
            <w:tcBorders>
              <w:top w:val="nil"/>
              <w:left w:val="nil"/>
              <w:bottom w:val="nil"/>
              <w:right w:val="nil"/>
            </w:tcBorders>
          </w:tcPr>
          <w:p w14:paraId="418F9281"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García Molina, Carlos Felipe </w:t>
            </w:r>
          </w:p>
        </w:tc>
        <w:tc>
          <w:tcPr>
            <w:tcW w:w="3400" w:type="dxa"/>
            <w:tcBorders>
              <w:top w:val="nil"/>
              <w:left w:val="nil"/>
              <w:bottom w:val="nil"/>
              <w:right w:val="nil"/>
            </w:tcBorders>
          </w:tcPr>
          <w:p w14:paraId="3BF430C3"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Hernández Rojas, José Joaquín </w:t>
            </w:r>
          </w:p>
        </w:tc>
        <w:tc>
          <w:tcPr>
            <w:tcW w:w="3375" w:type="dxa"/>
            <w:gridSpan w:val="2"/>
            <w:tcBorders>
              <w:top w:val="nil"/>
              <w:left w:val="nil"/>
              <w:bottom w:val="nil"/>
              <w:right w:val="nil"/>
            </w:tcBorders>
          </w:tcPr>
          <w:p w14:paraId="21FF70C6" w14:textId="77777777" w:rsidR="00FA0692" w:rsidRPr="00FA0692" w:rsidRDefault="00FA0692" w:rsidP="00FA0692">
            <w:pPr>
              <w:ind w:left="2"/>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Izquierdo Sandí, Oscar  </w:t>
            </w:r>
          </w:p>
        </w:tc>
      </w:tr>
      <w:tr w:rsidR="00FA0692" w:rsidRPr="00FA0692" w14:paraId="63AB4173" w14:textId="77777777" w:rsidTr="00FA0692">
        <w:trPr>
          <w:trHeight w:val="283"/>
        </w:trPr>
        <w:tc>
          <w:tcPr>
            <w:tcW w:w="3996" w:type="dxa"/>
            <w:gridSpan w:val="2"/>
            <w:tcBorders>
              <w:top w:val="nil"/>
              <w:left w:val="nil"/>
              <w:bottom w:val="nil"/>
              <w:right w:val="nil"/>
            </w:tcBorders>
          </w:tcPr>
          <w:p w14:paraId="1D01C1A0"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Larios Trejos, Alejandra </w:t>
            </w:r>
          </w:p>
        </w:tc>
        <w:tc>
          <w:tcPr>
            <w:tcW w:w="3400" w:type="dxa"/>
            <w:tcBorders>
              <w:top w:val="nil"/>
              <w:left w:val="nil"/>
              <w:bottom w:val="nil"/>
              <w:right w:val="nil"/>
            </w:tcBorders>
          </w:tcPr>
          <w:p w14:paraId="676DD889"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Mendoza, Luis Fernando  </w:t>
            </w:r>
          </w:p>
        </w:tc>
        <w:tc>
          <w:tcPr>
            <w:tcW w:w="3375" w:type="dxa"/>
            <w:gridSpan w:val="2"/>
            <w:tcBorders>
              <w:top w:val="nil"/>
              <w:left w:val="nil"/>
              <w:bottom w:val="nil"/>
              <w:right w:val="nil"/>
            </w:tcBorders>
          </w:tcPr>
          <w:p w14:paraId="7C18EF8F"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Morales Díaz, Manuel Esteban </w:t>
            </w:r>
          </w:p>
        </w:tc>
      </w:tr>
      <w:tr w:rsidR="00FA0692" w:rsidRPr="00FA0692" w14:paraId="648ADE37" w14:textId="77777777" w:rsidTr="00FA0692">
        <w:trPr>
          <w:trHeight w:val="284"/>
        </w:trPr>
        <w:tc>
          <w:tcPr>
            <w:tcW w:w="3996" w:type="dxa"/>
            <w:gridSpan w:val="2"/>
            <w:tcBorders>
              <w:top w:val="nil"/>
              <w:left w:val="nil"/>
              <w:bottom w:val="nil"/>
              <w:right w:val="nil"/>
            </w:tcBorders>
          </w:tcPr>
          <w:p w14:paraId="3BFAC666"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Moreira Brown, Katherine  </w:t>
            </w:r>
          </w:p>
        </w:tc>
        <w:tc>
          <w:tcPr>
            <w:tcW w:w="3400" w:type="dxa"/>
            <w:tcBorders>
              <w:top w:val="nil"/>
              <w:left w:val="nil"/>
              <w:bottom w:val="nil"/>
              <w:right w:val="nil"/>
            </w:tcBorders>
          </w:tcPr>
          <w:p w14:paraId="1E9A06EE"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Méndez Gamboa, Rosaura  </w:t>
            </w:r>
          </w:p>
        </w:tc>
        <w:tc>
          <w:tcPr>
            <w:tcW w:w="3375" w:type="dxa"/>
            <w:gridSpan w:val="2"/>
            <w:tcBorders>
              <w:top w:val="nil"/>
              <w:left w:val="nil"/>
              <w:bottom w:val="nil"/>
              <w:right w:val="nil"/>
            </w:tcBorders>
          </w:tcPr>
          <w:p w14:paraId="1608A411"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Navas Montero, Gloria </w:t>
            </w:r>
          </w:p>
        </w:tc>
      </w:tr>
      <w:tr w:rsidR="00FA0692" w:rsidRPr="00FA0692" w14:paraId="27C9EA11" w14:textId="77777777" w:rsidTr="00FA0692">
        <w:trPr>
          <w:trHeight w:val="284"/>
        </w:trPr>
        <w:tc>
          <w:tcPr>
            <w:tcW w:w="3996" w:type="dxa"/>
            <w:gridSpan w:val="2"/>
            <w:tcBorders>
              <w:top w:val="nil"/>
              <w:left w:val="nil"/>
              <w:bottom w:val="nil"/>
              <w:right w:val="nil"/>
            </w:tcBorders>
          </w:tcPr>
          <w:p w14:paraId="3E7BCD1B"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Nicolás Alvarado, José Francisco </w:t>
            </w:r>
          </w:p>
        </w:tc>
        <w:tc>
          <w:tcPr>
            <w:tcW w:w="3400" w:type="dxa"/>
            <w:tcBorders>
              <w:top w:val="nil"/>
              <w:left w:val="nil"/>
              <w:bottom w:val="nil"/>
              <w:right w:val="nil"/>
            </w:tcBorders>
          </w:tcPr>
          <w:p w14:paraId="2E785894"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Nájera Abarca, Paola  </w:t>
            </w:r>
          </w:p>
        </w:tc>
        <w:tc>
          <w:tcPr>
            <w:tcW w:w="3375" w:type="dxa"/>
            <w:gridSpan w:val="2"/>
            <w:tcBorders>
              <w:top w:val="nil"/>
              <w:left w:val="nil"/>
              <w:bottom w:val="nil"/>
              <w:right w:val="nil"/>
            </w:tcBorders>
          </w:tcPr>
          <w:p w14:paraId="59EB0273"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Obando Bonilla, Johana  </w:t>
            </w:r>
          </w:p>
        </w:tc>
      </w:tr>
      <w:tr w:rsidR="00FA0692" w:rsidRPr="00FA0692" w14:paraId="052859F3" w14:textId="77777777" w:rsidTr="00FA0692">
        <w:trPr>
          <w:trHeight w:val="283"/>
        </w:trPr>
        <w:tc>
          <w:tcPr>
            <w:tcW w:w="3996" w:type="dxa"/>
            <w:gridSpan w:val="2"/>
            <w:tcBorders>
              <w:top w:val="nil"/>
              <w:left w:val="nil"/>
              <w:bottom w:val="nil"/>
              <w:right w:val="nil"/>
            </w:tcBorders>
          </w:tcPr>
          <w:p w14:paraId="0825646C" w14:textId="77777777" w:rsidR="00FA0692" w:rsidRPr="00FA0692" w:rsidRDefault="00FA0692" w:rsidP="00FA0692">
            <w:pPr>
              <w:ind w:left="50"/>
              <w:jc w:val="cente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Ortega Gutiérrez, Antonio José  </w:t>
            </w:r>
          </w:p>
        </w:tc>
        <w:tc>
          <w:tcPr>
            <w:tcW w:w="3400" w:type="dxa"/>
            <w:tcBorders>
              <w:top w:val="nil"/>
              <w:left w:val="nil"/>
              <w:bottom w:val="nil"/>
              <w:right w:val="nil"/>
            </w:tcBorders>
          </w:tcPr>
          <w:p w14:paraId="1D8A3956"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Pacheco Castro, Alejandro </w:t>
            </w:r>
          </w:p>
        </w:tc>
        <w:tc>
          <w:tcPr>
            <w:tcW w:w="3375" w:type="dxa"/>
            <w:gridSpan w:val="2"/>
            <w:tcBorders>
              <w:top w:val="nil"/>
              <w:left w:val="nil"/>
              <w:bottom w:val="nil"/>
              <w:right w:val="nil"/>
            </w:tcBorders>
          </w:tcPr>
          <w:p w14:paraId="5AC65143"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Padilla, Maria Marta </w:t>
            </w:r>
          </w:p>
        </w:tc>
      </w:tr>
      <w:tr w:rsidR="00FA0692" w:rsidRPr="00FA0692" w14:paraId="2330452B" w14:textId="77777777" w:rsidTr="00FA0692">
        <w:trPr>
          <w:trHeight w:val="283"/>
        </w:trPr>
        <w:tc>
          <w:tcPr>
            <w:tcW w:w="3996" w:type="dxa"/>
            <w:gridSpan w:val="2"/>
            <w:tcBorders>
              <w:top w:val="nil"/>
              <w:left w:val="nil"/>
              <w:bottom w:val="nil"/>
              <w:right w:val="nil"/>
            </w:tcBorders>
          </w:tcPr>
          <w:p w14:paraId="780F7440"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Ramírez Portuguez, Paulina </w:t>
            </w:r>
          </w:p>
        </w:tc>
        <w:tc>
          <w:tcPr>
            <w:tcW w:w="3400" w:type="dxa"/>
            <w:tcBorders>
              <w:top w:val="nil"/>
              <w:left w:val="nil"/>
              <w:bottom w:val="nil"/>
              <w:right w:val="nil"/>
            </w:tcBorders>
          </w:tcPr>
          <w:p w14:paraId="03EBA534"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Rivera Soto, Kattia  </w:t>
            </w:r>
          </w:p>
        </w:tc>
        <w:tc>
          <w:tcPr>
            <w:tcW w:w="3375" w:type="dxa"/>
            <w:gridSpan w:val="2"/>
            <w:tcBorders>
              <w:top w:val="nil"/>
              <w:left w:val="nil"/>
              <w:bottom w:val="nil"/>
              <w:right w:val="nil"/>
            </w:tcBorders>
          </w:tcPr>
          <w:p w14:paraId="022D6960"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Robles Barrantes, Andrés Ariel  </w:t>
            </w:r>
          </w:p>
        </w:tc>
      </w:tr>
      <w:tr w:rsidR="00FA0692" w:rsidRPr="00FA0692" w14:paraId="6D952AF2" w14:textId="77777777" w:rsidTr="00FA0692">
        <w:trPr>
          <w:trHeight w:val="283"/>
        </w:trPr>
        <w:tc>
          <w:tcPr>
            <w:tcW w:w="3996" w:type="dxa"/>
            <w:gridSpan w:val="2"/>
            <w:tcBorders>
              <w:top w:val="nil"/>
              <w:left w:val="nil"/>
              <w:bottom w:val="nil"/>
              <w:right w:val="nil"/>
            </w:tcBorders>
          </w:tcPr>
          <w:p w14:paraId="0DDA4C6E"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Rojas Guzmán, Pedro  </w:t>
            </w:r>
          </w:p>
        </w:tc>
        <w:tc>
          <w:tcPr>
            <w:tcW w:w="3400" w:type="dxa"/>
            <w:tcBorders>
              <w:top w:val="nil"/>
              <w:left w:val="nil"/>
              <w:bottom w:val="nil"/>
              <w:right w:val="nil"/>
            </w:tcBorders>
          </w:tcPr>
          <w:p w14:paraId="0AB2DF39"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Rojas Salas, Daniela </w:t>
            </w:r>
          </w:p>
        </w:tc>
        <w:tc>
          <w:tcPr>
            <w:tcW w:w="3375" w:type="dxa"/>
            <w:gridSpan w:val="2"/>
            <w:tcBorders>
              <w:top w:val="nil"/>
              <w:left w:val="nil"/>
              <w:bottom w:val="nil"/>
              <w:right w:val="nil"/>
            </w:tcBorders>
          </w:tcPr>
          <w:p w14:paraId="0B2A3739"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Vargas Quirós, Daniel  </w:t>
            </w:r>
          </w:p>
        </w:tc>
      </w:tr>
      <w:tr w:rsidR="00FA0692" w:rsidRPr="00FA0692" w14:paraId="5B2A0EF5" w14:textId="77777777" w:rsidTr="00FA0692">
        <w:trPr>
          <w:trHeight w:val="455"/>
        </w:trPr>
        <w:tc>
          <w:tcPr>
            <w:tcW w:w="3996" w:type="dxa"/>
            <w:gridSpan w:val="2"/>
            <w:tcBorders>
              <w:top w:val="nil"/>
              <w:left w:val="nil"/>
              <w:bottom w:val="nil"/>
              <w:right w:val="nil"/>
            </w:tcBorders>
          </w:tcPr>
          <w:p w14:paraId="0E9D6A52" w14:textId="77777777" w:rsidR="00FA0692" w:rsidRPr="00FA0692" w:rsidRDefault="00FA0692" w:rsidP="00FA0692">
            <w:pPr>
              <w:ind w:right="42"/>
              <w:jc w:val="cente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Vargas Rodríguez, Luis Diego </w:t>
            </w:r>
          </w:p>
        </w:tc>
        <w:tc>
          <w:tcPr>
            <w:tcW w:w="3400" w:type="dxa"/>
            <w:tcBorders>
              <w:top w:val="nil"/>
              <w:left w:val="nil"/>
              <w:bottom w:val="nil"/>
              <w:right w:val="nil"/>
            </w:tcBorders>
          </w:tcPr>
          <w:p w14:paraId="48048E8D"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Vindas Salazar, Priscilla  </w:t>
            </w:r>
          </w:p>
        </w:tc>
        <w:tc>
          <w:tcPr>
            <w:tcW w:w="3375" w:type="dxa"/>
            <w:gridSpan w:val="2"/>
            <w:tcBorders>
              <w:top w:val="nil"/>
              <w:left w:val="nil"/>
              <w:bottom w:val="nil"/>
              <w:right w:val="nil"/>
            </w:tcBorders>
          </w:tcPr>
          <w:p w14:paraId="71DD8AFD"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Álvarez Marín, Andrea  </w:t>
            </w:r>
          </w:p>
        </w:tc>
      </w:tr>
      <w:tr w:rsidR="00FA0692" w:rsidRPr="00FA0692" w14:paraId="41D425AC" w14:textId="77777777" w:rsidTr="00FA0692">
        <w:trPr>
          <w:trHeight w:val="283"/>
        </w:trPr>
        <w:tc>
          <w:tcPr>
            <w:tcW w:w="3996" w:type="dxa"/>
            <w:gridSpan w:val="2"/>
            <w:tcBorders>
              <w:top w:val="nil"/>
              <w:left w:val="nil"/>
              <w:bottom w:val="nil"/>
              <w:right w:val="nil"/>
            </w:tcBorders>
            <w:shd w:val="clear" w:color="auto" w:fill="FFE4CA"/>
          </w:tcPr>
          <w:p w14:paraId="778CC15D"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Contra (Voto: 0)</w:t>
            </w:r>
          </w:p>
        </w:tc>
        <w:tc>
          <w:tcPr>
            <w:tcW w:w="3400" w:type="dxa"/>
            <w:tcBorders>
              <w:top w:val="nil"/>
              <w:left w:val="nil"/>
              <w:bottom w:val="nil"/>
              <w:right w:val="nil"/>
            </w:tcBorders>
            <w:shd w:val="clear" w:color="auto" w:fill="FFE4CA"/>
          </w:tcPr>
          <w:p w14:paraId="6DE3105B"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3AF771C3"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66449246" w14:textId="77777777" w:rsidTr="00FA0692">
        <w:trPr>
          <w:trHeight w:val="454"/>
        </w:trPr>
        <w:tc>
          <w:tcPr>
            <w:tcW w:w="3996" w:type="dxa"/>
            <w:gridSpan w:val="2"/>
            <w:tcBorders>
              <w:top w:val="nil"/>
              <w:left w:val="nil"/>
              <w:bottom w:val="nil"/>
              <w:right w:val="nil"/>
            </w:tcBorders>
          </w:tcPr>
          <w:p w14:paraId="02B61D8A"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 </w:t>
            </w:r>
          </w:p>
        </w:tc>
        <w:tc>
          <w:tcPr>
            <w:tcW w:w="3400" w:type="dxa"/>
            <w:tcBorders>
              <w:top w:val="nil"/>
              <w:left w:val="nil"/>
              <w:bottom w:val="nil"/>
              <w:right w:val="nil"/>
            </w:tcBorders>
          </w:tcPr>
          <w:p w14:paraId="1F97F9BF"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2454DA39"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749596F6" w14:textId="77777777" w:rsidTr="00FA0692">
        <w:trPr>
          <w:trHeight w:val="283"/>
        </w:trPr>
        <w:tc>
          <w:tcPr>
            <w:tcW w:w="3996" w:type="dxa"/>
            <w:gridSpan w:val="2"/>
            <w:tcBorders>
              <w:top w:val="nil"/>
              <w:left w:val="nil"/>
              <w:bottom w:val="nil"/>
              <w:right w:val="nil"/>
            </w:tcBorders>
            <w:shd w:val="clear" w:color="auto" w:fill="FFE4CA"/>
          </w:tcPr>
          <w:p w14:paraId="6FAC71E6"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No-Votación (Total: 9)</w:t>
            </w:r>
          </w:p>
        </w:tc>
        <w:tc>
          <w:tcPr>
            <w:tcW w:w="3400" w:type="dxa"/>
            <w:tcBorders>
              <w:top w:val="nil"/>
              <w:left w:val="nil"/>
              <w:bottom w:val="nil"/>
              <w:right w:val="nil"/>
            </w:tcBorders>
            <w:shd w:val="clear" w:color="auto" w:fill="FFE4CA"/>
          </w:tcPr>
          <w:p w14:paraId="459A8907"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5487B0C7"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6A76D1E2" w14:textId="77777777" w:rsidTr="00FA0692">
        <w:tblPrEx>
          <w:tblCellMar>
            <w:top w:w="0" w:type="dxa"/>
            <w:right w:w="0" w:type="dxa"/>
          </w:tblCellMar>
        </w:tblPrEx>
        <w:trPr>
          <w:gridBefore w:val="1"/>
          <w:gridAfter w:val="1"/>
          <w:wBefore w:w="590" w:type="dxa"/>
          <w:wAfter w:w="1114" w:type="dxa"/>
          <w:trHeight w:val="235"/>
        </w:trPr>
        <w:tc>
          <w:tcPr>
            <w:tcW w:w="3406" w:type="dxa"/>
            <w:tcBorders>
              <w:top w:val="nil"/>
              <w:left w:val="nil"/>
              <w:bottom w:val="nil"/>
              <w:right w:val="nil"/>
            </w:tcBorders>
          </w:tcPr>
          <w:p w14:paraId="29CD3EF3"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Ajoy Palma, Melina </w:t>
            </w:r>
          </w:p>
        </w:tc>
        <w:tc>
          <w:tcPr>
            <w:tcW w:w="3399" w:type="dxa"/>
            <w:tcBorders>
              <w:top w:val="nil"/>
              <w:left w:val="nil"/>
              <w:bottom w:val="nil"/>
              <w:right w:val="nil"/>
            </w:tcBorders>
          </w:tcPr>
          <w:p w14:paraId="41F4B330"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Alvarado Muñoz, Fabricio  </w:t>
            </w:r>
          </w:p>
        </w:tc>
        <w:tc>
          <w:tcPr>
            <w:tcW w:w="2262" w:type="dxa"/>
            <w:tcBorders>
              <w:top w:val="nil"/>
              <w:left w:val="nil"/>
              <w:bottom w:val="nil"/>
              <w:right w:val="nil"/>
            </w:tcBorders>
          </w:tcPr>
          <w:p w14:paraId="638B1A24" w14:textId="77777777" w:rsidR="00FA0692" w:rsidRPr="00FA0692" w:rsidRDefault="00FA0692" w:rsidP="00FA0692">
            <w:pP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Castro Mora, Vanessa De Paul  </w:t>
            </w:r>
          </w:p>
        </w:tc>
      </w:tr>
      <w:tr w:rsidR="00FA0692" w:rsidRPr="00FA0692" w14:paraId="4BBE55C8" w14:textId="77777777" w:rsidTr="00FA0692">
        <w:tblPrEx>
          <w:tblCellMar>
            <w:top w:w="0" w:type="dxa"/>
            <w:right w:w="0" w:type="dxa"/>
          </w:tblCellMar>
        </w:tblPrEx>
        <w:trPr>
          <w:gridBefore w:val="1"/>
          <w:gridAfter w:val="1"/>
          <w:wBefore w:w="590" w:type="dxa"/>
          <w:wAfter w:w="1114" w:type="dxa"/>
          <w:trHeight w:val="283"/>
        </w:trPr>
        <w:tc>
          <w:tcPr>
            <w:tcW w:w="3406" w:type="dxa"/>
            <w:tcBorders>
              <w:top w:val="nil"/>
              <w:left w:val="nil"/>
              <w:bottom w:val="nil"/>
              <w:right w:val="nil"/>
            </w:tcBorders>
          </w:tcPr>
          <w:p w14:paraId="6B5EC023"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Jiménez Siles, Gilberth </w:t>
            </w:r>
          </w:p>
        </w:tc>
        <w:tc>
          <w:tcPr>
            <w:tcW w:w="3399" w:type="dxa"/>
            <w:tcBorders>
              <w:top w:val="nil"/>
              <w:left w:val="nil"/>
              <w:bottom w:val="nil"/>
              <w:right w:val="nil"/>
            </w:tcBorders>
          </w:tcPr>
          <w:p w14:paraId="2CFDF447"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Robles Obando, Carlos Andrés </w:t>
            </w:r>
          </w:p>
        </w:tc>
        <w:tc>
          <w:tcPr>
            <w:tcW w:w="2262" w:type="dxa"/>
            <w:tcBorders>
              <w:top w:val="nil"/>
              <w:left w:val="nil"/>
              <w:bottom w:val="nil"/>
              <w:right w:val="nil"/>
            </w:tcBorders>
          </w:tcPr>
          <w:p w14:paraId="2591217C"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Rojas Méndez, Sonia </w:t>
            </w:r>
          </w:p>
        </w:tc>
      </w:tr>
      <w:tr w:rsidR="00FA0692" w:rsidRPr="00FA0692" w14:paraId="26BA8A2C" w14:textId="77777777" w:rsidTr="00FA0692">
        <w:tblPrEx>
          <w:tblCellMar>
            <w:top w:w="0" w:type="dxa"/>
            <w:right w:w="0" w:type="dxa"/>
          </w:tblCellMar>
        </w:tblPrEx>
        <w:trPr>
          <w:gridBefore w:val="1"/>
          <w:gridAfter w:val="1"/>
          <w:wBefore w:w="590" w:type="dxa"/>
          <w:wAfter w:w="1114" w:type="dxa"/>
          <w:trHeight w:val="235"/>
        </w:trPr>
        <w:tc>
          <w:tcPr>
            <w:tcW w:w="3406" w:type="dxa"/>
            <w:tcBorders>
              <w:top w:val="nil"/>
              <w:left w:val="nil"/>
              <w:bottom w:val="nil"/>
              <w:right w:val="nil"/>
            </w:tcBorders>
          </w:tcPr>
          <w:p w14:paraId="5FEDBB49"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Ruiz Guevara, Montserrat </w:t>
            </w:r>
          </w:p>
        </w:tc>
        <w:tc>
          <w:tcPr>
            <w:tcW w:w="3399" w:type="dxa"/>
            <w:tcBorders>
              <w:top w:val="nil"/>
              <w:left w:val="nil"/>
              <w:bottom w:val="nil"/>
              <w:right w:val="nil"/>
            </w:tcBorders>
          </w:tcPr>
          <w:p w14:paraId="3E36D35C"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Salas Durán, Yonder </w:t>
            </w:r>
          </w:p>
        </w:tc>
        <w:tc>
          <w:tcPr>
            <w:tcW w:w="2262" w:type="dxa"/>
            <w:tcBorders>
              <w:top w:val="nil"/>
              <w:left w:val="nil"/>
              <w:bottom w:val="nil"/>
              <w:right w:val="nil"/>
            </w:tcBorders>
          </w:tcPr>
          <w:p w14:paraId="58574337"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Vargas Serrano, Danny  </w:t>
            </w:r>
          </w:p>
        </w:tc>
      </w:tr>
    </w:tbl>
    <w:p w14:paraId="5D5370C1" w14:textId="77777777" w:rsidR="00FA0692" w:rsidRPr="00FA0692" w:rsidRDefault="00FA0692" w:rsidP="00FA0692">
      <w:pPr>
        <w:spacing w:after="160" w:line="259" w:lineRule="auto"/>
        <w:jc w:val="left"/>
        <w:rPr>
          <w:rFonts w:ascii="Calibri" w:eastAsia="Calibri" w:hAnsi="Calibri" w:cs="Calibri"/>
          <w:color w:val="000000"/>
          <w:sz w:val="22"/>
          <w:szCs w:val="22"/>
          <w:lang w:val="es-CR" w:eastAsia="es-CR"/>
        </w:rPr>
      </w:pPr>
    </w:p>
    <w:p w14:paraId="5FCB9D6F"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Se remite para la publicación del texto actualizado de esta reforma parcial a la Constitución Política en el diario oficial La Gaceta, y conforme con el inciso a) del artículo 96 de la jurisdicción constitucional se remite el proyecto de ley con el texto actualizado a la Sala Constitucional de la Corte Suprema de Justicia para la consulta respectiva…, preceptiva, perdón.</w:t>
      </w:r>
    </w:p>
    <w:p w14:paraId="21639D84" w14:textId="77777777" w:rsidR="00FA0692" w:rsidRPr="00FA0692" w:rsidRDefault="00FA0692" w:rsidP="00FA0692">
      <w:pPr>
        <w:rPr>
          <w:rFonts w:eastAsia="Aptos" w:cs="Arial"/>
          <w:kern w:val="2"/>
          <w:lang w:val="es-CR" w:eastAsia="en-US"/>
          <w14:ligatures w14:val="standardContextual"/>
        </w:rPr>
      </w:pPr>
    </w:p>
    <w:p w14:paraId="059EA3E7" w14:textId="77777777" w:rsidR="00FA0692" w:rsidRPr="00FA0692" w:rsidRDefault="00FA0692" w:rsidP="00FA0692">
      <w:pPr>
        <w:keepNext/>
        <w:keepLines/>
        <w:spacing w:before="160" w:after="80" w:line="278" w:lineRule="auto"/>
        <w:jc w:val="center"/>
        <w:outlineLvl w:val="1"/>
        <w:rPr>
          <w:rFonts w:eastAsia="Arial" w:cs="Arial"/>
          <w:kern w:val="2"/>
          <w:lang w:val="es-CR" w:eastAsia="en-US"/>
          <w14:ligatures w14:val="standardContextual"/>
        </w:rPr>
      </w:pPr>
      <w:bookmarkStart w:id="13" w:name="_Toc173831141"/>
      <w:r w:rsidRPr="00FA0692">
        <w:rPr>
          <w:rFonts w:eastAsia="Arial" w:cs="Arial"/>
          <w:kern w:val="2"/>
          <w:lang w:val="es-CR" w:eastAsia="en-US"/>
          <w14:ligatures w14:val="standardContextual"/>
        </w:rPr>
        <w:lastRenderedPageBreak/>
        <w:t>EXPEDIENTE N.º 24.426, AUTORIZACIÓN A LA REFINADORA COSTARRICENSE DE PETRÓLEO SOCIEDAD ANÓNIMA (RECOPE) PARA QUE DONE, A FAVOR DEL MINISTERIO DE SEGURIDAD PÚBLICA, UNA PROPIEDAD UBICADA EN EL PARTIDO DE SAN JOSÉ PARA CONSTRUIR UNA NUEVA DELEGACIÓN POLICIAL EN BARRIO LA CALIFORNIA</w:t>
      </w:r>
      <w:bookmarkEnd w:id="13"/>
    </w:p>
    <w:p w14:paraId="32028B51" w14:textId="77777777" w:rsidR="00FA0692" w:rsidRPr="00FA0692" w:rsidRDefault="00FA0692" w:rsidP="00FA0692">
      <w:pPr>
        <w:rPr>
          <w:rFonts w:eastAsia="Aptos" w:cs="Arial"/>
          <w:kern w:val="2"/>
          <w:lang w:val="es-CR" w:eastAsia="en-US"/>
          <w14:ligatures w14:val="standardContextual"/>
        </w:rPr>
      </w:pPr>
    </w:p>
    <w:p w14:paraId="26A77752"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Se inicia el trámite en primer debate. </w:t>
      </w:r>
    </w:p>
    <w:p w14:paraId="019956EA" w14:textId="77777777" w:rsidR="00FA0692" w:rsidRPr="00FA0692" w:rsidRDefault="00FA0692" w:rsidP="00FA0692">
      <w:pPr>
        <w:rPr>
          <w:rFonts w:eastAsia="Aptos" w:cs="Arial"/>
          <w:kern w:val="2"/>
          <w:lang w:val="es-CR" w:eastAsia="en-US"/>
          <w14:ligatures w14:val="standardContextual"/>
        </w:rPr>
      </w:pPr>
    </w:p>
    <w:p w14:paraId="72A8057A"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Se ha presentado una moción de orden para realizar una consulta del texto, la cual solicito a la compañera segunda secretaria dar lectura. </w:t>
      </w:r>
    </w:p>
    <w:p w14:paraId="32E71B8C" w14:textId="77777777" w:rsidR="00FA0692" w:rsidRPr="00FA0692" w:rsidRDefault="00FA0692" w:rsidP="00FA0692">
      <w:pPr>
        <w:rPr>
          <w:rFonts w:eastAsia="Aptos" w:cs="Arial"/>
          <w:kern w:val="2"/>
          <w:lang w:val="es-CR" w:eastAsia="en-US"/>
          <w14:ligatures w14:val="standardContextual"/>
        </w:rPr>
      </w:pPr>
    </w:p>
    <w:p w14:paraId="6718A366"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Por el orden, diputado Robles Barrantes, perdón, doña Luz Mary.</w:t>
      </w:r>
    </w:p>
    <w:p w14:paraId="37415C38" w14:textId="77777777" w:rsidR="00FA0692" w:rsidRPr="00FA0692" w:rsidRDefault="00FA0692" w:rsidP="00FA0692">
      <w:pPr>
        <w:rPr>
          <w:rFonts w:eastAsia="Aptos" w:cs="Arial"/>
          <w:kern w:val="2"/>
          <w:lang w:val="es-CR" w:eastAsia="en-US"/>
          <w14:ligatures w14:val="standardContextual"/>
        </w:rPr>
      </w:pPr>
    </w:p>
    <w:p w14:paraId="617B93DA"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Adelante. </w:t>
      </w:r>
    </w:p>
    <w:p w14:paraId="5CE40549" w14:textId="77777777" w:rsidR="00FA0692" w:rsidRPr="00FA0692" w:rsidRDefault="00FA0692" w:rsidP="00FA0692">
      <w:pPr>
        <w:rPr>
          <w:rFonts w:eastAsia="Aptos" w:cs="Arial"/>
          <w:kern w:val="2"/>
          <w:lang w:val="es-CR" w:eastAsia="en-US"/>
          <w14:ligatures w14:val="standardContextual"/>
        </w:rPr>
      </w:pPr>
    </w:p>
    <w:p w14:paraId="32AB9B5C" w14:textId="77777777" w:rsidR="00FA0692" w:rsidRPr="00FA0692" w:rsidRDefault="00FA0692" w:rsidP="00FA0692">
      <w:pPr>
        <w:rPr>
          <w:rFonts w:eastAsia="Aptos" w:cs="Arial"/>
          <w:b/>
          <w:bCs/>
          <w:kern w:val="2"/>
          <w:lang w:val="es-CR" w:eastAsia="en-US"/>
          <w14:ligatures w14:val="standardContextual"/>
        </w:rPr>
      </w:pPr>
      <w:r w:rsidRPr="00FA0692">
        <w:rPr>
          <w:rFonts w:eastAsia="Aptos" w:cs="Arial"/>
          <w:b/>
          <w:bCs/>
          <w:kern w:val="2"/>
          <w:lang w:val="es-CR" w:eastAsia="en-US"/>
          <w14:ligatures w14:val="standardContextual"/>
        </w:rPr>
        <w:t>Diputado Ariel Robles Barrantes:</w:t>
      </w:r>
    </w:p>
    <w:p w14:paraId="7C73EA17" w14:textId="77777777" w:rsidR="00FA0692" w:rsidRPr="00FA0692" w:rsidRDefault="00FA0692" w:rsidP="00FA0692">
      <w:pPr>
        <w:rPr>
          <w:rFonts w:eastAsia="Aptos" w:cs="Arial"/>
          <w:kern w:val="2"/>
          <w:lang w:val="es-CR" w:eastAsia="en-US"/>
          <w14:ligatures w14:val="standardContextual"/>
        </w:rPr>
      </w:pPr>
    </w:p>
    <w:p w14:paraId="05E8741D"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Buenas tardes, muchas gracias, señor presidente. </w:t>
      </w:r>
    </w:p>
    <w:p w14:paraId="41BB2479" w14:textId="77777777" w:rsidR="00FA0692" w:rsidRPr="00FA0692" w:rsidRDefault="00FA0692" w:rsidP="00FA0692">
      <w:pPr>
        <w:rPr>
          <w:rFonts w:eastAsia="Aptos" w:cs="Arial"/>
          <w:kern w:val="2"/>
          <w:lang w:val="es-CR" w:eastAsia="en-US"/>
          <w14:ligatures w14:val="standardContextual"/>
        </w:rPr>
      </w:pPr>
    </w:p>
    <w:p w14:paraId="437308AE"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Es para pedir que se retire la moción y poder promovernos a votar por el fondo, debido a que ya contestó la Municipalidad. </w:t>
      </w:r>
    </w:p>
    <w:p w14:paraId="2F20C312" w14:textId="77777777" w:rsidR="00FA0692" w:rsidRPr="00FA0692" w:rsidRDefault="00FA0692" w:rsidP="00FA0692">
      <w:pPr>
        <w:rPr>
          <w:rFonts w:eastAsia="Aptos" w:cs="Arial"/>
          <w:kern w:val="2"/>
          <w:lang w:val="es-CR" w:eastAsia="en-US"/>
          <w14:ligatures w14:val="standardContextual"/>
        </w:rPr>
      </w:pPr>
    </w:p>
    <w:p w14:paraId="16E8446F"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Muchas gracias.</w:t>
      </w:r>
    </w:p>
    <w:p w14:paraId="67962752" w14:textId="77777777" w:rsidR="00FA0692" w:rsidRPr="00FA0692" w:rsidRDefault="00FA0692" w:rsidP="00FA0692">
      <w:pPr>
        <w:rPr>
          <w:rFonts w:eastAsia="Aptos" w:cs="Arial"/>
          <w:kern w:val="2"/>
          <w:lang w:val="es-CR" w:eastAsia="en-US"/>
          <w14:ligatures w14:val="standardContextual"/>
        </w:rPr>
      </w:pPr>
    </w:p>
    <w:p w14:paraId="066F5C32" w14:textId="77777777" w:rsidR="00FA0692" w:rsidRPr="00FA0692" w:rsidRDefault="00FA0692" w:rsidP="00FA0692">
      <w:pPr>
        <w:rPr>
          <w:rFonts w:eastAsia="Aptos" w:cs="Arial"/>
          <w:b/>
          <w:bCs/>
          <w:kern w:val="2"/>
          <w:lang w:val="es-CR" w:eastAsia="en-US"/>
          <w14:ligatures w14:val="standardContextual"/>
        </w:rPr>
      </w:pPr>
      <w:r w:rsidRPr="00FA0692">
        <w:rPr>
          <w:rFonts w:eastAsia="Aptos" w:cs="Arial"/>
          <w:b/>
          <w:bCs/>
          <w:kern w:val="2"/>
          <w:lang w:val="es-CR" w:eastAsia="en-US"/>
          <w14:ligatures w14:val="standardContextual"/>
        </w:rPr>
        <w:t>Presidente a. i. Carlos Felipe García Molina:</w:t>
      </w:r>
    </w:p>
    <w:p w14:paraId="793090C0" w14:textId="77777777" w:rsidR="00FA0692" w:rsidRPr="00FA0692" w:rsidRDefault="00FA0692" w:rsidP="00FA0692">
      <w:pPr>
        <w:rPr>
          <w:rFonts w:eastAsia="Aptos" w:cs="Arial"/>
          <w:b/>
          <w:bCs/>
          <w:kern w:val="2"/>
          <w:lang w:val="es-CR" w:eastAsia="en-US"/>
          <w14:ligatures w14:val="standardContextual"/>
        </w:rPr>
      </w:pPr>
    </w:p>
    <w:p w14:paraId="572E047E"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Bien, se tiene por retirada la moción.</w:t>
      </w:r>
    </w:p>
    <w:p w14:paraId="1B6F4199" w14:textId="77777777" w:rsidR="00FA0692" w:rsidRPr="00FA0692" w:rsidRDefault="00FA0692" w:rsidP="00FA0692">
      <w:pPr>
        <w:rPr>
          <w:rFonts w:eastAsia="Aptos" w:cs="Arial"/>
          <w:kern w:val="2"/>
          <w:lang w:val="es-CR" w:eastAsia="en-US"/>
          <w14:ligatures w14:val="standardContextual"/>
        </w:rPr>
      </w:pPr>
    </w:p>
    <w:p w14:paraId="16344CAC"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Por el fondo, en el trámite primer debate, cada diputado puede hacer uso de la palabra hasta veinte minutos.</w:t>
      </w:r>
    </w:p>
    <w:p w14:paraId="6F6E1DE6" w14:textId="77777777" w:rsidR="00FA0692" w:rsidRPr="00FA0692" w:rsidRDefault="00FA0692" w:rsidP="00FA0692">
      <w:pPr>
        <w:rPr>
          <w:rFonts w:eastAsia="Aptos" w:cs="Arial"/>
          <w:kern w:val="2"/>
          <w:lang w:val="es-CR" w:eastAsia="en-US"/>
          <w14:ligatures w14:val="standardContextual"/>
        </w:rPr>
      </w:pPr>
    </w:p>
    <w:p w14:paraId="6E7E0254"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En discusión. </w:t>
      </w:r>
    </w:p>
    <w:p w14:paraId="732C416E" w14:textId="77777777" w:rsidR="00FA0692" w:rsidRPr="00FA0692" w:rsidRDefault="00FA0692" w:rsidP="00FA0692">
      <w:pPr>
        <w:rPr>
          <w:rFonts w:eastAsia="Aptos" w:cs="Arial"/>
          <w:kern w:val="2"/>
          <w:lang w:val="es-CR" w:eastAsia="en-US"/>
          <w14:ligatures w14:val="standardContextual"/>
        </w:rPr>
      </w:pPr>
    </w:p>
    <w:p w14:paraId="03D70EFA"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¿Suficientemente discutido? </w:t>
      </w:r>
    </w:p>
    <w:p w14:paraId="6C664397" w14:textId="77777777" w:rsidR="00FA0692" w:rsidRPr="00FA0692" w:rsidRDefault="00FA0692" w:rsidP="00FA0692">
      <w:pPr>
        <w:rPr>
          <w:rFonts w:eastAsia="Aptos" w:cs="Arial"/>
          <w:kern w:val="2"/>
          <w:lang w:val="es-CR" w:eastAsia="en-US"/>
          <w14:ligatures w14:val="standardContextual"/>
        </w:rPr>
      </w:pPr>
    </w:p>
    <w:p w14:paraId="2A3BEF98"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Discutido. </w:t>
      </w:r>
    </w:p>
    <w:p w14:paraId="586357E2" w14:textId="77777777" w:rsidR="00FA0692" w:rsidRPr="00FA0692" w:rsidRDefault="00FA0692" w:rsidP="00FA0692">
      <w:pPr>
        <w:rPr>
          <w:rFonts w:eastAsia="Aptos" w:cs="Arial"/>
          <w:kern w:val="2"/>
          <w:lang w:val="es-CR" w:eastAsia="en-US"/>
          <w14:ligatures w14:val="standardContextual"/>
        </w:rPr>
      </w:pPr>
    </w:p>
    <w:p w14:paraId="762F65BF"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Con cuarenta </w:t>
      </w:r>
      <w:proofErr w:type="gramStart"/>
      <w:r w:rsidRPr="00FA0692">
        <w:rPr>
          <w:rFonts w:eastAsia="Aptos" w:cs="Arial"/>
          <w:kern w:val="2"/>
          <w:lang w:val="es-CR" w:eastAsia="en-US"/>
          <w14:ligatures w14:val="standardContextual"/>
        </w:rPr>
        <w:t>diputados y diputadas</w:t>
      </w:r>
      <w:proofErr w:type="gramEnd"/>
      <w:r w:rsidRPr="00FA0692">
        <w:rPr>
          <w:rFonts w:eastAsia="Aptos" w:cs="Arial"/>
          <w:kern w:val="2"/>
          <w:lang w:val="es-CR" w:eastAsia="en-US"/>
          <w14:ligatures w14:val="standardContextual"/>
        </w:rPr>
        <w:t>, por favor, cerrar puertas e iniciar el proceso de votación.</w:t>
      </w:r>
    </w:p>
    <w:p w14:paraId="135F38C4" w14:textId="77777777" w:rsidR="00FA0692" w:rsidRPr="00FA0692" w:rsidRDefault="00FA0692" w:rsidP="00FA0692">
      <w:pPr>
        <w:rPr>
          <w:rFonts w:eastAsia="Aptos" w:cs="Arial"/>
          <w:kern w:val="2"/>
          <w:lang w:val="es-CR" w:eastAsia="en-US"/>
          <w14:ligatures w14:val="standardContextual"/>
        </w:rPr>
      </w:pPr>
    </w:p>
    <w:p w14:paraId="47116BBA"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Doña Cynthia Córdoba, doña María Marta Padilla, don Luis Diego Vargas Rodríguez, don Jonathan Acuña, Pacheco Castro, Cambronero Aguiluz.</w:t>
      </w:r>
    </w:p>
    <w:p w14:paraId="025EA514" w14:textId="77777777" w:rsidR="00FA0692" w:rsidRPr="00FA0692" w:rsidRDefault="00FA0692" w:rsidP="00FA0692">
      <w:pPr>
        <w:rPr>
          <w:rFonts w:eastAsia="Aptos" w:cs="Arial"/>
          <w:kern w:val="2"/>
          <w:lang w:val="es-CR" w:eastAsia="en-US"/>
          <w14:ligatures w14:val="standardContextual"/>
        </w:rPr>
      </w:pPr>
    </w:p>
    <w:p w14:paraId="03EF8FF7"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Finalizar votación.</w:t>
      </w:r>
    </w:p>
    <w:p w14:paraId="1872A3D8" w14:textId="77777777" w:rsidR="00FA0692" w:rsidRPr="00FA0692" w:rsidRDefault="00FA0692" w:rsidP="00FA0692">
      <w:pPr>
        <w:rPr>
          <w:rFonts w:eastAsia="Aptos" w:cs="Arial"/>
          <w:kern w:val="2"/>
          <w:lang w:val="es-CR" w:eastAsia="en-US"/>
          <w14:ligatures w14:val="standardContextual"/>
        </w:rPr>
      </w:pPr>
    </w:p>
    <w:p w14:paraId="010446EB"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lastRenderedPageBreak/>
        <w:t>Cuarenta presentes, cuarenta a favor. Aprobada.</w:t>
      </w:r>
    </w:p>
    <w:p w14:paraId="45BD6103" w14:textId="77777777" w:rsidR="00FA0692" w:rsidRPr="00FA0692" w:rsidRDefault="00FA0692" w:rsidP="00FA0692">
      <w:pPr>
        <w:spacing w:line="259" w:lineRule="auto"/>
        <w:ind w:left="-1440" w:right="10466"/>
        <w:jc w:val="left"/>
        <w:rPr>
          <w:rFonts w:ascii="Calibri" w:eastAsia="Calibri" w:hAnsi="Calibri" w:cs="Calibri"/>
          <w:color w:val="000000"/>
          <w:sz w:val="22"/>
          <w:szCs w:val="22"/>
          <w:lang w:val="es-CR" w:eastAsia="es-CR"/>
        </w:rPr>
      </w:pPr>
    </w:p>
    <w:tbl>
      <w:tblPr>
        <w:tblStyle w:val="TableGrid53"/>
        <w:tblW w:w="10771" w:type="dxa"/>
        <w:tblInd w:w="-874" w:type="dxa"/>
        <w:tblCellMar>
          <w:top w:w="31" w:type="dxa"/>
          <w:right w:w="115" w:type="dxa"/>
        </w:tblCellMar>
        <w:tblLook w:val="04A0" w:firstRow="1" w:lastRow="0" w:firstColumn="1" w:lastColumn="0" w:noHBand="0" w:noVBand="1"/>
      </w:tblPr>
      <w:tblGrid>
        <w:gridCol w:w="731"/>
        <w:gridCol w:w="3264"/>
        <w:gridCol w:w="3400"/>
        <w:gridCol w:w="2262"/>
        <w:gridCol w:w="1114"/>
      </w:tblGrid>
      <w:tr w:rsidR="00FA0692" w:rsidRPr="00FA0692" w14:paraId="0D333C17" w14:textId="77777777" w:rsidTr="00FA0692">
        <w:trPr>
          <w:trHeight w:val="341"/>
        </w:trPr>
        <w:tc>
          <w:tcPr>
            <w:tcW w:w="3996" w:type="dxa"/>
            <w:gridSpan w:val="2"/>
            <w:tcBorders>
              <w:top w:val="single" w:sz="6" w:space="0" w:color="000000"/>
              <w:left w:val="nil"/>
              <w:bottom w:val="nil"/>
              <w:right w:val="nil"/>
            </w:tcBorders>
            <w:shd w:val="clear" w:color="auto" w:fill="000080"/>
          </w:tcPr>
          <w:p w14:paraId="0D3F9B3E"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400" w:type="dxa"/>
            <w:tcBorders>
              <w:top w:val="single" w:sz="6" w:space="0" w:color="000000"/>
              <w:left w:val="nil"/>
              <w:bottom w:val="nil"/>
              <w:right w:val="nil"/>
            </w:tcBorders>
            <w:shd w:val="clear" w:color="auto" w:fill="000080"/>
          </w:tcPr>
          <w:p w14:paraId="5C334342" w14:textId="77777777" w:rsidR="00FA0692" w:rsidRPr="00FA0692" w:rsidRDefault="00FA0692" w:rsidP="00FA0692">
            <w:pPr>
              <w:ind w:left="394"/>
              <w:jc w:val="left"/>
              <w:rPr>
                <w:rFonts w:ascii="Calibri" w:eastAsia="Calibri" w:hAnsi="Calibri" w:cs="Calibri"/>
                <w:color w:val="000000"/>
                <w:sz w:val="22"/>
                <w:szCs w:val="22"/>
                <w:lang w:val="es-CR" w:eastAsia="es-CR"/>
              </w:rPr>
            </w:pPr>
            <w:r w:rsidRPr="00FA0692">
              <w:rPr>
                <w:rFonts w:ascii="Times New Roman" w:hAnsi="Times New Roman"/>
                <w:color w:val="FFFFFF"/>
                <w:szCs w:val="22"/>
                <w:lang w:val="es-CR" w:eastAsia="es-CR"/>
              </w:rPr>
              <w:t>Lista de nombres</w:t>
            </w:r>
          </w:p>
        </w:tc>
        <w:tc>
          <w:tcPr>
            <w:tcW w:w="3375" w:type="dxa"/>
            <w:gridSpan w:val="2"/>
            <w:tcBorders>
              <w:top w:val="single" w:sz="6" w:space="0" w:color="000000"/>
              <w:left w:val="nil"/>
              <w:bottom w:val="nil"/>
              <w:right w:val="nil"/>
            </w:tcBorders>
            <w:shd w:val="clear" w:color="auto" w:fill="000080"/>
          </w:tcPr>
          <w:p w14:paraId="35A81B7C"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5BDC04A1" w14:textId="77777777" w:rsidTr="00FA0692">
        <w:trPr>
          <w:trHeight w:val="170"/>
        </w:trPr>
        <w:tc>
          <w:tcPr>
            <w:tcW w:w="3996" w:type="dxa"/>
            <w:gridSpan w:val="2"/>
            <w:tcBorders>
              <w:top w:val="nil"/>
              <w:left w:val="nil"/>
              <w:bottom w:val="nil"/>
              <w:right w:val="nil"/>
            </w:tcBorders>
          </w:tcPr>
          <w:p w14:paraId="0195023F"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400" w:type="dxa"/>
            <w:tcBorders>
              <w:top w:val="nil"/>
              <w:left w:val="nil"/>
              <w:bottom w:val="nil"/>
              <w:right w:val="nil"/>
            </w:tcBorders>
          </w:tcPr>
          <w:p w14:paraId="4C83CDBA"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7778442A"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25D2647F" w14:textId="77777777" w:rsidTr="00FA0692">
        <w:trPr>
          <w:trHeight w:val="283"/>
        </w:trPr>
        <w:tc>
          <w:tcPr>
            <w:tcW w:w="3996" w:type="dxa"/>
            <w:gridSpan w:val="2"/>
            <w:tcBorders>
              <w:top w:val="nil"/>
              <w:left w:val="nil"/>
              <w:bottom w:val="nil"/>
              <w:right w:val="nil"/>
            </w:tcBorders>
            <w:shd w:val="clear" w:color="auto" w:fill="FFE4CA"/>
          </w:tcPr>
          <w:p w14:paraId="22AA7A9E"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Nombre Propuesta:</w:t>
            </w:r>
          </w:p>
        </w:tc>
        <w:tc>
          <w:tcPr>
            <w:tcW w:w="3400" w:type="dxa"/>
            <w:tcBorders>
              <w:top w:val="nil"/>
              <w:left w:val="nil"/>
              <w:bottom w:val="nil"/>
              <w:right w:val="nil"/>
            </w:tcBorders>
            <w:shd w:val="clear" w:color="auto" w:fill="FFE4CA"/>
          </w:tcPr>
          <w:p w14:paraId="012EC8FB"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7AE106E4"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79EA2CE9" w14:textId="77777777" w:rsidTr="00FA0692">
        <w:trPr>
          <w:trHeight w:val="722"/>
        </w:trPr>
        <w:tc>
          <w:tcPr>
            <w:tcW w:w="3996" w:type="dxa"/>
            <w:gridSpan w:val="2"/>
            <w:tcBorders>
              <w:top w:val="nil"/>
              <w:left w:val="nil"/>
              <w:bottom w:val="nil"/>
              <w:right w:val="nil"/>
            </w:tcBorders>
          </w:tcPr>
          <w:p w14:paraId="13663155" w14:textId="77777777" w:rsidR="00FA0692" w:rsidRPr="00FA0692" w:rsidRDefault="00FA0692" w:rsidP="00FA0692">
            <w:pPr>
              <w:ind w:left="13"/>
              <w:jc w:val="cente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PRIMER DEBATE EXP 24426</w:t>
            </w:r>
          </w:p>
        </w:tc>
        <w:tc>
          <w:tcPr>
            <w:tcW w:w="3400" w:type="dxa"/>
            <w:tcBorders>
              <w:top w:val="nil"/>
              <w:left w:val="nil"/>
              <w:bottom w:val="nil"/>
              <w:right w:val="nil"/>
            </w:tcBorders>
          </w:tcPr>
          <w:p w14:paraId="527F5182"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7966DAF0"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4A0DE9FA" w14:textId="77777777" w:rsidTr="00FA0692">
        <w:trPr>
          <w:trHeight w:val="283"/>
        </w:trPr>
        <w:tc>
          <w:tcPr>
            <w:tcW w:w="3996" w:type="dxa"/>
            <w:gridSpan w:val="2"/>
            <w:tcBorders>
              <w:top w:val="nil"/>
              <w:left w:val="nil"/>
              <w:bottom w:val="nil"/>
              <w:right w:val="nil"/>
            </w:tcBorders>
            <w:shd w:val="clear" w:color="auto" w:fill="FFE4CA"/>
          </w:tcPr>
          <w:p w14:paraId="27C9CD13"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A Favor (Voto: 40)</w:t>
            </w:r>
          </w:p>
        </w:tc>
        <w:tc>
          <w:tcPr>
            <w:tcW w:w="3400" w:type="dxa"/>
            <w:tcBorders>
              <w:top w:val="nil"/>
              <w:left w:val="nil"/>
              <w:bottom w:val="nil"/>
              <w:right w:val="nil"/>
            </w:tcBorders>
            <w:shd w:val="clear" w:color="auto" w:fill="FFE4CA"/>
          </w:tcPr>
          <w:p w14:paraId="03CD1112"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6D1497BC"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3A8DC704" w14:textId="77777777" w:rsidTr="00FA0692">
        <w:trPr>
          <w:trHeight w:val="282"/>
        </w:trPr>
        <w:tc>
          <w:tcPr>
            <w:tcW w:w="3996" w:type="dxa"/>
            <w:gridSpan w:val="2"/>
            <w:tcBorders>
              <w:top w:val="nil"/>
              <w:left w:val="nil"/>
              <w:bottom w:val="nil"/>
              <w:right w:val="nil"/>
            </w:tcBorders>
          </w:tcPr>
          <w:p w14:paraId="12D5FE34"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3685D753"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Acuña Soto, Jonathan  </w:t>
            </w:r>
          </w:p>
        </w:tc>
        <w:tc>
          <w:tcPr>
            <w:tcW w:w="3375" w:type="dxa"/>
            <w:gridSpan w:val="2"/>
            <w:tcBorders>
              <w:top w:val="nil"/>
              <w:left w:val="nil"/>
              <w:bottom w:val="nil"/>
              <w:right w:val="nil"/>
            </w:tcBorders>
          </w:tcPr>
          <w:p w14:paraId="47A25B1A"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Agüero Sanabria, Waldo </w:t>
            </w:r>
          </w:p>
        </w:tc>
      </w:tr>
      <w:tr w:rsidR="00FA0692" w:rsidRPr="00FA0692" w14:paraId="3EC77C81" w14:textId="77777777" w:rsidTr="00FA0692">
        <w:trPr>
          <w:trHeight w:val="283"/>
        </w:trPr>
        <w:tc>
          <w:tcPr>
            <w:tcW w:w="3996" w:type="dxa"/>
            <w:gridSpan w:val="2"/>
            <w:tcBorders>
              <w:top w:val="nil"/>
              <w:left w:val="nil"/>
              <w:bottom w:val="nil"/>
              <w:right w:val="nil"/>
            </w:tcBorders>
          </w:tcPr>
          <w:p w14:paraId="6C18C4BC"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Alfaro Molina, Rocío  </w:t>
            </w:r>
          </w:p>
        </w:tc>
        <w:tc>
          <w:tcPr>
            <w:tcW w:w="3400" w:type="dxa"/>
            <w:tcBorders>
              <w:top w:val="nil"/>
              <w:left w:val="nil"/>
              <w:bottom w:val="nil"/>
              <w:right w:val="nil"/>
            </w:tcBorders>
          </w:tcPr>
          <w:p w14:paraId="0D4049CD"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Alpízar Loaiza, Luz Mary </w:t>
            </w:r>
          </w:p>
        </w:tc>
        <w:tc>
          <w:tcPr>
            <w:tcW w:w="3375" w:type="dxa"/>
            <w:gridSpan w:val="2"/>
            <w:tcBorders>
              <w:top w:val="nil"/>
              <w:left w:val="nil"/>
              <w:bottom w:val="nil"/>
              <w:right w:val="nil"/>
            </w:tcBorders>
          </w:tcPr>
          <w:p w14:paraId="765BE75B"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Alvarado Bogantes, Horacio </w:t>
            </w:r>
          </w:p>
        </w:tc>
      </w:tr>
      <w:tr w:rsidR="00FA0692" w:rsidRPr="00FA0692" w14:paraId="410DA65A" w14:textId="77777777" w:rsidTr="00FA0692">
        <w:trPr>
          <w:trHeight w:val="497"/>
        </w:trPr>
        <w:tc>
          <w:tcPr>
            <w:tcW w:w="3996" w:type="dxa"/>
            <w:gridSpan w:val="2"/>
            <w:tcBorders>
              <w:top w:val="nil"/>
              <w:left w:val="nil"/>
              <w:bottom w:val="nil"/>
              <w:right w:val="nil"/>
            </w:tcBorders>
          </w:tcPr>
          <w:p w14:paraId="060030D1"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Barquero </w:t>
            </w:r>
            <w:proofErr w:type="spellStart"/>
            <w:r w:rsidRPr="00FA0692">
              <w:rPr>
                <w:rFonts w:ascii="Times New Roman" w:hAnsi="Times New Roman"/>
                <w:color w:val="000000"/>
                <w:sz w:val="20"/>
                <w:szCs w:val="22"/>
                <w:lang w:val="es-CR" w:eastAsia="es-CR"/>
              </w:rPr>
              <w:t>Barquero</w:t>
            </w:r>
            <w:proofErr w:type="spellEnd"/>
            <w:r w:rsidRPr="00FA0692">
              <w:rPr>
                <w:rFonts w:ascii="Times New Roman" w:hAnsi="Times New Roman"/>
                <w:color w:val="000000"/>
                <w:sz w:val="20"/>
                <w:szCs w:val="22"/>
                <w:lang w:val="es-CR" w:eastAsia="es-CR"/>
              </w:rPr>
              <w:t xml:space="preserve">, Dinorah </w:t>
            </w:r>
          </w:p>
        </w:tc>
        <w:tc>
          <w:tcPr>
            <w:tcW w:w="3400" w:type="dxa"/>
            <w:tcBorders>
              <w:top w:val="nil"/>
              <w:left w:val="nil"/>
              <w:bottom w:val="nil"/>
              <w:right w:val="nil"/>
            </w:tcBorders>
          </w:tcPr>
          <w:p w14:paraId="505D6E22" w14:textId="77777777" w:rsidR="00FA0692" w:rsidRPr="00FA0692" w:rsidRDefault="00FA0692" w:rsidP="00FA0692">
            <w:pPr>
              <w:ind w:left="1" w:hanging="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Barrantes Chacón, Alexander Gerardo </w:t>
            </w:r>
          </w:p>
        </w:tc>
        <w:tc>
          <w:tcPr>
            <w:tcW w:w="3375" w:type="dxa"/>
            <w:gridSpan w:val="2"/>
            <w:tcBorders>
              <w:top w:val="nil"/>
              <w:left w:val="nil"/>
              <w:bottom w:val="nil"/>
              <w:right w:val="nil"/>
            </w:tcBorders>
          </w:tcPr>
          <w:p w14:paraId="2B56EEA3"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Bojorges León Leslye Rubén </w:t>
            </w:r>
          </w:p>
        </w:tc>
      </w:tr>
      <w:tr w:rsidR="00FA0692" w:rsidRPr="00FA0692" w14:paraId="63FD6052" w14:textId="77777777" w:rsidTr="00FA0692">
        <w:trPr>
          <w:trHeight w:val="266"/>
        </w:trPr>
        <w:tc>
          <w:tcPr>
            <w:tcW w:w="3996" w:type="dxa"/>
            <w:gridSpan w:val="2"/>
            <w:tcBorders>
              <w:top w:val="nil"/>
              <w:left w:val="nil"/>
              <w:bottom w:val="nil"/>
              <w:right w:val="nil"/>
            </w:tcBorders>
          </w:tcPr>
          <w:p w14:paraId="43B39AF2"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Cambronero Aguiluz, Kattia  </w:t>
            </w:r>
          </w:p>
        </w:tc>
        <w:tc>
          <w:tcPr>
            <w:tcW w:w="3400" w:type="dxa"/>
            <w:tcBorders>
              <w:top w:val="nil"/>
              <w:left w:val="nil"/>
              <w:bottom w:val="nil"/>
              <w:right w:val="nil"/>
            </w:tcBorders>
          </w:tcPr>
          <w:p w14:paraId="5C4BFDFE"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Carballo Arce, María Marta </w:t>
            </w:r>
          </w:p>
        </w:tc>
        <w:tc>
          <w:tcPr>
            <w:tcW w:w="3375" w:type="dxa"/>
            <w:gridSpan w:val="2"/>
            <w:tcBorders>
              <w:top w:val="nil"/>
              <w:left w:val="nil"/>
              <w:bottom w:val="nil"/>
              <w:right w:val="nil"/>
            </w:tcBorders>
          </w:tcPr>
          <w:p w14:paraId="6A5BEF6F"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Cisneros Gallo, Pilar </w:t>
            </w:r>
          </w:p>
        </w:tc>
      </w:tr>
      <w:tr w:rsidR="00FA0692" w:rsidRPr="00FA0692" w14:paraId="051C7D7E" w14:textId="77777777" w:rsidTr="00FA0692">
        <w:trPr>
          <w:trHeight w:val="283"/>
        </w:trPr>
        <w:tc>
          <w:tcPr>
            <w:tcW w:w="3996" w:type="dxa"/>
            <w:gridSpan w:val="2"/>
            <w:tcBorders>
              <w:top w:val="nil"/>
              <w:left w:val="nil"/>
              <w:bottom w:val="nil"/>
              <w:right w:val="nil"/>
            </w:tcBorders>
          </w:tcPr>
          <w:p w14:paraId="0A651251"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Córdoba Serrano, Cynthia Maritza </w:t>
            </w:r>
          </w:p>
        </w:tc>
        <w:tc>
          <w:tcPr>
            <w:tcW w:w="3400" w:type="dxa"/>
            <w:tcBorders>
              <w:top w:val="nil"/>
              <w:left w:val="nil"/>
              <w:bottom w:val="nil"/>
              <w:right w:val="nil"/>
            </w:tcBorders>
          </w:tcPr>
          <w:p w14:paraId="627C6FCF"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Delgado Ramírez, Carolina  </w:t>
            </w:r>
          </w:p>
        </w:tc>
        <w:tc>
          <w:tcPr>
            <w:tcW w:w="3375" w:type="dxa"/>
            <w:gridSpan w:val="2"/>
            <w:tcBorders>
              <w:top w:val="nil"/>
              <w:left w:val="nil"/>
              <w:bottom w:val="nil"/>
              <w:right w:val="nil"/>
            </w:tcBorders>
          </w:tcPr>
          <w:p w14:paraId="5ADA55DA"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Feinzaig Mintz, Eliécer </w:t>
            </w:r>
          </w:p>
        </w:tc>
      </w:tr>
      <w:tr w:rsidR="00FA0692" w:rsidRPr="00FA0692" w14:paraId="71D88D9D" w14:textId="77777777" w:rsidTr="00FA0692">
        <w:trPr>
          <w:trHeight w:val="283"/>
        </w:trPr>
        <w:tc>
          <w:tcPr>
            <w:tcW w:w="3996" w:type="dxa"/>
            <w:gridSpan w:val="2"/>
            <w:tcBorders>
              <w:top w:val="nil"/>
              <w:left w:val="nil"/>
              <w:bottom w:val="nil"/>
              <w:right w:val="nil"/>
            </w:tcBorders>
          </w:tcPr>
          <w:p w14:paraId="3106F077"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García Molina, Carlos Felipe </w:t>
            </w:r>
          </w:p>
        </w:tc>
        <w:tc>
          <w:tcPr>
            <w:tcW w:w="3400" w:type="dxa"/>
            <w:tcBorders>
              <w:top w:val="nil"/>
              <w:left w:val="nil"/>
              <w:bottom w:val="nil"/>
              <w:right w:val="nil"/>
            </w:tcBorders>
          </w:tcPr>
          <w:p w14:paraId="7243C6B7"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Hernández Rojas, José Joaquín </w:t>
            </w:r>
          </w:p>
        </w:tc>
        <w:tc>
          <w:tcPr>
            <w:tcW w:w="3375" w:type="dxa"/>
            <w:gridSpan w:val="2"/>
            <w:tcBorders>
              <w:top w:val="nil"/>
              <w:left w:val="nil"/>
              <w:bottom w:val="nil"/>
              <w:right w:val="nil"/>
            </w:tcBorders>
          </w:tcPr>
          <w:p w14:paraId="2D2B513E" w14:textId="77777777" w:rsidR="00FA0692" w:rsidRPr="00FA0692" w:rsidRDefault="00FA0692" w:rsidP="00FA0692">
            <w:pPr>
              <w:ind w:left="2"/>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Izquierdo Sandí, Oscar  </w:t>
            </w:r>
          </w:p>
        </w:tc>
      </w:tr>
      <w:tr w:rsidR="00FA0692" w:rsidRPr="00FA0692" w14:paraId="7B55562C" w14:textId="77777777" w:rsidTr="00FA0692">
        <w:trPr>
          <w:trHeight w:val="283"/>
        </w:trPr>
        <w:tc>
          <w:tcPr>
            <w:tcW w:w="3996" w:type="dxa"/>
            <w:gridSpan w:val="2"/>
            <w:tcBorders>
              <w:top w:val="nil"/>
              <w:left w:val="nil"/>
              <w:bottom w:val="nil"/>
              <w:right w:val="nil"/>
            </w:tcBorders>
          </w:tcPr>
          <w:p w14:paraId="1BBDB4ED"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Larios Trejos, Alejandra </w:t>
            </w:r>
          </w:p>
        </w:tc>
        <w:tc>
          <w:tcPr>
            <w:tcW w:w="3400" w:type="dxa"/>
            <w:tcBorders>
              <w:top w:val="nil"/>
              <w:left w:val="nil"/>
              <w:bottom w:val="nil"/>
              <w:right w:val="nil"/>
            </w:tcBorders>
          </w:tcPr>
          <w:p w14:paraId="57D2A95C"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Mendoza, Luis Fernando  </w:t>
            </w:r>
          </w:p>
        </w:tc>
        <w:tc>
          <w:tcPr>
            <w:tcW w:w="3375" w:type="dxa"/>
            <w:gridSpan w:val="2"/>
            <w:tcBorders>
              <w:top w:val="nil"/>
              <w:left w:val="nil"/>
              <w:bottom w:val="nil"/>
              <w:right w:val="nil"/>
            </w:tcBorders>
          </w:tcPr>
          <w:p w14:paraId="47B81047"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Morales Díaz, Manuel Esteban </w:t>
            </w:r>
          </w:p>
        </w:tc>
      </w:tr>
      <w:tr w:rsidR="00FA0692" w:rsidRPr="00FA0692" w14:paraId="4C14C605" w14:textId="77777777" w:rsidTr="00FA0692">
        <w:trPr>
          <w:trHeight w:val="284"/>
        </w:trPr>
        <w:tc>
          <w:tcPr>
            <w:tcW w:w="3996" w:type="dxa"/>
            <w:gridSpan w:val="2"/>
            <w:tcBorders>
              <w:top w:val="nil"/>
              <w:left w:val="nil"/>
              <w:bottom w:val="nil"/>
              <w:right w:val="nil"/>
            </w:tcBorders>
          </w:tcPr>
          <w:p w14:paraId="13D7C2C9"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Moreira Brown, Katherine  </w:t>
            </w:r>
          </w:p>
        </w:tc>
        <w:tc>
          <w:tcPr>
            <w:tcW w:w="3400" w:type="dxa"/>
            <w:tcBorders>
              <w:top w:val="nil"/>
              <w:left w:val="nil"/>
              <w:bottom w:val="nil"/>
              <w:right w:val="nil"/>
            </w:tcBorders>
          </w:tcPr>
          <w:p w14:paraId="5758429B"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Méndez Gamboa, Rosaura  </w:t>
            </w:r>
          </w:p>
        </w:tc>
        <w:tc>
          <w:tcPr>
            <w:tcW w:w="3375" w:type="dxa"/>
            <w:gridSpan w:val="2"/>
            <w:tcBorders>
              <w:top w:val="nil"/>
              <w:left w:val="nil"/>
              <w:bottom w:val="nil"/>
              <w:right w:val="nil"/>
            </w:tcBorders>
          </w:tcPr>
          <w:p w14:paraId="700006E1"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Navas Montero, Gloria </w:t>
            </w:r>
          </w:p>
        </w:tc>
      </w:tr>
      <w:tr w:rsidR="00FA0692" w:rsidRPr="00FA0692" w14:paraId="702DEC76" w14:textId="77777777" w:rsidTr="00FA0692">
        <w:trPr>
          <w:trHeight w:val="284"/>
        </w:trPr>
        <w:tc>
          <w:tcPr>
            <w:tcW w:w="3996" w:type="dxa"/>
            <w:gridSpan w:val="2"/>
            <w:tcBorders>
              <w:top w:val="nil"/>
              <w:left w:val="nil"/>
              <w:bottom w:val="nil"/>
              <w:right w:val="nil"/>
            </w:tcBorders>
          </w:tcPr>
          <w:p w14:paraId="53FD9764"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Nicolás Alvarado, José Francisco </w:t>
            </w:r>
          </w:p>
        </w:tc>
        <w:tc>
          <w:tcPr>
            <w:tcW w:w="3400" w:type="dxa"/>
            <w:tcBorders>
              <w:top w:val="nil"/>
              <w:left w:val="nil"/>
              <w:bottom w:val="nil"/>
              <w:right w:val="nil"/>
            </w:tcBorders>
          </w:tcPr>
          <w:p w14:paraId="42A5AE8B"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Nájera Abarca, Paola  </w:t>
            </w:r>
          </w:p>
        </w:tc>
        <w:tc>
          <w:tcPr>
            <w:tcW w:w="3375" w:type="dxa"/>
            <w:gridSpan w:val="2"/>
            <w:tcBorders>
              <w:top w:val="nil"/>
              <w:left w:val="nil"/>
              <w:bottom w:val="nil"/>
              <w:right w:val="nil"/>
            </w:tcBorders>
          </w:tcPr>
          <w:p w14:paraId="6925F4D1"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Obando Bonilla, Johana  </w:t>
            </w:r>
          </w:p>
        </w:tc>
      </w:tr>
      <w:tr w:rsidR="00FA0692" w:rsidRPr="00FA0692" w14:paraId="37BB69EE" w14:textId="77777777" w:rsidTr="00FA0692">
        <w:trPr>
          <w:trHeight w:val="283"/>
        </w:trPr>
        <w:tc>
          <w:tcPr>
            <w:tcW w:w="3996" w:type="dxa"/>
            <w:gridSpan w:val="2"/>
            <w:tcBorders>
              <w:top w:val="nil"/>
              <w:left w:val="nil"/>
              <w:bottom w:val="nil"/>
              <w:right w:val="nil"/>
            </w:tcBorders>
          </w:tcPr>
          <w:p w14:paraId="2CD55258" w14:textId="77777777" w:rsidR="00FA0692" w:rsidRPr="00FA0692" w:rsidRDefault="00FA0692" w:rsidP="00FA0692">
            <w:pPr>
              <w:ind w:left="50"/>
              <w:jc w:val="cente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Ortega Gutiérrez, Antonio José  </w:t>
            </w:r>
          </w:p>
        </w:tc>
        <w:tc>
          <w:tcPr>
            <w:tcW w:w="3400" w:type="dxa"/>
            <w:tcBorders>
              <w:top w:val="nil"/>
              <w:left w:val="nil"/>
              <w:bottom w:val="nil"/>
              <w:right w:val="nil"/>
            </w:tcBorders>
          </w:tcPr>
          <w:p w14:paraId="0EC4CDF7"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Pacheco Castro, Alejandro </w:t>
            </w:r>
          </w:p>
        </w:tc>
        <w:tc>
          <w:tcPr>
            <w:tcW w:w="3375" w:type="dxa"/>
            <w:gridSpan w:val="2"/>
            <w:tcBorders>
              <w:top w:val="nil"/>
              <w:left w:val="nil"/>
              <w:bottom w:val="nil"/>
              <w:right w:val="nil"/>
            </w:tcBorders>
          </w:tcPr>
          <w:p w14:paraId="2F1E47F6"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Padilla, Maria Marta </w:t>
            </w:r>
          </w:p>
        </w:tc>
      </w:tr>
      <w:tr w:rsidR="00FA0692" w:rsidRPr="00FA0692" w14:paraId="075C5B6B" w14:textId="77777777" w:rsidTr="00FA0692">
        <w:trPr>
          <w:trHeight w:val="283"/>
        </w:trPr>
        <w:tc>
          <w:tcPr>
            <w:tcW w:w="3996" w:type="dxa"/>
            <w:gridSpan w:val="2"/>
            <w:tcBorders>
              <w:top w:val="nil"/>
              <w:left w:val="nil"/>
              <w:bottom w:val="nil"/>
              <w:right w:val="nil"/>
            </w:tcBorders>
          </w:tcPr>
          <w:p w14:paraId="2BDBA6D4"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Ramírez Portuguez, Paulina </w:t>
            </w:r>
          </w:p>
        </w:tc>
        <w:tc>
          <w:tcPr>
            <w:tcW w:w="3400" w:type="dxa"/>
            <w:tcBorders>
              <w:top w:val="nil"/>
              <w:left w:val="nil"/>
              <w:bottom w:val="nil"/>
              <w:right w:val="nil"/>
            </w:tcBorders>
          </w:tcPr>
          <w:p w14:paraId="249BE4EA"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Rivera Soto, Kattia  </w:t>
            </w:r>
          </w:p>
        </w:tc>
        <w:tc>
          <w:tcPr>
            <w:tcW w:w="3375" w:type="dxa"/>
            <w:gridSpan w:val="2"/>
            <w:tcBorders>
              <w:top w:val="nil"/>
              <w:left w:val="nil"/>
              <w:bottom w:val="nil"/>
              <w:right w:val="nil"/>
            </w:tcBorders>
          </w:tcPr>
          <w:p w14:paraId="0BA9ACF1"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Robles Barrantes, Andrés Ariel  </w:t>
            </w:r>
          </w:p>
        </w:tc>
      </w:tr>
      <w:tr w:rsidR="00FA0692" w:rsidRPr="00FA0692" w14:paraId="0AB16922" w14:textId="77777777" w:rsidTr="00FA0692">
        <w:trPr>
          <w:trHeight w:val="283"/>
        </w:trPr>
        <w:tc>
          <w:tcPr>
            <w:tcW w:w="3996" w:type="dxa"/>
            <w:gridSpan w:val="2"/>
            <w:tcBorders>
              <w:top w:val="nil"/>
              <w:left w:val="nil"/>
              <w:bottom w:val="nil"/>
              <w:right w:val="nil"/>
            </w:tcBorders>
          </w:tcPr>
          <w:p w14:paraId="7D2BBE61"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Rojas Guzmán, Pedro  </w:t>
            </w:r>
          </w:p>
        </w:tc>
        <w:tc>
          <w:tcPr>
            <w:tcW w:w="3400" w:type="dxa"/>
            <w:tcBorders>
              <w:top w:val="nil"/>
              <w:left w:val="nil"/>
              <w:bottom w:val="nil"/>
              <w:right w:val="nil"/>
            </w:tcBorders>
          </w:tcPr>
          <w:p w14:paraId="12339D61"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Rojas Salas, Daniela </w:t>
            </w:r>
          </w:p>
        </w:tc>
        <w:tc>
          <w:tcPr>
            <w:tcW w:w="3375" w:type="dxa"/>
            <w:gridSpan w:val="2"/>
            <w:tcBorders>
              <w:top w:val="nil"/>
              <w:left w:val="nil"/>
              <w:bottom w:val="nil"/>
              <w:right w:val="nil"/>
            </w:tcBorders>
          </w:tcPr>
          <w:p w14:paraId="61295BBE"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Salas Durán, Yonder </w:t>
            </w:r>
          </w:p>
        </w:tc>
      </w:tr>
      <w:tr w:rsidR="00FA0692" w:rsidRPr="00FA0692" w14:paraId="17673488" w14:textId="77777777" w:rsidTr="00FA0692">
        <w:trPr>
          <w:trHeight w:val="738"/>
        </w:trPr>
        <w:tc>
          <w:tcPr>
            <w:tcW w:w="3996" w:type="dxa"/>
            <w:gridSpan w:val="2"/>
            <w:tcBorders>
              <w:top w:val="nil"/>
              <w:left w:val="nil"/>
              <w:bottom w:val="nil"/>
              <w:right w:val="nil"/>
            </w:tcBorders>
          </w:tcPr>
          <w:p w14:paraId="531B0069" w14:textId="77777777" w:rsidR="00FA0692" w:rsidRPr="00FA0692" w:rsidRDefault="00FA0692" w:rsidP="00FA0692">
            <w:pPr>
              <w:spacing w:after="34"/>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Vargas Quirós, Daniel  </w:t>
            </w:r>
          </w:p>
          <w:p w14:paraId="4DEBABCA"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Álvarez Marín, Andrea  </w:t>
            </w:r>
          </w:p>
        </w:tc>
        <w:tc>
          <w:tcPr>
            <w:tcW w:w="3400" w:type="dxa"/>
            <w:tcBorders>
              <w:top w:val="nil"/>
              <w:left w:val="nil"/>
              <w:bottom w:val="nil"/>
              <w:right w:val="nil"/>
            </w:tcBorders>
          </w:tcPr>
          <w:p w14:paraId="652A3095"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Vargas Rodríguez, Luis Diego </w:t>
            </w:r>
          </w:p>
        </w:tc>
        <w:tc>
          <w:tcPr>
            <w:tcW w:w="3375" w:type="dxa"/>
            <w:gridSpan w:val="2"/>
            <w:tcBorders>
              <w:top w:val="nil"/>
              <w:left w:val="nil"/>
              <w:bottom w:val="nil"/>
              <w:right w:val="nil"/>
            </w:tcBorders>
          </w:tcPr>
          <w:p w14:paraId="1E96B9EB"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Vindas Salazar, Priscilla  </w:t>
            </w:r>
          </w:p>
        </w:tc>
      </w:tr>
      <w:tr w:rsidR="00FA0692" w:rsidRPr="00FA0692" w14:paraId="1E60AF93" w14:textId="77777777" w:rsidTr="00FA0692">
        <w:trPr>
          <w:trHeight w:val="283"/>
        </w:trPr>
        <w:tc>
          <w:tcPr>
            <w:tcW w:w="3996" w:type="dxa"/>
            <w:gridSpan w:val="2"/>
            <w:tcBorders>
              <w:top w:val="nil"/>
              <w:left w:val="nil"/>
              <w:bottom w:val="nil"/>
              <w:right w:val="nil"/>
            </w:tcBorders>
            <w:shd w:val="clear" w:color="auto" w:fill="FFE4CA"/>
          </w:tcPr>
          <w:p w14:paraId="6D56F5CF"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Contra (Voto: 0)</w:t>
            </w:r>
          </w:p>
        </w:tc>
        <w:tc>
          <w:tcPr>
            <w:tcW w:w="3400" w:type="dxa"/>
            <w:tcBorders>
              <w:top w:val="nil"/>
              <w:left w:val="nil"/>
              <w:bottom w:val="nil"/>
              <w:right w:val="nil"/>
            </w:tcBorders>
            <w:shd w:val="clear" w:color="auto" w:fill="FFE4CA"/>
          </w:tcPr>
          <w:p w14:paraId="3C20ED14"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5633DAE0"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0EC9A6D3" w14:textId="77777777" w:rsidTr="00FA0692">
        <w:trPr>
          <w:trHeight w:val="454"/>
        </w:trPr>
        <w:tc>
          <w:tcPr>
            <w:tcW w:w="3996" w:type="dxa"/>
            <w:gridSpan w:val="2"/>
            <w:tcBorders>
              <w:top w:val="nil"/>
              <w:left w:val="nil"/>
              <w:bottom w:val="nil"/>
              <w:right w:val="nil"/>
            </w:tcBorders>
          </w:tcPr>
          <w:p w14:paraId="7E3C58F7" w14:textId="77777777" w:rsidR="00FA0692" w:rsidRPr="00FA0692" w:rsidRDefault="00FA0692" w:rsidP="00FA0692">
            <w:pPr>
              <w:ind w:left="595"/>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 </w:t>
            </w:r>
          </w:p>
        </w:tc>
        <w:tc>
          <w:tcPr>
            <w:tcW w:w="3400" w:type="dxa"/>
            <w:tcBorders>
              <w:top w:val="nil"/>
              <w:left w:val="nil"/>
              <w:bottom w:val="nil"/>
              <w:right w:val="nil"/>
            </w:tcBorders>
          </w:tcPr>
          <w:p w14:paraId="6C2DEF44"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39410781"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46E855AA" w14:textId="77777777" w:rsidTr="00FA0692">
        <w:trPr>
          <w:trHeight w:val="283"/>
        </w:trPr>
        <w:tc>
          <w:tcPr>
            <w:tcW w:w="3996" w:type="dxa"/>
            <w:gridSpan w:val="2"/>
            <w:tcBorders>
              <w:top w:val="nil"/>
              <w:left w:val="nil"/>
              <w:bottom w:val="nil"/>
              <w:right w:val="nil"/>
            </w:tcBorders>
            <w:shd w:val="clear" w:color="auto" w:fill="FFE4CA"/>
          </w:tcPr>
          <w:p w14:paraId="6911A0A7" w14:textId="77777777" w:rsidR="00FA0692" w:rsidRPr="00FA0692" w:rsidRDefault="00FA0692" w:rsidP="00FA0692">
            <w:pPr>
              <w:ind w:left="29"/>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No-Votación (Total: 8)</w:t>
            </w:r>
          </w:p>
        </w:tc>
        <w:tc>
          <w:tcPr>
            <w:tcW w:w="3400" w:type="dxa"/>
            <w:tcBorders>
              <w:top w:val="nil"/>
              <w:left w:val="nil"/>
              <w:bottom w:val="nil"/>
              <w:right w:val="nil"/>
            </w:tcBorders>
            <w:shd w:val="clear" w:color="auto" w:fill="FFE4CA"/>
          </w:tcPr>
          <w:p w14:paraId="644D02C1" w14:textId="77777777" w:rsidR="00FA0692" w:rsidRPr="00FA0692" w:rsidRDefault="00FA0692" w:rsidP="00FA0692">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796F8904" w14:textId="77777777" w:rsidR="00FA0692" w:rsidRPr="00FA0692" w:rsidRDefault="00FA0692" w:rsidP="00FA0692">
            <w:pPr>
              <w:jc w:val="left"/>
              <w:rPr>
                <w:rFonts w:ascii="Calibri" w:eastAsia="Calibri" w:hAnsi="Calibri" w:cs="Calibri"/>
                <w:color w:val="000000"/>
                <w:sz w:val="22"/>
                <w:szCs w:val="22"/>
                <w:lang w:val="es-CR" w:eastAsia="es-CR"/>
              </w:rPr>
            </w:pPr>
          </w:p>
        </w:tc>
      </w:tr>
      <w:tr w:rsidR="00FA0692" w:rsidRPr="00FA0692" w14:paraId="530689C7" w14:textId="77777777" w:rsidTr="00FA0692">
        <w:tblPrEx>
          <w:tblCellMar>
            <w:top w:w="0" w:type="dxa"/>
            <w:right w:w="0" w:type="dxa"/>
          </w:tblCellMar>
        </w:tblPrEx>
        <w:trPr>
          <w:gridBefore w:val="1"/>
          <w:gridAfter w:val="1"/>
          <w:wBefore w:w="732" w:type="dxa"/>
          <w:wAfter w:w="1114" w:type="dxa"/>
          <w:trHeight w:val="235"/>
        </w:trPr>
        <w:tc>
          <w:tcPr>
            <w:tcW w:w="3264" w:type="dxa"/>
            <w:tcBorders>
              <w:top w:val="nil"/>
              <w:left w:val="nil"/>
              <w:bottom w:val="nil"/>
              <w:right w:val="nil"/>
            </w:tcBorders>
          </w:tcPr>
          <w:p w14:paraId="5A2B344C"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Ajoy Palma, Melina </w:t>
            </w:r>
          </w:p>
        </w:tc>
        <w:tc>
          <w:tcPr>
            <w:tcW w:w="3399" w:type="dxa"/>
            <w:tcBorders>
              <w:top w:val="nil"/>
              <w:left w:val="nil"/>
              <w:bottom w:val="nil"/>
              <w:right w:val="nil"/>
            </w:tcBorders>
          </w:tcPr>
          <w:p w14:paraId="468223C5"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Alvarado Muñoz, Fabricio  </w:t>
            </w:r>
          </w:p>
        </w:tc>
        <w:tc>
          <w:tcPr>
            <w:tcW w:w="2262" w:type="dxa"/>
            <w:tcBorders>
              <w:top w:val="nil"/>
              <w:left w:val="nil"/>
              <w:bottom w:val="nil"/>
              <w:right w:val="nil"/>
            </w:tcBorders>
          </w:tcPr>
          <w:p w14:paraId="09A32672" w14:textId="77777777" w:rsidR="00FA0692" w:rsidRPr="00FA0692" w:rsidRDefault="00FA0692" w:rsidP="00FA0692">
            <w:pPr>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Castro Mora, Vanessa De Paul  </w:t>
            </w:r>
          </w:p>
        </w:tc>
      </w:tr>
      <w:tr w:rsidR="00FA0692" w:rsidRPr="00FA0692" w14:paraId="35F80144" w14:textId="77777777" w:rsidTr="00FA0692">
        <w:tblPrEx>
          <w:tblCellMar>
            <w:top w:w="0" w:type="dxa"/>
            <w:right w:w="0" w:type="dxa"/>
          </w:tblCellMar>
        </w:tblPrEx>
        <w:trPr>
          <w:gridBefore w:val="1"/>
          <w:gridAfter w:val="1"/>
          <w:wBefore w:w="732" w:type="dxa"/>
          <w:wAfter w:w="1114" w:type="dxa"/>
          <w:trHeight w:val="283"/>
        </w:trPr>
        <w:tc>
          <w:tcPr>
            <w:tcW w:w="3264" w:type="dxa"/>
            <w:tcBorders>
              <w:top w:val="nil"/>
              <w:left w:val="nil"/>
              <w:bottom w:val="nil"/>
              <w:right w:val="nil"/>
            </w:tcBorders>
          </w:tcPr>
          <w:p w14:paraId="3CE07122"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Jiménez Siles, Gilberth </w:t>
            </w:r>
          </w:p>
        </w:tc>
        <w:tc>
          <w:tcPr>
            <w:tcW w:w="3399" w:type="dxa"/>
            <w:tcBorders>
              <w:top w:val="nil"/>
              <w:left w:val="nil"/>
              <w:bottom w:val="nil"/>
              <w:right w:val="nil"/>
            </w:tcBorders>
          </w:tcPr>
          <w:p w14:paraId="0960F707"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Robles Obando, Carlos Andrés </w:t>
            </w:r>
          </w:p>
        </w:tc>
        <w:tc>
          <w:tcPr>
            <w:tcW w:w="2262" w:type="dxa"/>
            <w:tcBorders>
              <w:top w:val="nil"/>
              <w:left w:val="nil"/>
              <w:bottom w:val="nil"/>
              <w:right w:val="nil"/>
            </w:tcBorders>
          </w:tcPr>
          <w:p w14:paraId="67F17A91"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Rojas Méndez, Sonia </w:t>
            </w:r>
          </w:p>
        </w:tc>
      </w:tr>
      <w:tr w:rsidR="00FA0692" w:rsidRPr="00FA0692" w14:paraId="1E42F333" w14:textId="77777777" w:rsidTr="00FA0692">
        <w:tblPrEx>
          <w:tblCellMar>
            <w:top w:w="0" w:type="dxa"/>
            <w:right w:w="0" w:type="dxa"/>
          </w:tblCellMar>
        </w:tblPrEx>
        <w:trPr>
          <w:gridBefore w:val="1"/>
          <w:gridAfter w:val="1"/>
          <w:wBefore w:w="732" w:type="dxa"/>
          <w:wAfter w:w="1114" w:type="dxa"/>
          <w:trHeight w:val="235"/>
        </w:trPr>
        <w:tc>
          <w:tcPr>
            <w:tcW w:w="3264" w:type="dxa"/>
            <w:tcBorders>
              <w:top w:val="nil"/>
              <w:left w:val="nil"/>
              <w:bottom w:val="nil"/>
              <w:right w:val="nil"/>
            </w:tcBorders>
          </w:tcPr>
          <w:p w14:paraId="06555976" w14:textId="77777777" w:rsidR="00FA0692" w:rsidRPr="00FA0692" w:rsidRDefault="00FA0692" w:rsidP="00FA0692">
            <w:pPr>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Ruiz Guevara, Montserrat </w:t>
            </w:r>
          </w:p>
        </w:tc>
        <w:tc>
          <w:tcPr>
            <w:tcW w:w="3399" w:type="dxa"/>
            <w:tcBorders>
              <w:top w:val="nil"/>
              <w:left w:val="nil"/>
              <w:bottom w:val="nil"/>
              <w:right w:val="nil"/>
            </w:tcBorders>
          </w:tcPr>
          <w:p w14:paraId="1355A97C" w14:textId="77777777" w:rsidR="00FA0692" w:rsidRPr="00FA0692" w:rsidRDefault="00FA0692" w:rsidP="00FA0692">
            <w:pPr>
              <w:ind w:left="1"/>
              <w:jc w:val="left"/>
              <w:rPr>
                <w:rFonts w:ascii="Calibri" w:eastAsia="Calibri" w:hAnsi="Calibri" w:cs="Calibri"/>
                <w:color w:val="000000"/>
                <w:sz w:val="22"/>
                <w:szCs w:val="22"/>
                <w:lang w:val="es-CR" w:eastAsia="es-CR"/>
              </w:rPr>
            </w:pPr>
            <w:r w:rsidRPr="00FA0692">
              <w:rPr>
                <w:rFonts w:ascii="Times New Roman" w:hAnsi="Times New Roman"/>
                <w:color w:val="000000"/>
                <w:sz w:val="20"/>
                <w:szCs w:val="22"/>
                <w:lang w:val="es-CR" w:eastAsia="es-CR"/>
              </w:rPr>
              <w:t xml:space="preserve">Vargas Serrano, Danny  </w:t>
            </w:r>
          </w:p>
        </w:tc>
        <w:tc>
          <w:tcPr>
            <w:tcW w:w="2262" w:type="dxa"/>
            <w:tcBorders>
              <w:top w:val="nil"/>
              <w:left w:val="nil"/>
              <w:bottom w:val="nil"/>
              <w:right w:val="nil"/>
            </w:tcBorders>
          </w:tcPr>
          <w:p w14:paraId="5853B491" w14:textId="77777777" w:rsidR="00FA0692" w:rsidRPr="00FA0692" w:rsidRDefault="00FA0692" w:rsidP="00FA0692">
            <w:pPr>
              <w:jc w:val="left"/>
              <w:rPr>
                <w:rFonts w:ascii="Calibri" w:eastAsia="Calibri" w:hAnsi="Calibri" w:cs="Calibri"/>
                <w:color w:val="000000"/>
                <w:sz w:val="22"/>
                <w:szCs w:val="22"/>
                <w:lang w:val="es-CR" w:eastAsia="es-CR"/>
              </w:rPr>
            </w:pPr>
          </w:p>
        </w:tc>
      </w:tr>
    </w:tbl>
    <w:p w14:paraId="09789AD0" w14:textId="77777777" w:rsidR="00FA0692" w:rsidRPr="00FA0692" w:rsidRDefault="00FA0692" w:rsidP="00FA0692">
      <w:pPr>
        <w:spacing w:after="160" w:line="259" w:lineRule="auto"/>
        <w:jc w:val="left"/>
        <w:rPr>
          <w:rFonts w:ascii="Calibri" w:eastAsia="Calibri" w:hAnsi="Calibri" w:cs="Calibri"/>
          <w:color w:val="000000"/>
          <w:sz w:val="22"/>
          <w:szCs w:val="22"/>
          <w:lang w:val="es-CR" w:eastAsia="es-CR"/>
        </w:rPr>
      </w:pPr>
    </w:p>
    <w:p w14:paraId="10089191"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 xml:space="preserve">Abrir puertas. </w:t>
      </w:r>
    </w:p>
    <w:p w14:paraId="33C52E8F" w14:textId="77777777" w:rsidR="00FA0692" w:rsidRPr="00FA0692" w:rsidRDefault="00FA0692" w:rsidP="00FA0692">
      <w:pPr>
        <w:rPr>
          <w:rFonts w:eastAsia="Aptos" w:cs="Arial"/>
          <w:kern w:val="2"/>
          <w:lang w:val="es-CR" w:eastAsia="en-US"/>
          <w14:ligatures w14:val="standardContextual"/>
        </w:rPr>
      </w:pPr>
    </w:p>
    <w:p w14:paraId="2E97F759"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Se señala para inicio de la discusión en el trámite de segundo debate el 8 de agosto de 2024.</w:t>
      </w:r>
    </w:p>
    <w:p w14:paraId="16F8CB2E" w14:textId="77777777" w:rsidR="00FA0692" w:rsidRPr="00FA0692" w:rsidRDefault="00FA0692" w:rsidP="00FA0692">
      <w:pPr>
        <w:rPr>
          <w:rFonts w:eastAsia="Aptos" w:cs="Arial"/>
          <w:kern w:val="2"/>
          <w:lang w:val="es-CR" w:eastAsia="en-US"/>
          <w14:ligatures w14:val="standardContextual"/>
        </w:rPr>
      </w:pPr>
    </w:p>
    <w:p w14:paraId="61975FE0" w14:textId="77777777" w:rsidR="00FA0692" w:rsidRPr="00FA0692" w:rsidRDefault="00FA0692" w:rsidP="00FA0692">
      <w:pPr>
        <w:keepNext/>
        <w:keepLines/>
        <w:spacing w:before="160" w:after="80" w:line="278" w:lineRule="auto"/>
        <w:jc w:val="center"/>
        <w:outlineLvl w:val="1"/>
        <w:rPr>
          <w:rFonts w:eastAsia="Arial" w:cs="Arial"/>
          <w:kern w:val="2"/>
          <w:lang w:val="es-CR" w:eastAsia="en-US"/>
          <w14:ligatures w14:val="standardContextual"/>
        </w:rPr>
      </w:pPr>
      <w:bookmarkStart w:id="14" w:name="_Toc173831142"/>
      <w:r w:rsidRPr="00FA0692">
        <w:rPr>
          <w:rFonts w:eastAsia="Arial" w:cs="Arial"/>
          <w:kern w:val="2"/>
          <w:lang w:val="es-CR" w:eastAsia="en-US"/>
          <w14:ligatures w14:val="standardContextual"/>
        </w:rPr>
        <w:t>EXPEDIENTE N.º 23.105, LEY DE RECUPERACIÓN DE COMPETENCIAS Y FORTALECIMIENTO DE LAS JERARQUÍAS DE LOS MINISTROS</w:t>
      </w:r>
      <w:bookmarkEnd w:id="14"/>
      <w:r w:rsidRPr="00FA0692">
        <w:rPr>
          <w:rFonts w:eastAsia="Arial" w:cs="Arial"/>
          <w:kern w:val="2"/>
          <w:lang w:val="es-CR" w:eastAsia="en-US"/>
          <w14:ligatures w14:val="standardContextual"/>
        </w:rPr>
        <w:t xml:space="preserve"> </w:t>
      </w:r>
    </w:p>
    <w:p w14:paraId="07460F1C" w14:textId="77777777" w:rsidR="00FA0692" w:rsidRPr="00FA0692" w:rsidRDefault="00FA0692" w:rsidP="00FA0692">
      <w:pPr>
        <w:rPr>
          <w:rFonts w:eastAsia="Aptos" w:cs="Arial"/>
          <w:kern w:val="2"/>
          <w:lang w:val="es-CR" w:eastAsia="en-US"/>
          <w14:ligatures w14:val="standardContextual"/>
        </w:rPr>
      </w:pPr>
    </w:p>
    <w:p w14:paraId="25BE6CE1"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lastRenderedPageBreak/>
        <w:t xml:space="preserve">Se continúa la discusión del proyecto de ley en su trámite de primer debate con el inicio y el conocimiento de las mociones de reiteración pendientes.  Se informa que se han presentado quince mociones de reiteración. </w:t>
      </w:r>
    </w:p>
    <w:p w14:paraId="1563C710" w14:textId="77777777" w:rsidR="00FA0692" w:rsidRPr="00FA0692" w:rsidRDefault="00FA0692" w:rsidP="00FA0692">
      <w:pPr>
        <w:rPr>
          <w:rFonts w:eastAsia="Aptos" w:cs="Arial"/>
          <w:kern w:val="2"/>
          <w:lang w:val="es-CR" w:eastAsia="en-US"/>
          <w14:ligatures w14:val="standardContextual"/>
        </w:rPr>
      </w:pPr>
    </w:p>
    <w:p w14:paraId="2FD863B1"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Conforme al Reglamento, las mociones de reiteración son mociones de orden, por lo cual el diputado o diputada proponente puede hacer uso de la palabra hasta por cinco minutos.</w:t>
      </w:r>
    </w:p>
    <w:p w14:paraId="1B753D98" w14:textId="77777777" w:rsidR="00FA0692" w:rsidRPr="00FA0692" w:rsidRDefault="00FA0692" w:rsidP="00FA0692">
      <w:pPr>
        <w:rPr>
          <w:rFonts w:eastAsia="Aptos" w:cs="Arial"/>
          <w:kern w:val="2"/>
          <w:lang w:val="es-CR" w:eastAsia="en-US"/>
          <w14:ligatures w14:val="standardContextual"/>
        </w:rPr>
      </w:pPr>
    </w:p>
    <w:p w14:paraId="7BC89DD9"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Le pido a la señora primera prosecretaria dar lectura a la moción de reiteración número uno.</w:t>
      </w:r>
    </w:p>
    <w:p w14:paraId="5A5C7F6C" w14:textId="77777777" w:rsidR="00FA0692" w:rsidRPr="00FA0692" w:rsidRDefault="00FA0692" w:rsidP="00FA0692">
      <w:pPr>
        <w:rPr>
          <w:rFonts w:eastAsia="Aptos" w:cs="Arial"/>
          <w:kern w:val="2"/>
          <w:lang w:val="es-CR" w:eastAsia="en-US"/>
          <w14:ligatures w14:val="standardContextual"/>
        </w:rPr>
      </w:pPr>
    </w:p>
    <w:p w14:paraId="29913A29" w14:textId="77777777" w:rsidR="00FA0692" w:rsidRPr="00FA0692" w:rsidRDefault="00FA0692" w:rsidP="00FA0692">
      <w:pPr>
        <w:rPr>
          <w:rFonts w:eastAsia="Aptos" w:cs="Arial"/>
          <w:b/>
          <w:bCs/>
          <w:kern w:val="2"/>
          <w:lang w:val="es-CR" w:eastAsia="en-US"/>
          <w14:ligatures w14:val="standardContextual"/>
        </w:rPr>
      </w:pPr>
      <w:r w:rsidRPr="00FA0692">
        <w:rPr>
          <w:rFonts w:eastAsia="Aptos" w:cs="Arial"/>
          <w:b/>
          <w:bCs/>
          <w:kern w:val="2"/>
          <w:lang w:val="es-CR" w:eastAsia="en-US"/>
          <w14:ligatures w14:val="standardContextual"/>
        </w:rPr>
        <w:t>Primera prosecretaria Luz Mary Alpízar Loaiza:</w:t>
      </w:r>
    </w:p>
    <w:p w14:paraId="43710E43" w14:textId="77777777" w:rsidR="00FA0692" w:rsidRPr="00FA0692" w:rsidRDefault="00FA0692" w:rsidP="00FA0692">
      <w:pPr>
        <w:rPr>
          <w:rFonts w:eastAsia="Aptos" w:cs="Arial"/>
          <w:b/>
          <w:bCs/>
          <w:kern w:val="2"/>
          <w:lang w:val="es-CR" w:eastAsia="en-US"/>
          <w14:ligatures w14:val="standardContextual"/>
        </w:rPr>
      </w:pPr>
    </w:p>
    <w:p w14:paraId="633CF23C" w14:textId="77777777" w:rsidR="00FA0692" w:rsidRPr="00FA0692" w:rsidRDefault="00FA0692" w:rsidP="00FA0692">
      <w:pPr>
        <w:rPr>
          <w:rFonts w:eastAsia="Aptos" w:cs="Arial"/>
          <w:kern w:val="2"/>
          <w:lang w:val="es-CR" w:eastAsia="en-US"/>
          <w14:ligatures w14:val="standardContextual"/>
        </w:rPr>
      </w:pPr>
      <w:r w:rsidRPr="00FA0692">
        <w:rPr>
          <w:rFonts w:eastAsia="Aptos" w:cs="Arial"/>
          <w:noProof/>
          <w:kern w:val="2"/>
          <w:lang w:val="es-CR" w:eastAsia="en-US"/>
          <w14:ligatures w14:val="standardContextual"/>
        </w:rPr>
        <w:drawing>
          <wp:inline distT="0" distB="0" distL="0" distR="0" wp14:anchorId="4E7A8ED5" wp14:editId="79C2E4A9">
            <wp:extent cx="5612130" cy="4552950"/>
            <wp:effectExtent l="0" t="0" r="7620" b="0"/>
            <wp:docPr id="1660875033" name="Imagen 2" descr="Texto e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75033" name="Imagen 2" descr="Texto en fondo blanco&#10;&#10;Descripción generada automá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12130" cy="4552950"/>
                    </a:xfrm>
                    <a:prstGeom prst="rect">
                      <a:avLst/>
                    </a:prstGeom>
                  </pic:spPr>
                </pic:pic>
              </a:graphicData>
            </a:graphic>
          </wp:inline>
        </w:drawing>
      </w:r>
    </w:p>
    <w:p w14:paraId="3425D618" w14:textId="77777777" w:rsidR="00FA0692" w:rsidRPr="00FA0692" w:rsidRDefault="00FA0692" w:rsidP="00FA0692">
      <w:pPr>
        <w:rPr>
          <w:rFonts w:eastAsia="Aptos" w:cs="Arial"/>
          <w:kern w:val="2"/>
          <w:lang w:val="es-CR" w:eastAsia="en-US"/>
          <w14:ligatures w14:val="standardContextual"/>
        </w:rPr>
      </w:pPr>
    </w:p>
    <w:p w14:paraId="2A931895" w14:textId="77777777" w:rsidR="00FA0692" w:rsidRPr="00FA0692" w:rsidRDefault="00FA0692" w:rsidP="00FA0692">
      <w:pPr>
        <w:rPr>
          <w:rFonts w:eastAsia="Aptos" w:cs="Arial"/>
          <w:b/>
          <w:bCs/>
          <w:kern w:val="2"/>
          <w:lang w:val="es-CR" w:eastAsia="en-US"/>
          <w14:ligatures w14:val="standardContextual"/>
        </w:rPr>
      </w:pPr>
      <w:r w:rsidRPr="00FA0692">
        <w:rPr>
          <w:rFonts w:eastAsia="Aptos" w:cs="Arial"/>
          <w:b/>
          <w:bCs/>
          <w:kern w:val="2"/>
          <w:lang w:val="es-CR" w:eastAsia="en-US"/>
          <w14:ligatures w14:val="standardContextual"/>
        </w:rPr>
        <w:t>Presidente a. i. Carlos Felipe García Molina:</w:t>
      </w:r>
    </w:p>
    <w:p w14:paraId="6822D901" w14:textId="77777777" w:rsidR="00FA0692" w:rsidRPr="00FA0692" w:rsidRDefault="00FA0692" w:rsidP="00FA0692">
      <w:pPr>
        <w:rPr>
          <w:rFonts w:eastAsia="Aptos" w:cs="Arial"/>
          <w:b/>
          <w:bCs/>
          <w:kern w:val="2"/>
          <w:lang w:val="es-CR" w:eastAsia="en-US"/>
          <w14:ligatures w14:val="standardContextual"/>
        </w:rPr>
      </w:pPr>
    </w:p>
    <w:p w14:paraId="1BEBE324"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En discusión.</w:t>
      </w:r>
    </w:p>
    <w:p w14:paraId="4375A582" w14:textId="77777777" w:rsidR="00FA0692" w:rsidRPr="00FA0692" w:rsidRDefault="00FA0692" w:rsidP="00FA0692">
      <w:pPr>
        <w:rPr>
          <w:rFonts w:eastAsia="Aptos" w:cs="Arial"/>
          <w:kern w:val="2"/>
          <w:lang w:val="es-CR" w:eastAsia="en-US"/>
          <w14:ligatures w14:val="standardContextual"/>
        </w:rPr>
      </w:pPr>
    </w:p>
    <w:p w14:paraId="135B465E"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Tiene el uso la palabra la diputada Alfaro Molina, hasta por cinco minutos.</w:t>
      </w:r>
    </w:p>
    <w:p w14:paraId="2FA74B55" w14:textId="77777777" w:rsidR="00FA0692" w:rsidRPr="00FA0692" w:rsidRDefault="00FA0692" w:rsidP="00FA0692">
      <w:pPr>
        <w:rPr>
          <w:rFonts w:eastAsia="Aptos" w:cs="Arial"/>
          <w:b/>
          <w:bCs/>
          <w:kern w:val="2"/>
          <w:lang w:val="es-CR" w:eastAsia="en-US"/>
          <w14:ligatures w14:val="standardContextual"/>
        </w:rPr>
      </w:pPr>
    </w:p>
    <w:p w14:paraId="4001C4C9" w14:textId="77777777" w:rsidR="00FA0692" w:rsidRPr="00FA0692" w:rsidRDefault="00FA0692" w:rsidP="00FA0692">
      <w:pPr>
        <w:rPr>
          <w:rFonts w:eastAsia="Aptos" w:cs="Arial"/>
          <w:b/>
          <w:bCs/>
          <w:kern w:val="2"/>
          <w:lang w:val="es-CR" w:eastAsia="en-US"/>
          <w14:ligatures w14:val="standardContextual"/>
        </w:rPr>
      </w:pPr>
      <w:r w:rsidRPr="00FA0692">
        <w:rPr>
          <w:rFonts w:eastAsia="Aptos" w:cs="Arial"/>
          <w:b/>
          <w:bCs/>
          <w:kern w:val="2"/>
          <w:lang w:val="es-CR" w:eastAsia="en-US"/>
          <w14:ligatures w14:val="standardContextual"/>
        </w:rPr>
        <w:lastRenderedPageBreak/>
        <w:t>Diputada Rocío Alfaro Molina:</w:t>
      </w:r>
    </w:p>
    <w:p w14:paraId="1EE722BF" w14:textId="77777777" w:rsidR="00FA0692" w:rsidRPr="00FA0692" w:rsidRDefault="00FA0692" w:rsidP="00FA0692">
      <w:pPr>
        <w:rPr>
          <w:rFonts w:eastAsia="Aptos" w:cs="Arial"/>
          <w:kern w:val="2"/>
          <w:lang w:val="es-CR" w:eastAsia="en-US"/>
          <w14:ligatures w14:val="standardContextual"/>
        </w:rPr>
      </w:pPr>
    </w:p>
    <w:p w14:paraId="242CB70E"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Muchas gracias, señor presidente,</w:t>
      </w:r>
    </w:p>
    <w:p w14:paraId="62775A5E" w14:textId="77777777" w:rsidR="00FA0692" w:rsidRPr="00FA0692" w:rsidRDefault="00FA0692" w:rsidP="00FA0692">
      <w:pPr>
        <w:rPr>
          <w:rFonts w:eastAsia="Aptos" w:cs="Arial"/>
          <w:kern w:val="2"/>
          <w:lang w:val="es-CR" w:eastAsia="en-US"/>
          <w14:ligatures w14:val="standardContextual"/>
        </w:rPr>
      </w:pPr>
    </w:p>
    <w:p w14:paraId="17D2B087" w14:textId="77777777" w:rsidR="00FA0692" w:rsidRPr="00FA0692" w:rsidRDefault="00FA0692" w:rsidP="00FA0692">
      <w:pPr>
        <w:rPr>
          <w:rFonts w:eastAsia="Aptos" w:cs="Arial"/>
          <w:kern w:val="2"/>
          <w:lang w:val="es-CR" w:eastAsia="en-US"/>
          <w14:ligatures w14:val="standardContextual"/>
        </w:rPr>
      </w:pPr>
      <w:r w:rsidRPr="00FA0692">
        <w:rPr>
          <w:rFonts w:eastAsia="Aptos" w:cs="Arial"/>
          <w:kern w:val="2"/>
          <w:lang w:val="es-CR" w:eastAsia="en-US"/>
          <w14:ligatures w14:val="standardContextual"/>
        </w:rPr>
        <w:t>Muy buenas tardes a todos y todas.</w:t>
      </w:r>
    </w:p>
    <w:p w14:paraId="08CADF7F" w14:textId="77777777" w:rsidR="00FA0692" w:rsidRPr="00FA0692" w:rsidRDefault="00FA0692" w:rsidP="00FA0692">
      <w:pPr>
        <w:rPr>
          <w:rFonts w:eastAsia="Aptos" w:cs="Arial"/>
          <w:kern w:val="2"/>
          <w:lang w:val="es-CR" w:eastAsia="en-US"/>
          <w14:ligatures w14:val="standardContextual"/>
        </w:rPr>
      </w:pPr>
    </w:p>
    <w:p w14:paraId="46EBC518"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 xml:space="preserve">Yo quiero hablar y ubicar sobre qué van estas quince mociones de reiteración, porque </w:t>
      </w:r>
      <w:proofErr w:type="gramStart"/>
      <w:r w:rsidRPr="00FA0692">
        <w:rPr>
          <w:rFonts w:eastAsia="Aptos" w:cs="Arial"/>
          <w:kern w:val="2"/>
          <w:lang w:eastAsia="en-US"/>
          <w14:ligatures w14:val="standardContextual"/>
        </w:rPr>
        <w:t>talvez</w:t>
      </w:r>
      <w:proofErr w:type="gramEnd"/>
      <w:r w:rsidRPr="00FA0692">
        <w:rPr>
          <w:rFonts w:eastAsia="Aptos" w:cs="Arial"/>
          <w:kern w:val="2"/>
          <w:lang w:eastAsia="en-US"/>
          <w14:ligatures w14:val="standardContextual"/>
        </w:rPr>
        <w:t xml:space="preserve"> de pronto es inusual que llegue esta cantidad de mociones y que realmente se quieran proponer para aprobarse todas, y es porque este proyecto de ley que se llama de recuperación de competencias y fortalecimiento de jerarquías es lo que podríamos decir un antecedente o a la lógica de la Ley Jaguar. Es un jaguarcito.</w:t>
      </w:r>
    </w:p>
    <w:p w14:paraId="5DF516D0" w14:textId="77777777" w:rsidR="00FA0692" w:rsidRPr="00FA0692" w:rsidRDefault="00FA0692" w:rsidP="00FA0692">
      <w:pPr>
        <w:rPr>
          <w:rFonts w:eastAsia="Aptos" w:cs="Arial"/>
          <w:kern w:val="2"/>
          <w:lang w:eastAsia="en-US"/>
          <w14:ligatures w14:val="standardContextual"/>
        </w:rPr>
      </w:pPr>
    </w:p>
    <w:p w14:paraId="1E791563"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Es un proyecto de ley que está orientado, y quiero llamar la atención de todas las fracciones, porque en este proyecto de ley no hubo una especie de unanimidad ni siquiera en las mismas fracciones, a veces en la misma fracción unas cosas las votaban a favor y otras cosas las votaban en contra diputados de las mismas fracciones.</w:t>
      </w:r>
    </w:p>
    <w:p w14:paraId="2636390E" w14:textId="77777777" w:rsidR="00FA0692" w:rsidRPr="00FA0692" w:rsidRDefault="00FA0692" w:rsidP="00FA0692">
      <w:pPr>
        <w:rPr>
          <w:rFonts w:eastAsia="Aptos" w:cs="Arial"/>
          <w:kern w:val="2"/>
          <w:lang w:eastAsia="en-US"/>
          <w14:ligatures w14:val="standardContextual"/>
        </w:rPr>
      </w:pPr>
    </w:p>
    <w:p w14:paraId="09378982"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Este proyecto de ley lo que pretende es, en términos generales, eliminar cuerpos colegiados de carácter técnico para dar a los ministros, figuras políticas, la decisión directa sobre temas técnicos. Vean ustedes lo perverso del asunto.</w:t>
      </w:r>
    </w:p>
    <w:p w14:paraId="32A2F547" w14:textId="77777777" w:rsidR="00FA0692" w:rsidRPr="00FA0692" w:rsidRDefault="00FA0692" w:rsidP="00FA0692">
      <w:pPr>
        <w:rPr>
          <w:rFonts w:eastAsia="Aptos" w:cs="Arial"/>
          <w:kern w:val="2"/>
          <w:lang w:eastAsia="en-US"/>
          <w14:ligatures w14:val="standardContextual"/>
        </w:rPr>
      </w:pPr>
    </w:p>
    <w:p w14:paraId="30A86F59"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En el nombre, en el nombre de agilizar, en el nombre de un supuesto ahorro que nunca lograron demostrar, de una supuesta eficiencia que tampoco se logró demostrar, lo que hacen es ir recortando todos los espacios de decisión colegiada de varios órganos.</w:t>
      </w:r>
    </w:p>
    <w:p w14:paraId="48C478E8" w14:textId="77777777" w:rsidR="00FA0692" w:rsidRPr="00FA0692" w:rsidRDefault="00FA0692" w:rsidP="00FA0692">
      <w:pPr>
        <w:rPr>
          <w:rFonts w:eastAsia="Aptos" w:cs="Arial"/>
          <w:kern w:val="2"/>
          <w:lang w:eastAsia="en-US"/>
          <w14:ligatures w14:val="standardContextual"/>
        </w:rPr>
      </w:pPr>
    </w:p>
    <w:p w14:paraId="345F3260"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 xml:space="preserve">Varios de ellos los logramos convencer en comisión que fueran sacados de este proyecto de ley y dejamos efectivamente algunos organismos que ya habían dejado de cumplir la función histórica para la que fueron creadas. </w:t>
      </w:r>
    </w:p>
    <w:p w14:paraId="431C5B66" w14:textId="77777777" w:rsidR="00FA0692" w:rsidRPr="00FA0692" w:rsidRDefault="00FA0692" w:rsidP="00FA0692">
      <w:pPr>
        <w:rPr>
          <w:rFonts w:eastAsia="Aptos" w:cs="Arial"/>
          <w:kern w:val="2"/>
          <w:lang w:eastAsia="en-US"/>
          <w14:ligatures w14:val="standardContextual"/>
        </w:rPr>
      </w:pPr>
    </w:p>
    <w:p w14:paraId="31EB3FAF"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Pero en este proyecto de ley y en esta moción en particular esto de que se elimine el artículo 1 tiene que ver con el Consejo Técnico de Asistencia Social. Estamos hablando de un consejo técnico que está conformado de forma colegiada y que además decide sobre el dinero y la manera en que se distribuye a distintas instancias que cubren necesidades que no cubre el Estado.</w:t>
      </w:r>
    </w:p>
    <w:p w14:paraId="28F6D812" w14:textId="77777777" w:rsidR="00FA0692" w:rsidRPr="00FA0692" w:rsidRDefault="00FA0692" w:rsidP="00FA0692">
      <w:pPr>
        <w:rPr>
          <w:rFonts w:eastAsia="Aptos" w:cs="Arial"/>
          <w:kern w:val="2"/>
          <w:lang w:eastAsia="en-US"/>
          <w14:ligatures w14:val="standardContextual"/>
        </w:rPr>
      </w:pPr>
    </w:p>
    <w:p w14:paraId="20CBE68F"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Vean ustedes qué grave, manejan una enorme cantidad de recursos para todas esas organizaciones y asignan a organizaciones que cumplen con requisitos el dar asistencia técnico-social…, perdón, dar asistencia social a diferente población.</w:t>
      </w:r>
    </w:p>
    <w:p w14:paraId="4958C262" w14:textId="77777777" w:rsidR="00FA0692" w:rsidRPr="00FA0692" w:rsidRDefault="00FA0692" w:rsidP="00FA0692">
      <w:pPr>
        <w:rPr>
          <w:rFonts w:eastAsia="Aptos" w:cs="Arial"/>
          <w:kern w:val="2"/>
          <w:lang w:eastAsia="en-US"/>
          <w14:ligatures w14:val="standardContextual"/>
        </w:rPr>
      </w:pPr>
    </w:p>
    <w:p w14:paraId="6D25F98C"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 xml:space="preserve">Entonces, ¿qué es lo que plantea este artículo 1 del proyecto de ley? Pasar esas esas funciones en donde hay una representación de distintos órganos, que de forma técnica toman esas decisiones, y pasarlo a la figura de un ministro que decida exclusivamente de forma política cómo distribuir los recursos económicos; es decir, </w:t>
      </w:r>
      <w:r w:rsidRPr="00FA0692">
        <w:rPr>
          <w:rFonts w:eastAsia="Aptos" w:cs="Arial"/>
          <w:kern w:val="2"/>
          <w:lang w:eastAsia="en-US"/>
          <w14:ligatures w14:val="standardContextual"/>
        </w:rPr>
        <w:lastRenderedPageBreak/>
        <w:t>sin fiscalización; es decir, sin criterio técnico; es decir, sin demostrar la pertinencia de decisiones.</w:t>
      </w:r>
    </w:p>
    <w:p w14:paraId="64E368CB" w14:textId="77777777" w:rsidR="00FA0692" w:rsidRPr="00FA0692" w:rsidRDefault="00FA0692" w:rsidP="00FA0692">
      <w:pPr>
        <w:rPr>
          <w:rFonts w:eastAsia="Aptos" w:cs="Arial"/>
          <w:kern w:val="2"/>
          <w:lang w:eastAsia="en-US"/>
          <w14:ligatures w14:val="standardContextual"/>
        </w:rPr>
      </w:pPr>
    </w:p>
    <w:p w14:paraId="0338142F"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Y este proyecto se presenta sin de ninguna manera demostrar que hay un problema de ineficiencia o que hay un problema de pérdida de recursos. Y yo quiero llamar la atención sobre esto precisamente porque estamos ante la presencia de un proyecto que precisamente lo que busca es verticalizar el Estado costarricense; o sea, quitar esos elementos de participación y dejar todo en manos de las decisiones exclusivamente políticas.</w:t>
      </w:r>
    </w:p>
    <w:p w14:paraId="196AF9C9" w14:textId="77777777" w:rsidR="00FA0692" w:rsidRPr="00FA0692" w:rsidRDefault="00FA0692" w:rsidP="00FA0692">
      <w:pPr>
        <w:rPr>
          <w:rFonts w:eastAsia="Aptos" w:cs="Arial"/>
          <w:kern w:val="2"/>
          <w:lang w:eastAsia="en-US"/>
          <w14:ligatures w14:val="standardContextual"/>
        </w:rPr>
      </w:pPr>
    </w:p>
    <w:p w14:paraId="37FD5C07"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Y ustedes pueden tener una peor o mejor opinión sobre el Gobierno actual, pero nosotros no gobernamos, no legislamos para el Gobierno actual, legislamos con criterio de Estado. Y aquí se están volando, ni más ni menos, que el Consejo Técnico de Asistencia Social que es el que distribuye recursos, incluidos algunos recursos de la Junta de Protección Social a entidades de bienestar y que ahora sería, imagínense ustedes, con el perfil que tenemos de comportamiento del Ministerio de Hacienda, sería darle la decisión a un ministro, en este caso a el ministro o ministra de Salud.</w:t>
      </w:r>
    </w:p>
    <w:p w14:paraId="0DC05861" w14:textId="77777777" w:rsidR="00FA0692" w:rsidRPr="00FA0692" w:rsidRDefault="00FA0692" w:rsidP="00FA0692">
      <w:pPr>
        <w:rPr>
          <w:rFonts w:eastAsia="Aptos" w:cs="Arial"/>
          <w:kern w:val="2"/>
          <w:lang w:eastAsia="en-US"/>
          <w14:ligatures w14:val="standardContextual"/>
        </w:rPr>
      </w:pPr>
    </w:p>
    <w:p w14:paraId="270B40EE"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 xml:space="preserve">Esto realmente, y todas las mociones van uno a uno sacando precisamente estos peligros del proyecto de ley. Por eso yo les pido que permitan la discusión por el fondo de esta moción de reiteración para poder ahondar en el impacto posible que </w:t>
      </w:r>
      <w:proofErr w:type="gramStart"/>
      <w:r w:rsidRPr="00FA0692">
        <w:rPr>
          <w:rFonts w:eastAsia="Aptos" w:cs="Arial"/>
          <w:kern w:val="2"/>
          <w:lang w:eastAsia="en-US"/>
          <w14:ligatures w14:val="standardContextual"/>
        </w:rPr>
        <w:t>tendría</w:t>
      </w:r>
      <w:proofErr w:type="gramEnd"/>
      <w:r w:rsidRPr="00FA0692">
        <w:rPr>
          <w:rFonts w:eastAsia="Aptos" w:cs="Arial"/>
          <w:kern w:val="2"/>
          <w:lang w:eastAsia="en-US"/>
          <w14:ligatures w14:val="standardContextual"/>
        </w:rPr>
        <w:t xml:space="preserve"> de mantenerse este artículo en el proyecto de ley.</w:t>
      </w:r>
    </w:p>
    <w:p w14:paraId="75C6AD12" w14:textId="77777777" w:rsidR="00FA0692" w:rsidRPr="00FA0692" w:rsidRDefault="00FA0692" w:rsidP="00FA0692">
      <w:pPr>
        <w:rPr>
          <w:rFonts w:eastAsia="Aptos" w:cs="Arial"/>
          <w:kern w:val="2"/>
          <w:lang w:eastAsia="en-US"/>
          <w14:ligatures w14:val="standardContextual"/>
        </w:rPr>
      </w:pPr>
    </w:p>
    <w:p w14:paraId="61EA77BC"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Muchas gracias.</w:t>
      </w:r>
    </w:p>
    <w:p w14:paraId="7B004C39" w14:textId="77777777" w:rsidR="00FA0692" w:rsidRPr="00FA0692" w:rsidRDefault="00FA0692" w:rsidP="00FA0692">
      <w:pPr>
        <w:rPr>
          <w:rFonts w:eastAsia="Aptos" w:cs="Arial"/>
          <w:kern w:val="2"/>
          <w:lang w:eastAsia="en-US"/>
          <w14:ligatures w14:val="standardContextual"/>
        </w:rPr>
      </w:pPr>
    </w:p>
    <w:p w14:paraId="55791A3F" w14:textId="77777777" w:rsidR="00FA0692" w:rsidRPr="00FA0692" w:rsidRDefault="00FA0692" w:rsidP="00FA0692">
      <w:pPr>
        <w:rPr>
          <w:rFonts w:eastAsia="Aptos" w:cs="Arial"/>
          <w:b/>
          <w:bCs/>
          <w:kern w:val="2"/>
          <w:lang w:eastAsia="en-US"/>
          <w14:ligatures w14:val="standardContextual"/>
        </w:rPr>
      </w:pPr>
      <w:r w:rsidRPr="00FA0692">
        <w:rPr>
          <w:rFonts w:eastAsia="Aptos" w:cs="Arial"/>
          <w:b/>
          <w:bCs/>
          <w:kern w:val="2"/>
          <w:lang w:eastAsia="en-US"/>
          <w14:ligatures w14:val="standardContextual"/>
        </w:rPr>
        <w:t>Presidente a. i. Carlos Felipe García Molina:</w:t>
      </w:r>
    </w:p>
    <w:p w14:paraId="21F0C053" w14:textId="77777777" w:rsidR="00FA0692" w:rsidRPr="00FA0692" w:rsidRDefault="00FA0692" w:rsidP="00FA0692">
      <w:pPr>
        <w:rPr>
          <w:rFonts w:eastAsia="Aptos" w:cs="Arial"/>
          <w:kern w:val="2"/>
          <w:lang w:eastAsia="en-US"/>
          <w14:ligatures w14:val="standardContextual"/>
        </w:rPr>
      </w:pPr>
    </w:p>
    <w:p w14:paraId="2C0EF709"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Muchas gracias, diputada.</w:t>
      </w:r>
    </w:p>
    <w:p w14:paraId="5527E7AA" w14:textId="77777777" w:rsidR="00FA0692" w:rsidRPr="00FA0692" w:rsidRDefault="00FA0692" w:rsidP="00FA0692">
      <w:pPr>
        <w:rPr>
          <w:rFonts w:eastAsia="Aptos" w:cs="Arial"/>
          <w:kern w:val="2"/>
          <w:lang w:eastAsia="en-US"/>
          <w14:ligatures w14:val="standardContextual"/>
        </w:rPr>
      </w:pPr>
    </w:p>
    <w:p w14:paraId="76EF44F6"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¿Suficientemente discutida?</w:t>
      </w:r>
    </w:p>
    <w:p w14:paraId="54359A43" w14:textId="77777777" w:rsidR="00FA0692" w:rsidRPr="00FA0692" w:rsidRDefault="00FA0692" w:rsidP="00FA0692">
      <w:pPr>
        <w:rPr>
          <w:rFonts w:eastAsia="Aptos" w:cs="Arial"/>
          <w:kern w:val="2"/>
          <w:lang w:eastAsia="en-US"/>
          <w14:ligatures w14:val="standardContextual"/>
        </w:rPr>
      </w:pPr>
    </w:p>
    <w:p w14:paraId="276BD0C9"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Discutida.</w:t>
      </w:r>
    </w:p>
    <w:p w14:paraId="6E357DB1" w14:textId="77777777" w:rsidR="00FA0692" w:rsidRPr="00FA0692" w:rsidRDefault="00FA0692" w:rsidP="00FA0692">
      <w:pPr>
        <w:rPr>
          <w:rFonts w:eastAsia="Aptos" w:cs="Arial"/>
          <w:kern w:val="2"/>
          <w:lang w:eastAsia="en-US"/>
          <w14:ligatures w14:val="standardContextual"/>
        </w:rPr>
      </w:pPr>
    </w:p>
    <w:p w14:paraId="1523E4DE"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 xml:space="preserve">Con cuarenta </w:t>
      </w:r>
      <w:proofErr w:type="gramStart"/>
      <w:r w:rsidRPr="00FA0692">
        <w:rPr>
          <w:rFonts w:eastAsia="Aptos" w:cs="Arial"/>
          <w:kern w:val="2"/>
          <w:lang w:eastAsia="en-US"/>
          <w14:ligatures w14:val="standardContextual"/>
        </w:rPr>
        <w:t>diputados y diputadas</w:t>
      </w:r>
      <w:proofErr w:type="gramEnd"/>
      <w:r w:rsidRPr="00FA0692">
        <w:rPr>
          <w:rFonts w:eastAsia="Aptos" w:cs="Arial"/>
          <w:kern w:val="2"/>
          <w:lang w:eastAsia="en-US"/>
          <w14:ligatures w14:val="standardContextual"/>
        </w:rPr>
        <w:t xml:space="preserve"> presentes, señores ujieres, cerrar puertas. Iniciar el proceso de votación.</w:t>
      </w:r>
    </w:p>
    <w:p w14:paraId="1D0FCBFA" w14:textId="77777777" w:rsidR="00FA0692" w:rsidRPr="00FA0692" w:rsidRDefault="00FA0692" w:rsidP="00FA0692">
      <w:pPr>
        <w:rPr>
          <w:rFonts w:eastAsia="Aptos" w:cs="Arial"/>
          <w:kern w:val="2"/>
          <w:lang w:eastAsia="en-US"/>
          <w14:ligatures w14:val="standardContextual"/>
        </w:rPr>
      </w:pPr>
    </w:p>
    <w:p w14:paraId="0210F98F" w14:textId="77777777" w:rsidR="00FA0692" w:rsidRPr="00FA0692" w:rsidRDefault="00FA0692" w:rsidP="00FA0692">
      <w:pPr>
        <w:rPr>
          <w:rFonts w:eastAsia="Aptos" w:cs="Arial"/>
          <w:kern w:val="2"/>
          <w:lang w:eastAsia="en-US"/>
          <w14:ligatures w14:val="standardContextual"/>
        </w:rPr>
      </w:pPr>
      <w:r w:rsidRPr="00FA0692">
        <w:rPr>
          <w:rFonts w:eastAsia="Aptos" w:cs="Arial"/>
          <w:kern w:val="2"/>
          <w:lang w:eastAsia="en-US"/>
          <w14:ligatures w14:val="standardContextual"/>
        </w:rPr>
        <w:t>Cambronero Aguiluz.</w:t>
      </w:r>
    </w:p>
    <w:p w14:paraId="2F9D088C" w14:textId="77777777" w:rsidR="006443A9" w:rsidRDefault="006443A9" w:rsidP="006443A9">
      <w:pPr>
        <w:contextualSpacing/>
        <w:rPr>
          <w:rFonts w:cs="Arial"/>
        </w:rPr>
      </w:pPr>
    </w:p>
    <w:p w14:paraId="365DBD00" w14:textId="77777777" w:rsidR="006443A9" w:rsidRPr="007A3EB3" w:rsidRDefault="006443A9" w:rsidP="006443A9">
      <w:pPr>
        <w:contextualSpacing/>
        <w:rPr>
          <w:rFonts w:cs="Arial"/>
        </w:rPr>
      </w:pPr>
      <w:r w:rsidRPr="007A3EB3">
        <w:rPr>
          <w:rFonts w:cs="Arial"/>
        </w:rPr>
        <w:t>Finalizar votación.</w:t>
      </w:r>
    </w:p>
    <w:p w14:paraId="4528702F" w14:textId="77777777" w:rsidR="006443A9" w:rsidRDefault="006443A9" w:rsidP="006443A9">
      <w:pPr>
        <w:contextualSpacing/>
        <w:rPr>
          <w:rFonts w:cs="Arial"/>
        </w:rPr>
      </w:pPr>
    </w:p>
    <w:p w14:paraId="3B6483FB" w14:textId="77777777" w:rsidR="006443A9" w:rsidRPr="003F32D7" w:rsidRDefault="006443A9" w:rsidP="006443A9">
      <w:pPr>
        <w:contextualSpacing/>
        <w:rPr>
          <w:rFonts w:cs="Arial"/>
        </w:rPr>
      </w:pPr>
      <w:r>
        <w:rPr>
          <w:rFonts w:cs="Arial"/>
        </w:rPr>
        <w:t xml:space="preserve">Veintisiete en contra, trece a favor. </w:t>
      </w:r>
      <w:r w:rsidRPr="003F32D7">
        <w:rPr>
          <w:rFonts w:cs="Arial"/>
        </w:rPr>
        <w:t>Rechazada</w:t>
      </w:r>
      <w:r>
        <w:rPr>
          <w:rFonts w:cs="Arial"/>
        </w:rPr>
        <w:t>.</w:t>
      </w:r>
    </w:p>
    <w:p w14:paraId="1A2803E9" w14:textId="77777777" w:rsidR="006443A9" w:rsidRDefault="006443A9" w:rsidP="006443A9">
      <w:pPr>
        <w:contextualSpacing/>
        <w:rPr>
          <w:rFonts w:cs="Arial"/>
        </w:rPr>
      </w:pPr>
    </w:p>
    <w:p w14:paraId="5455BD65" w14:textId="77777777" w:rsidR="00412BFE" w:rsidRDefault="00412BFE" w:rsidP="006443A9">
      <w:pPr>
        <w:contextualSpacing/>
        <w:rPr>
          <w:rFonts w:cs="Arial"/>
        </w:rPr>
      </w:pPr>
    </w:p>
    <w:p w14:paraId="24B8EB1F" w14:textId="77777777" w:rsidR="00412BFE" w:rsidRDefault="00412BFE" w:rsidP="006443A9">
      <w:pPr>
        <w:contextualSpacing/>
        <w:rPr>
          <w:rFonts w:cs="Arial"/>
        </w:rPr>
      </w:pPr>
    </w:p>
    <w:p w14:paraId="34B10E43" w14:textId="77777777" w:rsidR="00412BFE" w:rsidRPr="003F32D7" w:rsidRDefault="00412BFE" w:rsidP="006443A9">
      <w:pPr>
        <w:contextualSpacing/>
        <w:rPr>
          <w:rFonts w:cs="Arial"/>
        </w:rPr>
      </w:pPr>
    </w:p>
    <w:tbl>
      <w:tblPr>
        <w:tblStyle w:val="TableGrid56"/>
        <w:tblW w:w="10771" w:type="dxa"/>
        <w:tblInd w:w="-874" w:type="dxa"/>
        <w:tblCellMar>
          <w:top w:w="31" w:type="dxa"/>
          <w:right w:w="115" w:type="dxa"/>
        </w:tblCellMar>
        <w:tblLook w:val="04A0" w:firstRow="1" w:lastRow="0" w:firstColumn="1" w:lastColumn="0" w:noHBand="0" w:noVBand="1"/>
      </w:tblPr>
      <w:tblGrid>
        <w:gridCol w:w="3998"/>
        <w:gridCol w:w="3401"/>
        <w:gridCol w:w="3372"/>
      </w:tblGrid>
      <w:tr w:rsidR="00412BFE" w:rsidRPr="00412BFE" w14:paraId="49152378" w14:textId="77777777" w:rsidTr="00402C51">
        <w:trPr>
          <w:trHeight w:val="341"/>
        </w:trPr>
        <w:tc>
          <w:tcPr>
            <w:tcW w:w="7399" w:type="dxa"/>
            <w:gridSpan w:val="2"/>
            <w:tcBorders>
              <w:top w:val="single" w:sz="6" w:space="0" w:color="000000"/>
              <w:left w:val="nil"/>
              <w:bottom w:val="nil"/>
              <w:right w:val="nil"/>
            </w:tcBorders>
            <w:shd w:val="clear" w:color="auto" w:fill="000080"/>
          </w:tcPr>
          <w:p w14:paraId="48D8D89C" w14:textId="77777777" w:rsidR="00412BFE" w:rsidRPr="00412BFE" w:rsidRDefault="00412BFE" w:rsidP="00412BFE">
            <w:pPr>
              <w:ind w:left="4392"/>
              <w:jc w:val="left"/>
              <w:rPr>
                <w:rFonts w:ascii="Times New Roman" w:hAnsi="Times New Roman"/>
                <w:color w:val="000000"/>
                <w:sz w:val="20"/>
                <w:szCs w:val="22"/>
                <w:lang w:val="es-CR" w:eastAsia="es-CR"/>
              </w:rPr>
            </w:pPr>
            <w:r w:rsidRPr="00412BFE">
              <w:rPr>
                <w:rFonts w:ascii="Times New Roman" w:hAnsi="Times New Roman"/>
                <w:color w:val="FFFFFF"/>
                <w:szCs w:val="22"/>
                <w:lang w:val="es-CR" w:eastAsia="es-CR"/>
              </w:rPr>
              <w:lastRenderedPageBreak/>
              <w:t>Lista de nombres</w:t>
            </w:r>
          </w:p>
        </w:tc>
        <w:tc>
          <w:tcPr>
            <w:tcW w:w="3373" w:type="dxa"/>
            <w:tcBorders>
              <w:top w:val="single" w:sz="6" w:space="0" w:color="000000"/>
              <w:left w:val="nil"/>
              <w:bottom w:val="nil"/>
              <w:right w:val="nil"/>
            </w:tcBorders>
            <w:shd w:val="clear" w:color="auto" w:fill="000080"/>
          </w:tcPr>
          <w:p w14:paraId="41FAAEEA"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778A5EEF" w14:textId="77777777" w:rsidTr="00402C51">
        <w:trPr>
          <w:trHeight w:val="170"/>
        </w:trPr>
        <w:tc>
          <w:tcPr>
            <w:tcW w:w="7399" w:type="dxa"/>
            <w:gridSpan w:val="2"/>
            <w:tcBorders>
              <w:top w:val="nil"/>
              <w:left w:val="nil"/>
              <w:bottom w:val="nil"/>
              <w:right w:val="nil"/>
            </w:tcBorders>
          </w:tcPr>
          <w:p w14:paraId="4AFE91FA"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333066E"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4A2C9296" w14:textId="77777777" w:rsidTr="00402C51">
        <w:trPr>
          <w:trHeight w:val="283"/>
        </w:trPr>
        <w:tc>
          <w:tcPr>
            <w:tcW w:w="7399" w:type="dxa"/>
            <w:gridSpan w:val="2"/>
            <w:tcBorders>
              <w:top w:val="nil"/>
              <w:left w:val="nil"/>
              <w:bottom w:val="nil"/>
              <w:right w:val="nil"/>
            </w:tcBorders>
            <w:shd w:val="clear" w:color="auto" w:fill="FFE4CA"/>
          </w:tcPr>
          <w:p w14:paraId="1268E0C7"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5C83DFC6"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3A51DA03" w14:textId="77777777" w:rsidTr="00402C51">
        <w:trPr>
          <w:trHeight w:val="722"/>
        </w:trPr>
        <w:tc>
          <w:tcPr>
            <w:tcW w:w="7399" w:type="dxa"/>
            <w:gridSpan w:val="2"/>
            <w:tcBorders>
              <w:top w:val="nil"/>
              <w:left w:val="nil"/>
              <w:bottom w:val="nil"/>
              <w:right w:val="nil"/>
            </w:tcBorders>
          </w:tcPr>
          <w:p w14:paraId="2B004E4C"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MOCION REITERACION #1 EXP 23105</w:t>
            </w:r>
          </w:p>
        </w:tc>
        <w:tc>
          <w:tcPr>
            <w:tcW w:w="3373" w:type="dxa"/>
            <w:tcBorders>
              <w:top w:val="nil"/>
              <w:left w:val="nil"/>
              <w:bottom w:val="nil"/>
              <w:right w:val="nil"/>
            </w:tcBorders>
          </w:tcPr>
          <w:p w14:paraId="45C8903A"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06548D5E" w14:textId="77777777" w:rsidTr="00402C51">
        <w:trPr>
          <w:trHeight w:val="283"/>
        </w:trPr>
        <w:tc>
          <w:tcPr>
            <w:tcW w:w="3998" w:type="dxa"/>
            <w:tcBorders>
              <w:top w:val="nil"/>
              <w:left w:val="nil"/>
              <w:bottom w:val="nil"/>
              <w:right w:val="nil"/>
            </w:tcBorders>
            <w:shd w:val="clear" w:color="auto" w:fill="FFE4CA"/>
          </w:tcPr>
          <w:p w14:paraId="71256FDE"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A Favor (Voto: 13)</w:t>
            </w:r>
          </w:p>
        </w:tc>
        <w:tc>
          <w:tcPr>
            <w:tcW w:w="3401" w:type="dxa"/>
            <w:tcBorders>
              <w:top w:val="nil"/>
              <w:left w:val="nil"/>
              <w:bottom w:val="nil"/>
              <w:right w:val="nil"/>
            </w:tcBorders>
            <w:shd w:val="clear" w:color="auto" w:fill="FFE4CA"/>
          </w:tcPr>
          <w:p w14:paraId="44417C21"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F43C7CC"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224C4609" w14:textId="77777777" w:rsidTr="00402C51">
        <w:trPr>
          <w:trHeight w:val="282"/>
        </w:trPr>
        <w:tc>
          <w:tcPr>
            <w:tcW w:w="3998" w:type="dxa"/>
            <w:tcBorders>
              <w:top w:val="nil"/>
              <w:left w:val="nil"/>
              <w:bottom w:val="nil"/>
              <w:right w:val="nil"/>
            </w:tcBorders>
          </w:tcPr>
          <w:p w14:paraId="74C001B9"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050F075A"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2C99C5F6"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Alpízar Loaiza, Luz Mary </w:t>
            </w:r>
          </w:p>
        </w:tc>
      </w:tr>
      <w:tr w:rsidR="00412BFE" w:rsidRPr="00412BFE" w14:paraId="2A902F58" w14:textId="77777777" w:rsidTr="00402C51">
        <w:trPr>
          <w:trHeight w:val="283"/>
        </w:trPr>
        <w:tc>
          <w:tcPr>
            <w:tcW w:w="3998" w:type="dxa"/>
            <w:tcBorders>
              <w:top w:val="nil"/>
              <w:left w:val="nil"/>
              <w:bottom w:val="nil"/>
              <w:right w:val="nil"/>
            </w:tcBorders>
          </w:tcPr>
          <w:p w14:paraId="63278EAD"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Barquero </w:t>
            </w:r>
            <w:proofErr w:type="spellStart"/>
            <w:r w:rsidRPr="00412BFE">
              <w:rPr>
                <w:rFonts w:ascii="Times New Roman" w:hAnsi="Times New Roman"/>
                <w:color w:val="000000"/>
                <w:sz w:val="20"/>
                <w:szCs w:val="22"/>
                <w:lang w:val="es-CR" w:eastAsia="es-CR"/>
              </w:rPr>
              <w:t>Barquero</w:t>
            </w:r>
            <w:proofErr w:type="spellEnd"/>
            <w:r w:rsidRPr="00412BFE">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7F9960A8"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3A1DF6C1"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Méndez Gamboa, Rosaura  </w:t>
            </w:r>
          </w:p>
        </w:tc>
      </w:tr>
      <w:tr w:rsidR="00412BFE" w:rsidRPr="00412BFE" w14:paraId="267B94DC" w14:textId="77777777" w:rsidTr="00402C51">
        <w:trPr>
          <w:trHeight w:val="283"/>
        </w:trPr>
        <w:tc>
          <w:tcPr>
            <w:tcW w:w="3998" w:type="dxa"/>
            <w:tcBorders>
              <w:top w:val="nil"/>
              <w:left w:val="nil"/>
              <w:bottom w:val="nil"/>
              <w:right w:val="nil"/>
            </w:tcBorders>
          </w:tcPr>
          <w:p w14:paraId="787505A7"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3C66CAD5"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4E802E43"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Obando Bonilla, Johana  </w:t>
            </w:r>
          </w:p>
        </w:tc>
      </w:tr>
      <w:tr w:rsidR="00412BFE" w:rsidRPr="00412BFE" w14:paraId="0477BF2B" w14:textId="77777777" w:rsidTr="00402C51">
        <w:trPr>
          <w:trHeight w:val="738"/>
        </w:trPr>
        <w:tc>
          <w:tcPr>
            <w:tcW w:w="3998" w:type="dxa"/>
            <w:tcBorders>
              <w:top w:val="nil"/>
              <w:left w:val="nil"/>
              <w:bottom w:val="nil"/>
              <w:right w:val="nil"/>
            </w:tcBorders>
          </w:tcPr>
          <w:p w14:paraId="6E0A9190" w14:textId="77777777" w:rsidR="00412BFE" w:rsidRPr="00412BFE" w:rsidRDefault="00412BFE" w:rsidP="00412BFE">
            <w:pPr>
              <w:spacing w:after="34"/>
              <w:ind w:left="50"/>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Ortega Gutiérrez, Antonio José  </w:t>
            </w:r>
          </w:p>
          <w:p w14:paraId="267F32C1"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78CAF040"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1C6FB4CC"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Guzmán, Pedro  </w:t>
            </w:r>
          </w:p>
        </w:tc>
      </w:tr>
      <w:tr w:rsidR="00412BFE" w:rsidRPr="00412BFE" w14:paraId="6DF371EE" w14:textId="77777777" w:rsidTr="00402C51">
        <w:trPr>
          <w:trHeight w:val="283"/>
        </w:trPr>
        <w:tc>
          <w:tcPr>
            <w:tcW w:w="3998" w:type="dxa"/>
            <w:tcBorders>
              <w:top w:val="nil"/>
              <w:left w:val="nil"/>
              <w:bottom w:val="nil"/>
              <w:right w:val="nil"/>
            </w:tcBorders>
            <w:shd w:val="clear" w:color="auto" w:fill="FFE4CA"/>
          </w:tcPr>
          <w:p w14:paraId="00ED8BEC"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Contra (Voto: 27)</w:t>
            </w:r>
          </w:p>
        </w:tc>
        <w:tc>
          <w:tcPr>
            <w:tcW w:w="3401" w:type="dxa"/>
            <w:tcBorders>
              <w:top w:val="nil"/>
              <w:left w:val="nil"/>
              <w:bottom w:val="nil"/>
              <w:right w:val="nil"/>
            </w:tcBorders>
            <w:shd w:val="clear" w:color="auto" w:fill="FFE4CA"/>
          </w:tcPr>
          <w:p w14:paraId="341D9229"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D7CF5ED"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68B586DE" w14:textId="77777777" w:rsidTr="00402C51">
        <w:trPr>
          <w:trHeight w:val="282"/>
        </w:trPr>
        <w:tc>
          <w:tcPr>
            <w:tcW w:w="3998" w:type="dxa"/>
            <w:tcBorders>
              <w:top w:val="nil"/>
              <w:left w:val="nil"/>
              <w:bottom w:val="nil"/>
              <w:right w:val="nil"/>
            </w:tcBorders>
          </w:tcPr>
          <w:p w14:paraId="2F669E30"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ECF727B"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47678065"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Alvarado Bogantes, Horacio </w:t>
            </w:r>
          </w:p>
        </w:tc>
      </w:tr>
      <w:tr w:rsidR="00412BFE" w:rsidRPr="00412BFE" w14:paraId="494DCAA6" w14:textId="77777777" w:rsidTr="00402C51">
        <w:trPr>
          <w:trHeight w:val="497"/>
        </w:trPr>
        <w:tc>
          <w:tcPr>
            <w:tcW w:w="3998" w:type="dxa"/>
            <w:tcBorders>
              <w:top w:val="nil"/>
              <w:left w:val="nil"/>
              <w:bottom w:val="nil"/>
              <w:right w:val="nil"/>
            </w:tcBorders>
          </w:tcPr>
          <w:p w14:paraId="1703ED3C"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0CB0D092"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763E263C"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Bojorges León Leslye Rubén </w:t>
            </w:r>
          </w:p>
        </w:tc>
      </w:tr>
      <w:tr w:rsidR="00412BFE" w:rsidRPr="00412BFE" w14:paraId="51E90642" w14:textId="77777777" w:rsidTr="00402C51">
        <w:trPr>
          <w:trHeight w:val="268"/>
        </w:trPr>
        <w:tc>
          <w:tcPr>
            <w:tcW w:w="3998" w:type="dxa"/>
            <w:tcBorders>
              <w:top w:val="nil"/>
              <w:left w:val="nil"/>
              <w:bottom w:val="nil"/>
              <w:right w:val="nil"/>
            </w:tcBorders>
          </w:tcPr>
          <w:p w14:paraId="48643013"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469526B6"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62FAFDD7"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Cisneros Gallo, Pilar </w:t>
            </w:r>
          </w:p>
        </w:tc>
      </w:tr>
      <w:tr w:rsidR="00412BFE" w:rsidRPr="00412BFE" w14:paraId="2C9F94FD" w14:textId="77777777" w:rsidTr="00402C51">
        <w:trPr>
          <w:trHeight w:val="284"/>
        </w:trPr>
        <w:tc>
          <w:tcPr>
            <w:tcW w:w="3998" w:type="dxa"/>
            <w:tcBorders>
              <w:top w:val="nil"/>
              <w:left w:val="nil"/>
              <w:bottom w:val="nil"/>
              <w:right w:val="nil"/>
            </w:tcBorders>
          </w:tcPr>
          <w:p w14:paraId="73A1F40E"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271CB460"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134080F3"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Feinzaig Mintz, Eliécer </w:t>
            </w:r>
          </w:p>
        </w:tc>
      </w:tr>
      <w:tr w:rsidR="00412BFE" w:rsidRPr="00412BFE" w14:paraId="703A5D8E" w14:textId="77777777" w:rsidTr="00402C51">
        <w:trPr>
          <w:trHeight w:val="283"/>
        </w:trPr>
        <w:tc>
          <w:tcPr>
            <w:tcW w:w="3998" w:type="dxa"/>
            <w:tcBorders>
              <w:top w:val="nil"/>
              <w:left w:val="nil"/>
              <w:bottom w:val="nil"/>
              <w:right w:val="nil"/>
            </w:tcBorders>
          </w:tcPr>
          <w:p w14:paraId="012375EC"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486F8134"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78BC70A5"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Izquierdo Sandí, Oscar  </w:t>
            </w:r>
          </w:p>
        </w:tc>
      </w:tr>
      <w:tr w:rsidR="00412BFE" w:rsidRPr="00412BFE" w14:paraId="27DF3E02" w14:textId="77777777" w:rsidTr="00402C51">
        <w:trPr>
          <w:trHeight w:val="283"/>
        </w:trPr>
        <w:tc>
          <w:tcPr>
            <w:tcW w:w="3998" w:type="dxa"/>
            <w:tcBorders>
              <w:top w:val="nil"/>
              <w:left w:val="nil"/>
              <w:bottom w:val="nil"/>
              <w:right w:val="nil"/>
            </w:tcBorders>
          </w:tcPr>
          <w:p w14:paraId="0A23F4EB"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2077973E"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Mendoza, Luis Fernando  </w:t>
            </w:r>
          </w:p>
        </w:tc>
        <w:tc>
          <w:tcPr>
            <w:tcW w:w="3373" w:type="dxa"/>
            <w:tcBorders>
              <w:top w:val="nil"/>
              <w:left w:val="nil"/>
              <w:bottom w:val="nil"/>
              <w:right w:val="nil"/>
            </w:tcBorders>
          </w:tcPr>
          <w:p w14:paraId="26F1DE05"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Morales Díaz, Manuel Esteban </w:t>
            </w:r>
          </w:p>
        </w:tc>
      </w:tr>
      <w:tr w:rsidR="00412BFE" w:rsidRPr="00412BFE" w14:paraId="77615CBC" w14:textId="77777777" w:rsidTr="00402C51">
        <w:trPr>
          <w:trHeight w:val="283"/>
        </w:trPr>
        <w:tc>
          <w:tcPr>
            <w:tcW w:w="3998" w:type="dxa"/>
            <w:tcBorders>
              <w:top w:val="nil"/>
              <w:left w:val="nil"/>
              <w:bottom w:val="nil"/>
              <w:right w:val="nil"/>
            </w:tcBorders>
          </w:tcPr>
          <w:p w14:paraId="3A5AA48D"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42677630"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162DD56C"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Padilla, Maria Marta </w:t>
            </w:r>
          </w:p>
        </w:tc>
      </w:tr>
      <w:tr w:rsidR="00412BFE" w:rsidRPr="00412BFE" w14:paraId="4096AD66" w14:textId="77777777" w:rsidTr="00402C51">
        <w:trPr>
          <w:trHeight w:val="283"/>
        </w:trPr>
        <w:tc>
          <w:tcPr>
            <w:tcW w:w="3998" w:type="dxa"/>
            <w:tcBorders>
              <w:top w:val="nil"/>
              <w:left w:val="nil"/>
              <w:bottom w:val="nil"/>
              <w:right w:val="nil"/>
            </w:tcBorders>
          </w:tcPr>
          <w:p w14:paraId="6D2F8397"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52D83C41"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4C8C61F4"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Salas Durán, Yonder </w:t>
            </w:r>
          </w:p>
        </w:tc>
      </w:tr>
      <w:tr w:rsidR="00412BFE" w:rsidRPr="00412BFE" w14:paraId="3937FD44" w14:textId="77777777" w:rsidTr="00402C51">
        <w:trPr>
          <w:trHeight w:val="455"/>
        </w:trPr>
        <w:tc>
          <w:tcPr>
            <w:tcW w:w="3998" w:type="dxa"/>
            <w:tcBorders>
              <w:top w:val="nil"/>
              <w:left w:val="nil"/>
              <w:bottom w:val="nil"/>
              <w:right w:val="nil"/>
            </w:tcBorders>
          </w:tcPr>
          <w:p w14:paraId="6F870123"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294388D0"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1EE45906"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Álvarez Marín, Andrea  </w:t>
            </w:r>
          </w:p>
        </w:tc>
      </w:tr>
      <w:tr w:rsidR="00412BFE" w:rsidRPr="00412BFE" w14:paraId="4D87CACF" w14:textId="77777777" w:rsidTr="00402C51">
        <w:trPr>
          <w:trHeight w:val="283"/>
        </w:trPr>
        <w:tc>
          <w:tcPr>
            <w:tcW w:w="3998" w:type="dxa"/>
            <w:tcBorders>
              <w:top w:val="nil"/>
              <w:left w:val="nil"/>
              <w:bottom w:val="nil"/>
              <w:right w:val="nil"/>
            </w:tcBorders>
            <w:shd w:val="clear" w:color="auto" w:fill="FFE4CA"/>
          </w:tcPr>
          <w:p w14:paraId="33FBFB7C"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No-Votación (Total: 8)</w:t>
            </w:r>
          </w:p>
        </w:tc>
        <w:tc>
          <w:tcPr>
            <w:tcW w:w="3401" w:type="dxa"/>
            <w:tcBorders>
              <w:top w:val="nil"/>
              <w:left w:val="nil"/>
              <w:bottom w:val="nil"/>
              <w:right w:val="nil"/>
            </w:tcBorders>
            <w:shd w:val="clear" w:color="auto" w:fill="FFE4CA"/>
          </w:tcPr>
          <w:p w14:paraId="64EB9F75"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E513C6C" w14:textId="77777777" w:rsidR="00412BFE" w:rsidRPr="00412BFE" w:rsidRDefault="00412BFE" w:rsidP="00412BFE">
            <w:pPr>
              <w:spacing w:after="160"/>
              <w:jc w:val="left"/>
              <w:rPr>
                <w:rFonts w:ascii="Times New Roman" w:hAnsi="Times New Roman"/>
                <w:color w:val="000000"/>
                <w:sz w:val="20"/>
                <w:szCs w:val="22"/>
                <w:lang w:val="es-CR" w:eastAsia="es-CR"/>
              </w:rPr>
            </w:pPr>
          </w:p>
        </w:tc>
      </w:tr>
    </w:tbl>
    <w:p w14:paraId="6D7C3D4A" w14:textId="77777777" w:rsidR="00412BFE" w:rsidRPr="00412BFE" w:rsidRDefault="00412BFE" w:rsidP="00412BFE">
      <w:pPr>
        <w:tabs>
          <w:tab w:val="center" w:pos="4497"/>
          <w:tab w:val="center" w:pos="7543"/>
        </w:tabs>
        <w:spacing w:after="55" w:line="259" w:lineRule="auto"/>
        <w:ind w:left="-293"/>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Ajoy Palma, Melina </w:t>
      </w:r>
      <w:r w:rsidRPr="00412BFE">
        <w:rPr>
          <w:rFonts w:ascii="Times New Roman" w:hAnsi="Times New Roman"/>
          <w:color w:val="000000"/>
          <w:sz w:val="20"/>
          <w:szCs w:val="22"/>
          <w:lang w:val="es-CR" w:eastAsia="es-CR"/>
        </w:rPr>
        <w:tab/>
        <w:t xml:space="preserve">Castro Mora, Vanessa De </w:t>
      </w:r>
      <w:proofErr w:type="gramStart"/>
      <w:r w:rsidRPr="00412BFE">
        <w:rPr>
          <w:rFonts w:ascii="Times New Roman" w:hAnsi="Times New Roman"/>
          <w:color w:val="000000"/>
          <w:sz w:val="20"/>
          <w:szCs w:val="22"/>
          <w:lang w:val="es-CR" w:eastAsia="es-CR"/>
        </w:rPr>
        <w:t xml:space="preserve">Paul  </w:t>
      </w:r>
      <w:r w:rsidRPr="00412BFE">
        <w:rPr>
          <w:rFonts w:ascii="Times New Roman" w:hAnsi="Times New Roman"/>
          <w:color w:val="000000"/>
          <w:sz w:val="20"/>
          <w:szCs w:val="22"/>
          <w:lang w:val="es-CR" w:eastAsia="es-CR"/>
        </w:rPr>
        <w:tab/>
      </w:r>
      <w:proofErr w:type="gramEnd"/>
      <w:r w:rsidRPr="00412BFE">
        <w:rPr>
          <w:rFonts w:ascii="Times New Roman" w:hAnsi="Times New Roman"/>
          <w:color w:val="000000"/>
          <w:sz w:val="20"/>
          <w:szCs w:val="22"/>
          <w:lang w:val="es-CR" w:eastAsia="es-CR"/>
        </w:rPr>
        <w:t xml:space="preserve">Jiménez Siles, Gilberth </w:t>
      </w:r>
    </w:p>
    <w:p w14:paraId="524834C5" w14:textId="77777777" w:rsidR="00412BFE" w:rsidRPr="00412BFE" w:rsidRDefault="00412BFE" w:rsidP="00412BFE">
      <w:pPr>
        <w:tabs>
          <w:tab w:val="center" w:pos="4502"/>
          <w:tab w:val="center" w:pos="7470"/>
        </w:tabs>
        <w:spacing w:after="55" w:line="259" w:lineRule="auto"/>
        <w:ind w:left="-293"/>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Robles Barrantes, Andrés </w:t>
      </w:r>
      <w:proofErr w:type="gramStart"/>
      <w:r w:rsidRPr="00412BFE">
        <w:rPr>
          <w:rFonts w:ascii="Times New Roman" w:hAnsi="Times New Roman"/>
          <w:color w:val="000000"/>
          <w:sz w:val="20"/>
          <w:szCs w:val="22"/>
          <w:lang w:val="es-CR" w:eastAsia="es-CR"/>
        </w:rPr>
        <w:t xml:space="preserve">Ariel  </w:t>
      </w:r>
      <w:r w:rsidRPr="00412BFE">
        <w:rPr>
          <w:rFonts w:ascii="Times New Roman" w:hAnsi="Times New Roman"/>
          <w:color w:val="000000"/>
          <w:sz w:val="20"/>
          <w:szCs w:val="22"/>
          <w:lang w:val="es-CR" w:eastAsia="es-CR"/>
        </w:rPr>
        <w:tab/>
      </w:r>
      <w:proofErr w:type="gramEnd"/>
      <w:r w:rsidRPr="00412BFE">
        <w:rPr>
          <w:rFonts w:ascii="Times New Roman" w:hAnsi="Times New Roman"/>
          <w:color w:val="000000"/>
          <w:sz w:val="20"/>
          <w:szCs w:val="22"/>
          <w:lang w:val="es-CR" w:eastAsia="es-CR"/>
        </w:rPr>
        <w:t xml:space="preserve">Robles Obando, Carlos Andrés </w:t>
      </w:r>
      <w:r w:rsidRPr="00412BFE">
        <w:rPr>
          <w:rFonts w:ascii="Times New Roman" w:hAnsi="Times New Roman"/>
          <w:color w:val="000000"/>
          <w:sz w:val="20"/>
          <w:szCs w:val="22"/>
          <w:lang w:val="es-CR" w:eastAsia="es-CR"/>
        </w:rPr>
        <w:tab/>
        <w:t xml:space="preserve">Rojas Méndez, Sonia </w:t>
      </w:r>
    </w:p>
    <w:p w14:paraId="371D5131" w14:textId="77777777" w:rsidR="00412BFE" w:rsidRPr="00412BFE" w:rsidRDefault="00412BFE" w:rsidP="00412BFE">
      <w:pPr>
        <w:tabs>
          <w:tab w:val="center" w:pos="4164"/>
        </w:tabs>
        <w:spacing w:after="55" w:line="259" w:lineRule="auto"/>
        <w:ind w:left="-293"/>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Ruiz Guevara, Montserrat </w:t>
      </w:r>
      <w:r w:rsidRPr="00412BFE">
        <w:rPr>
          <w:rFonts w:ascii="Times New Roman" w:hAnsi="Times New Roman"/>
          <w:color w:val="000000"/>
          <w:sz w:val="20"/>
          <w:szCs w:val="22"/>
          <w:lang w:val="es-CR" w:eastAsia="es-CR"/>
        </w:rPr>
        <w:tab/>
        <w:t xml:space="preserve">Vargas Serrano, Danny  </w:t>
      </w:r>
    </w:p>
    <w:p w14:paraId="5EFA2658" w14:textId="77777777" w:rsidR="006443A9" w:rsidRPr="00412BFE" w:rsidRDefault="006443A9" w:rsidP="006443A9">
      <w:pPr>
        <w:contextualSpacing/>
        <w:rPr>
          <w:rFonts w:cs="Arial"/>
          <w:lang w:val="es-CR"/>
        </w:rPr>
      </w:pPr>
    </w:p>
    <w:p w14:paraId="3D9DE658" w14:textId="77777777" w:rsidR="006443A9" w:rsidRDefault="006443A9" w:rsidP="006443A9">
      <w:pPr>
        <w:contextualSpacing/>
        <w:rPr>
          <w:rFonts w:cs="Arial"/>
        </w:rPr>
      </w:pPr>
      <w:r>
        <w:rPr>
          <w:rFonts w:cs="Arial"/>
        </w:rPr>
        <w:t>Abrir puertas.</w:t>
      </w:r>
    </w:p>
    <w:p w14:paraId="6D9A98C8" w14:textId="77777777" w:rsidR="006443A9" w:rsidRDefault="006443A9" w:rsidP="006443A9">
      <w:pPr>
        <w:contextualSpacing/>
        <w:rPr>
          <w:rFonts w:cs="Arial"/>
        </w:rPr>
      </w:pPr>
    </w:p>
    <w:p w14:paraId="5EE41030" w14:textId="77777777" w:rsidR="006443A9" w:rsidRDefault="006443A9" w:rsidP="006443A9">
      <w:pPr>
        <w:contextualSpacing/>
        <w:rPr>
          <w:rFonts w:cs="Arial"/>
        </w:rPr>
      </w:pPr>
      <w:r w:rsidRPr="001F79BD">
        <w:rPr>
          <w:rFonts w:cs="Arial"/>
        </w:rPr>
        <w:t xml:space="preserve">Se ha presentado una moción de revisión a la votación recientemente efectuada. </w:t>
      </w:r>
    </w:p>
    <w:p w14:paraId="6E4DF20D" w14:textId="77777777" w:rsidR="006443A9" w:rsidRDefault="006443A9" w:rsidP="006443A9">
      <w:pPr>
        <w:contextualSpacing/>
        <w:rPr>
          <w:rFonts w:cs="Arial"/>
        </w:rPr>
      </w:pPr>
      <w:r>
        <w:rPr>
          <w:rFonts w:cs="Arial"/>
          <w:noProof/>
        </w:rPr>
        <w:lastRenderedPageBreak/>
        <w:drawing>
          <wp:inline distT="0" distB="0" distL="0" distR="0" wp14:anchorId="222EB88B" wp14:editId="49785BC9">
            <wp:extent cx="5943600" cy="7708265"/>
            <wp:effectExtent l="0" t="0" r="0" b="6985"/>
            <wp:docPr id="1249851317" name="Imagen 5" descr="Imagen de la pantalla de un celular con letr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51317" name="Imagen 5" descr="Imagen de la pantalla de un celular con letras&#10;&#10;Descripción generada automáticamente con confianza medi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7708265"/>
                    </a:xfrm>
                    <a:prstGeom prst="rect">
                      <a:avLst/>
                    </a:prstGeom>
                  </pic:spPr>
                </pic:pic>
              </a:graphicData>
            </a:graphic>
          </wp:inline>
        </w:drawing>
      </w:r>
    </w:p>
    <w:p w14:paraId="3F4BDD26" w14:textId="77777777" w:rsidR="006443A9" w:rsidRDefault="006443A9" w:rsidP="006443A9">
      <w:pPr>
        <w:contextualSpacing/>
        <w:rPr>
          <w:rFonts w:cs="Arial"/>
        </w:rPr>
      </w:pPr>
    </w:p>
    <w:p w14:paraId="5C6FE188" w14:textId="77777777" w:rsidR="006443A9" w:rsidRDefault="006443A9" w:rsidP="006443A9">
      <w:pPr>
        <w:contextualSpacing/>
        <w:rPr>
          <w:rFonts w:cs="Arial"/>
        </w:rPr>
      </w:pPr>
      <w:r w:rsidRPr="001F79BD">
        <w:rPr>
          <w:rFonts w:cs="Arial"/>
        </w:rPr>
        <w:lastRenderedPageBreak/>
        <w:t xml:space="preserve">Tiene el uso de la palabra la diputada Alfaro Molina hasta por </w:t>
      </w:r>
      <w:r>
        <w:rPr>
          <w:rFonts w:cs="Arial"/>
        </w:rPr>
        <w:t>cinco</w:t>
      </w:r>
      <w:r w:rsidRPr="001F79BD">
        <w:rPr>
          <w:rFonts w:cs="Arial"/>
        </w:rPr>
        <w:t xml:space="preserve"> minutos</w:t>
      </w:r>
      <w:r>
        <w:rPr>
          <w:rFonts w:cs="Arial"/>
        </w:rPr>
        <w:t>. A</w:t>
      </w:r>
      <w:r w:rsidRPr="001F79BD">
        <w:rPr>
          <w:rFonts w:cs="Arial"/>
        </w:rPr>
        <w:t>delante</w:t>
      </w:r>
      <w:r>
        <w:rPr>
          <w:rFonts w:cs="Arial"/>
        </w:rPr>
        <w:t>, diputada</w:t>
      </w:r>
      <w:r w:rsidRPr="001F79BD">
        <w:rPr>
          <w:rFonts w:cs="Arial"/>
        </w:rPr>
        <w:t>.</w:t>
      </w:r>
    </w:p>
    <w:p w14:paraId="4B2BF95E" w14:textId="77777777" w:rsidR="006443A9" w:rsidRDefault="006443A9" w:rsidP="006443A9">
      <w:pPr>
        <w:contextualSpacing/>
        <w:rPr>
          <w:rFonts w:cs="Arial"/>
        </w:rPr>
      </w:pPr>
    </w:p>
    <w:p w14:paraId="710A789E" w14:textId="77777777" w:rsidR="006443A9" w:rsidRDefault="006443A9" w:rsidP="006443A9">
      <w:pPr>
        <w:contextualSpacing/>
        <w:rPr>
          <w:rFonts w:cs="Arial"/>
        </w:rPr>
      </w:pPr>
      <w:r>
        <w:rPr>
          <w:rFonts w:cs="Arial"/>
        </w:rPr>
        <w:t>Abrir puertas.</w:t>
      </w:r>
    </w:p>
    <w:p w14:paraId="39C22DB3" w14:textId="77777777" w:rsidR="006443A9" w:rsidRPr="00077E65" w:rsidRDefault="006443A9" w:rsidP="006443A9">
      <w:pPr>
        <w:rPr>
          <w:rFonts w:cs="Arial"/>
          <w:b/>
          <w:bCs/>
        </w:rPr>
      </w:pPr>
    </w:p>
    <w:p w14:paraId="695FFFDF" w14:textId="77777777" w:rsidR="006443A9" w:rsidRPr="00077E65" w:rsidRDefault="006443A9" w:rsidP="006443A9">
      <w:pPr>
        <w:rPr>
          <w:rFonts w:cs="Arial"/>
          <w:b/>
          <w:bCs/>
        </w:rPr>
      </w:pPr>
      <w:r w:rsidRPr="00077E65">
        <w:rPr>
          <w:rFonts w:cs="Arial"/>
          <w:b/>
          <w:bCs/>
        </w:rPr>
        <w:t>Diputada Rocío Alfaro Molina:</w:t>
      </w:r>
    </w:p>
    <w:p w14:paraId="22E7F1AB" w14:textId="77777777" w:rsidR="006443A9" w:rsidRPr="001F79BD" w:rsidRDefault="006443A9" w:rsidP="006443A9">
      <w:pPr>
        <w:contextualSpacing/>
        <w:rPr>
          <w:rFonts w:cs="Arial"/>
        </w:rPr>
      </w:pPr>
    </w:p>
    <w:p w14:paraId="372EF6ED" w14:textId="77777777" w:rsidR="006443A9" w:rsidRDefault="006443A9" w:rsidP="006443A9">
      <w:pPr>
        <w:contextualSpacing/>
        <w:rPr>
          <w:rFonts w:cs="Arial"/>
        </w:rPr>
      </w:pPr>
      <w:r>
        <w:rPr>
          <w:rFonts w:cs="Arial"/>
        </w:rPr>
        <w:t>Gracias.</w:t>
      </w:r>
    </w:p>
    <w:p w14:paraId="1FC3B8B8" w14:textId="77777777" w:rsidR="006443A9" w:rsidRDefault="006443A9" w:rsidP="006443A9">
      <w:pPr>
        <w:contextualSpacing/>
        <w:rPr>
          <w:rFonts w:cs="Arial"/>
        </w:rPr>
      </w:pPr>
    </w:p>
    <w:p w14:paraId="32921D6C" w14:textId="77777777" w:rsidR="006443A9" w:rsidRDefault="006443A9" w:rsidP="006443A9">
      <w:pPr>
        <w:contextualSpacing/>
        <w:rPr>
          <w:rFonts w:cs="Arial"/>
        </w:rPr>
      </w:pPr>
      <w:r>
        <w:rPr>
          <w:rFonts w:cs="Arial"/>
        </w:rPr>
        <w:t>Muchas</w:t>
      </w:r>
      <w:r w:rsidRPr="001F79BD">
        <w:rPr>
          <w:rFonts w:cs="Arial"/>
        </w:rPr>
        <w:t xml:space="preserve"> gracias, señor presidente</w:t>
      </w:r>
    </w:p>
    <w:p w14:paraId="2A7F8304" w14:textId="77777777" w:rsidR="006443A9" w:rsidRDefault="006443A9" w:rsidP="006443A9">
      <w:pPr>
        <w:contextualSpacing/>
        <w:rPr>
          <w:rFonts w:cs="Arial"/>
        </w:rPr>
      </w:pPr>
    </w:p>
    <w:p w14:paraId="78D1EE91" w14:textId="77777777" w:rsidR="006443A9" w:rsidRPr="001F79BD" w:rsidRDefault="006443A9" w:rsidP="006443A9">
      <w:pPr>
        <w:contextualSpacing/>
        <w:rPr>
          <w:rFonts w:cs="Arial"/>
        </w:rPr>
      </w:pPr>
      <w:r>
        <w:rPr>
          <w:rFonts w:cs="Arial"/>
        </w:rPr>
        <w:t>Y</w:t>
      </w:r>
      <w:r w:rsidRPr="001F79BD">
        <w:rPr>
          <w:rFonts w:cs="Arial"/>
        </w:rPr>
        <w:t>o quiero hacer un llamado porque sé que cuando llega un proyecto del que no hemos participado y donde nuestras fracciones</w:t>
      </w:r>
      <w:r>
        <w:rPr>
          <w:rFonts w:cs="Arial"/>
        </w:rPr>
        <w:t>,</w:t>
      </w:r>
      <w:r w:rsidRPr="001F79BD">
        <w:rPr>
          <w:rFonts w:cs="Arial"/>
        </w:rPr>
        <w:t xml:space="preserve"> no ha habido en las fracciones</w:t>
      </w:r>
      <w:r>
        <w:rPr>
          <w:rFonts w:cs="Arial"/>
        </w:rPr>
        <w:t xml:space="preserve"> </w:t>
      </w:r>
      <w:r w:rsidRPr="001F79BD">
        <w:rPr>
          <w:rFonts w:cs="Arial"/>
        </w:rPr>
        <w:t>no ha habido unanimidad</w:t>
      </w:r>
      <w:r>
        <w:rPr>
          <w:rFonts w:cs="Arial"/>
        </w:rPr>
        <w:t>,</w:t>
      </w:r>
      <w:r w:rsidRPr="001F79BD">
        <w:rPr>
          <w:rFonts w:cs="Arial"/>
        </w:rPr>
        <w:t xml:space="preserve"> que incluso tienen </w:t>
      </w:r>
      <w:r>
        <w:rPr>
          <w:rFonts w:cs="Arial"/>
        </w:rPr>
        <w:t>dos</w:t>
      </w:r>
      <w:r w:rsidRPr="001F79BD">
        <w:rPr>
          <w:rFonts w:cs="Arial"/>
        </w:rPr>
        <w:t xml:space="preserve"> o </w:t>
      </w:r>
      <w:r>
        <w:rPr>
          <w:rFonts w:cs="Arial"/>
        </w:rPr>
        <w:t xml:space="preserve">tres </w:t>
      </w:r>
      <w:r w:rsidRPr="001F79BD">
        <w:rPr>
          <w:rFonts w:cs="Arial"/>
        </w:rPr>
        <w:t>representantes y votan distinto</w:t>
      </w:r>
      <w:r>
        <w:rPr>
          <w:rFonts w:cs="Arial"/>
        </w:rPr>
        <w:t>, e</w:t>
      </w:r>
      <w:r w:rsidRPr="001F79BD">
        <w:rPr>
          <w:rFonts w:cs="Arial"/>
        </w:rPr>
        <w:t xml:space="preserve">s muy difícil que la fracción tenga claridad sobre </w:t>
      </w:r>
      <w:r>
        <w:rPr>
          <w:rFonts w:cs="Arial"/>
        </w:rPr>
        <w:t xml:space="preserve">de </w:t>
      </w:r>
      <w:r w:rsidRPr="001F79BD">
        <w:rPr>
          <w:rFonts w:cs="Arial"/>
        </w:rPr>
        <w:t>qué trata.</w:t>
      </w:r>
    </w:p>
    <w:p w14:paraId="28BA20C5" w14:textId="77777777" w:rsidR="006443A9" w:rsidRDefault="006443A9" w:rsidP="006443A9">
      <w:pPr>
        <w:contextualSpacing/>
        <w:rPr>
          <w:rFonts w:cs="Arial"/>
        </w:rPr>
      </w:pPr>
    </w:p>
    <w:p w14:paraId="0787F538" w14:textId="77777777" w:rsidR="006443A9" w:rsidRDefault="006443A9" w:rsidP="006443A9">
      <w:pPr>
        <w:contextualSpacing/>
        <w:rPr>
          <w:rFonts w:cs="Arial"/>
        </w:rPr>
      </w:pPr>
      <w:r w:rsidRPr="001F79BD">
        <w:rPr>
          <w:rFonts w:cs="Arial"/>
        </w:rPr>
        <w:t>Y quiero insistir porque me parece muy grave y porque aquí hemos hablado sobre las situaciones a las que nos prestamos cuando optamos por las versiones verticales sin controles</w:t>
      </w:r>
      <w:r>
        <w:rPr>
          <w:rFonts w:cs="Arial"/>
        </w:rPr>
        <w:t>, s</w:t>
      </w:r>
      <w:r w:rsidRPr="001F79BD">
        <w:rPr>
          <w:rFonts w:cs="Arial"/>
        </w:rPr>
        <w:t xml:space="preserve">in participación científica </w:t>
      </w:r>
      <w:r>
        <w:rPr>
          <w:rFonts w:cs="Arial"/>
        </w:rPr>
        <w:t>y que</w:t>
      </w:r>
      <w:r w:rsidRPr="001F79BD">
        <w:rPr>
          <w:rFonts w:cs="Arial"/>
        </w:rPr>
        <w:t xml:space="preserve"> finalmente deja todas las decisiones en el plano exclusivamente político. </w:t>
      </w:r>
    </w:p>
    <w:p w14:paraId="05D71C0C" w14:textId="77777777" w:rsidR="006443A9" w:rsidRDefault="006443A9" w:rsidP="006443A9">
      <w:pPr>
        <w:contextualSpacing/>
        <w:rPr>
          <w:rFonts w:cs="Arial"/>
        </w:rPr>
      </w:pPr>
    </w:p>
    <w:p w14:paraId="285B9C67" w14:textId="77777777" w:rsidR="006443A9" w:rsidRDefault="006443A9" w:rsidP="006443A9">
      <w:pPr>
        <w:contextualSpacing/>
        <w:rPr>
          <w:rFonts w:cs="Arial"/>
        </w:rPr>
      </w:pPr>
      <w:r w:rsidRPr="001F79BD">
        <w:rPr>
          <w:rFonts w:cs="Arial"/>
        </w:rPr>
        <w:t xml:space="preserve">El </w:t>
      </w:r>
      <w:r>
        <w:rPr>
          <w:rFonts w:cs="Arial"/>
        </w:rPr>
        <w:t>c</w:t>
      </w:r>
      <w:r w:rsidRPr="001F79BD">
        <w:rPr>
          <w:rFonts w:cs="Arial"/>
        </w:rPr>
        <w:t>onsejo que</w:t>
      </w:r>
      <w:r>
        <w:rPr>
          <w:rFonts w:cs="Arial"/>
        </w:rPr>
        <w:t xml:space="preserve"> aquí, que</w:t>
      </w:r>
      <w:r w:rsidRPr="001F79BD">
        <w:rPr>
          <w:rFonts w:cs="Arial"/>
        </w:rPr>
        <w:t xml:space="preserve"> esta moción está eliminando y que yo quiero que ustedes recon</w:t>
      </w:r>
      <w:r>
        <w:rPr>
          <w:rFonts w:cs="Arial"/>
        </w:rPr>
        <w:t>sideren</w:t>
      </w:r>
      <w:r w:rsidRPr="001F79BD">
        <w:rPr>
          <w:rFonts w:cs="Arial"/>
        </w:rPr>
        <w:t xml:space="preserve"> para volver</w:t>
      </w:r>
      <w:r>
        <w:rPr>
          <w:rFonts w:cs="Arial"/>
        </w:rPr>
        <w:t xml:space="preserve">…, </w:t>
      </w:r>
      <w:r w:rsidRPr="001F79BD">
        <w:rPr>
          <w:rFonts w:cs="Arial"/>
        </w:rPr>
        <w:t xml:space="preserve">para proteger el Consejo </w:t>
      </w:r>
      <w:r>
        <w:rPr>
          <w:rFonts w:cs="Arial"/>
        </w:rPr>
        <w:t>T</w:t>
      </w:r>
      <w:r w:rsidRPr="001F79BD">
        <w:rPr>
          <w:rFonts w:cs="Arial"/>
        </w:rPr>
        <w:t xml:space="preserve">écnico de </w:t>
      </w:r>
      <w:r>
        <w:rPr>
          <w:rFonts w:cs="Arial"/>
        </w:rPr>
        <w:t>A</w:t>
      </w:r>
      <w:r w:rsidRPr="001F79BD">
        <w:rPr>
          <w:rFonts w:cs="Arial"/>
        </w:rPr>
        <w:t xml:space="preserve">sistencia </w:t>
      </w:r>
      <w:r>
        <w:rPr>
          <w:rFonts w:cs="Arial"/>
        </w:rPr>
        <w:t>S</w:t>
      </w:r>
      <w:r w:rsidRPr="001F79BD">
        <w:rPr>
          <w:rFonts w:cs="Arial"/>
        </w:rPr>
        <w:t>ocial tiene como funciones</w:t>
      </w:r>
      <w:r>
        <w:rPr>
          <w:rFonts w:cs="Arial"/>
        </w:rPr>
        <w:t>,</w:t>
      </w:r>
      <w:r w:rsidRPr="001F79BD">
        <w:rPr>
          <w:rFonts w:cs="Arial"/>
        </w:rPr>
        <w:t xml:space="preserve"> escuchen</w:t>
      </w:r>
      <w:r>
        <w:rPr>
          <w:rFonts w:cs="Arial"/>
        </w:rPr>
        <w:t>,</w:t>
      </w:r>
      <w:r w:rsidRPr="001F79BD">
        <w:rPr>
          <w:rFonts w:cs="Arial"/>
        </w:rPr>
        <w:t xml:space="preserve"> es el responsable de la planificación</w:t>
      </w:r>
      <w:r>
        <w:rPr>
          <w:rFonts w:cs="Arial"/>
        </w:rPr>
        <w:t>, l</w:t>
      </w:r>
      <w:r w:rsidRPr="001F79BD">
        <w:rPr>
          <w:rFonts w:cs="Arial"/>
        </w:rPr>
        <w:t>a coordinación, la dirección técnica</w:t>
      </w:r>
      <w:r>
        <w:rPr>
          <w:rFonts w:cs="Arial"/>
        </w:rPr>
        <w:t>, l</w:t>
      </w:r>
      <w:r w:rsidRPr="001F79BD">
        <w:rPr>
          <w:rFonts w:cs="Arial"/>
        </w:rPr>
        <w:t xml:space="preserve">a distribución de recursos financieros y fiscalización económica de las instituciones de asistencia médica sostenidas o subvencionadas por el </w:t>
      </w:r>
      <w:r>
        <w:rPr>
          <w:rFonts w:cs="Arial"/>
        </w:rPr>
        <w:t>E</w:t>
      </w:r>
      <w:r w:rsidRPr="001F79BD">
        <w:rPr>
          <w:rFonts w:cs="Arial"/>
        </w:rPr>
        <w:t xml:space="preserve">stado. </w:t>
      </w:r>
    </w:p>
    <w:p w14:paraId="5D8BDD0E" w14:textId="77777777" w:rsidR="006443A9" w:rsidRDefault="006443A9" w:rsidP="006443A9">
      <w:pPr>
        <w:contextualSpacing/>
        <w:rPr>
          <w:rFonts w:cs="Arial"/>
        </w:rPr>
      </w:pPr>
    </w:p>
    <w:p w14:paraId="59AC406B" w14:textId="77777777" w:rsidR="006443A9" w:rsidRDefault="006443A9" w:rsidP="006443A9">
      <w:pPr>
        <w:contextualSpacing/>
        <w:rPr>
          <w:rFonts w:cs="Arial"/>
        </w:rPr>
      </w:pPr>
      <w:r w:rsidRPr="001F79BD">
        <w:rPr>
          <w:rFonts w:cs="Arial"/>
        </w:rPr>
        <w:t>Imagínense ustedes</w:t>
      </w:r>
      <w:r>
        <w:rPr>
          <w:rFonts w:cs="Arial"/>
        </w:rPr>
        <w:t xml:space="preserve"> q</w:t>
      </w:r>
      <w:r w:rsidRPr="001F79BD">
        <w:rPr>
          <w:rFonts w:cs="Arial"/>
        </w:rPr>
        <w:t xml:space="preserve">ue de esos que tienen que fiscalizar y distribuir le estamos dando todo el poder exclusivamente a la figura del ministro </w:t>
      </w:r>
      <w:r>
        <w:rPr>
          <w:rFonts w:cs="Arial"/>
        </w:rPr>
        <w:t xml:space="preserve">o </w:t>
      </w:r>
      <w:r w:rsidRPr="001F79BD">
        <w:rPr>
          <w:rFonts w:cs="Arial"/>
        </w:rPr>
        <w:t xml:space="preserve">ministra del </w:t>
      </w:r>
      <w:r>
        <w:rPr>
          <w:rFonts w:cs="Arial"/>
        </w:rPr>
        <w:t>g</w:t>
      </w:r>
      <w:r w:rsidRPr="001F79BD">
        <w:rPr>
          <w:rFonts w:cs="Arial"/>
        </w:rPr>
        <w:t>obierno de turno</w:t>
      </w:r>
      <w:r>
        <w:rPr>
          <w:rFonts w:cs="Arial"/>
        </w:rPr>
        <w:t>, e</w:t>
      </w:r>
      <w:r w:rsidRPr="001F79BD">
        <w:rPr>
          <w:rFonts w:cs="Arial"/>
        </w:rPr>
        <w:t>n lugar de tener un con</w:t>
      </w:r>
      <w:r>
        <w:rPr>
          <w:rFonts w:cs="Arial"/>
        </w:rPr>
        <w:t>s</w:t>
      </w:r>
      <w:r w:rsidRPr="001F79BD">
        <w:rPr>
          <w:rFonts w:cs="Arial"/>
        </w:rPr>
        <w:t>ejo conformado</w:t>
      </w:r>
      <w:r>
        <w:rPr>
          <w:rFonts w:cs="Arial"/>
        </w:rPr>
        <w:t xml:space="preserve"> p</w:t>
      </w:r>
      <w:r w:rsidRPr="001F79BD">
        <w:rPr>
          <w:rFonts w:cs="Arial"/>
        </w:rPr>
        <w:t xml:space="preserve">or el Ministerio de </w:t>
      </w:r>
      <w:r>
        <w:rPr>
          <w:rFonts w:cs="Arial"/>
        </w:rPr>
        <w:t>S</w:t>
      </w:r>
      <w:r w:rsidRPr="001F79BD">
        <w:rPr>
          <w:rFonts w:cs="Arial"/>
        </w:rPr>
        <w:t>alud</w:t>
      </w:r>
      <w:r>
        <w:rPr>
          <w:rFonts w:cs="Arial"/>
        </w:rPr>
        <w:t>,</w:t>
      </w:r>
      <w:r w:rsidRPr="001F79BD">
        <w:rPr>
          <w:rFonts w:cs="Arial"/>
        </w:rPr>
        <w:t xml:space="preserve"> por el ministro </w:t>
      </w:r>
      <w:r>
        <w:rPr>
          <w:rFonts w:cs="Arial"/>
        </w:rPr>
        <w:t xml:space="preserve">o </w:t>
      </w:r>
      <w:r w:rsidRPr="001F79BD">
        <w:rPr>
          <w:rFonts w:cs="Arial"/>
        </w:rPr>
        <w:t xml:space="preserve">ministra de </w:t>
      </w:r>
      <w:r>
        <w:rPr>
          <w:rFonts w:cs="Arial"/>
        </w:rPr>
        <w:t>S</w:t>
      </w:r>
      <w:r w:rsidRPr="001F79BD">
        <w:rPr>
          <w:rFonts w:cs="Arial"/>
        </w:rPr>
        <w:t>alud que sí estaría</w:t>
      </w:r>
      <w:r>
        <w:rPr>
          <w:rFonts w:cs="Arial"/>
        </w:rPr>
        <w:t>, p</w:t>
      </w:r>
      <w:r w:rsidRPr="001F79BD">
        <w:rPr>
          <w:rFonts w:cs="Arial"/>
        </w:rPr>
        <w:t xml:space="preserve">or el director general de </w:t>
      </w:r>
      <w:r>
        <w:rPr>
          <w:rFonts w:cs="Arial"/>
        </w:rPr>
        <w:t>S</w:t>
      </w:r>
      <w:r w:rsidRPr="001F79BD">
        <w:rPr>
          <w:rFonts w:cs="Arial"/>
        </w:rPr>
        <w:t>alud</w:t>
      </w:r>
      <w:r>
        <w:rPr>
          <w:rFonts w:cs="Arial"/>
        </w:rPr>
        <w:t>, por</w:t>
      </w:r>
      <w:r w:rsidRPr="001F79BD">
        <w:rPr>
          <w:rFonts w:cs="Arial"/>
        </w:rPr>
        <w:t xml:space="preserve"> un delegado de la Junta de </w:t>
      </w:r>
      <w:r>
        <w:rPr>
          <w:rFonts w:cs="Arial"/>
        </w:rPr>
        <w:t>P</w:t>
      </w:r>
      <w:r w:rsidRPr="001F79BD">
        <w:rPr>
          <w:rFonts w:cs="Arial"/>
        </w:rPr>
        <w:t xml:space="preserve">rotección </w:t>
      </w:r>
      <w:r>
        <w:rPr>
          <w:rFonts w:cs="Arial"/>
        </w:rPr>
        <w:t>S</w:t>
      </w:r>
      <w:r w:rsidRPr="001F79BD">
        <w:rPr>
          <w:rFonts w:cs="Arial"/>
        </w:rPr>
        <w:t>ocial de cada cabecera de provincia para que conozcan cuáles son las instituciones a las que se les da el dinero</w:t>
      </w:r>
      <w:r>
        <w:rPr>
          <w:rFonts w:cs="Arial"/>
        </w:rPr>
        <w:t>, u</w:t>
      </w:r>
      <w:r w:rsidRPr="001F79BD">
        <w:rPr>
          <w:rFonts w:cs="Arial"/>
        </w:rPr>
        <w:t xml:space="preserve">n representante del Colegio de </w:t>
      </w:r>
      <w:r>
        <w:rPr>
          <w:rFonts w:cs="Arial"/>
        </w:rPr>
        <w:t>M</w:t>
      </w:r>
      <w:r w:rsidRPr="001F79BD">
        <w:rPr>
          <w:rFonts w:cs="Arial"/>
        </w:rPr>
        <w:t xml:space="preserve">édicos y </w:t>
      </w:r>
      <w:r>
        <w:rPr>
          <w:rFonts w:cs="Arial"/>
        </w:rPr>
        <w:t>C</w:t>
      </w:r>
      <w:r w:rsidRPr="001F79BD">
        <w:rPr>
          <w:rFonts w:cs="Arial"/>
        </w:rPr>
        <w:t xml:space="preserve">irujanos y un representante de la </w:t>
      </w:r>
      <w:r>
        <w:rPr>
          <w:rFonts w:cs="Arial"/>
        </w:rPr>
        <w:t>C</w:t>
      </w:r>
      <w:r w:rsidRPr="001F79BD">
        <w:rPr>
          <w:rFonts w:cs="Arial"/>
        </w:rPr>
        <w:t>aja</w:t>
      </w:r>
      <w:r>
        <w:rPr>
          <w:rFonts w:cs="Arial"/>
        </w:rPr>
        <w:t>.</w:t>
      </w:r>
    </w:p>
    <w:p w14:paraId="40303D03" w14:textId="77777777" w:rsidR="006443A9" w:rsidRDefault="006443A9" w:rsidP="006443A9">
      <w:pPr>
        <w:contextualSpacing/>
        <w:rPr>
          <w:rFonts w:cs="Arial"/>
        </w:rPr>
      </w:pPr>
    </w:p>
    <w:p w14:paraId="15A16466" w14:textId="77777777" w:rsidR="006443A9" w:rsidRDefault="006443A9" w:rsidP="006443A9">
      <w:pPr>
        <w:contextualSpacing/>
        <w:rPr>
          <w:rFonts w:cs="Arial"/>
        </w:rPr>
      </w:pPr>
      <w:r>
        <w:rPr>
          <w:rFonts w:cs="Arial"/>
        </w:rPr>
        <w:t>De</w:t>
      </w:r>
      <w:r w:rsidRPr="001F79BD">
        <w:rPr>
          <w:rFonts w:cs="Arial"/>
        </w:rPr>
        <w:t xml:space="preserve"> ese grupo colegiado para tomar decisiones de a dónde va a parar la plata</w:t>
      </w:r>
      <w:r>
        <w:rPr>
          <w:rFonts w:cs="Arial"/>
        </w:rPr>
        <w:t xml:space="preserve"> le estaríamos</w:t>
      </w:r>
      <w:r w:rsidRPr="001F79BD">
        <w:rPr>
          <w:rFonts w:cs="Arial"/>
        </w:rPr>
        <w:t xml:space="preserve"> dando absoluta potestad a una persona sin criterio necesariamente</w:t>
      </w:r>
      <w:r>
        <w:rPr>
          <w:rFonts w:cs="Arial"/>
        </w:rPr>
        <w:t>,</w:t>
      </w:r>
      <w:r w:rsidRPr="001F79BD">
        <w:rPr>
          <w:rFonts w:cs="Arial"/>
        </w:rPr>
        <w:t xml:space="preserve"> sin criterio técnico, sino criterio exclusivamente político. </w:t>
      </w:r>
    </w:p>
    <w:p w14:paraId="6B955B65" w14:textId="77777777" w:rsidR="006443A9" w:rsidRDefault="006443A9" w:rsidP="006443A9">
      <w:pPr>
        <w:contextualSpacing/>
        <w:rPr>
          <w:rFonts w:cs="Arial"/>
        </w:rPr>
      </w:pPr>
    </w:p>
    <w:p w14:paraId="5BE01053" w14:textId="77777777" w:rsidR="006443A9" w:rsidRDefault="006443A9" w:rsidP="006443A9">
      <w:pPr>
        <w:contextualSpacing/>
        <w:rPr>
          <w:rFonts w:cs="Arial"/>
        </w:rPr>
      </w:pPr>
      <w:r w:rsidRPr="001F79BD">
        <w:rPr>
          <w:rFonts w:cs="Arial"/>
        </w:rPr>
        <w:t xml:space="preserve">Yo creo que las y los compañeros que han participado en estas discusiones en la </w:t>
      </w:r>
      <w:r>
        <w:rPr>
          <w:rFonts w:cs="Arial"/>
        </w:rPr>
        <w:t>C</w:t>
      </w:r>
      <w:r w:rsidRPr="001F79BD">
        <w:rPr>
          <w:rFonts w:cs="Arial"/>
        </w:rPr>
        <w:t xml:space="preserve">omisión de </w:t>
      </w:r>
      <w:r>
        <w:rPr>
          <w:rFonts w:cs="Arial"/>
        </w:rPr>
        <w:t>R</w:t>
      </w:r>
      <w:r w:rsidRPr="001F79BD">
        <w:rPr>
          <w:rFonts w:cs="Arial"/>
        </w:rPr>
        <w:t>eforma</w:t>
      </w:r>
      <w:r>
        <w:rPr>
          <w:rFonts w:cs="Arial"/>
        </w:rPr>
        <w:t xml:space="preserve"> del E</w:t>
      </w:r>
      <w:r w:rsidRPr="001F79BD">
        <w:rPr>
          <w:rFonts w:cs="Arial"/>
        </w:rPr>
        <w:t>stado saben de lo complejo de</w:t>
      </w:r>
      <w:r>
        <w:rPr>
          <w:rFonts w:cs="Arial"/>
        </w:rPr>
        <w:t xml:space="preserve"> lo</w:t>
      </w:r>
      <w:r w:rsidRPr="001F79BD">
        <w:rPr>
          <w:rFonts w:cs="Arial"/>
        </w:rPr>
        <w:t xml:space="preserve"> que estamos hablando. Est</w:t>
      </w:r>
      <w:r>
        <w:rPr>
          <w:rFonts w:cs="Arial"/>
        </w:rPr>
        <w:t>a</w:t>
      </w:r>
      <w:r w:rsidRPr="001F79BD">
        <w:rPr>
          <w:rFonts w:cs="Arial"/>
        </w:rPr>
        <w:t xml:space="preserve"> es una </w:t>
      </w:r>
      <w:proofErr w:type="spellStart"/>
      <w:r w:rsidRPr="001F79BD">
        <w:rPr>
          <w:rFonts w:cs="Arial"/>
        </w:rPr>
        <w:t>mini</w:t>
      </w:r>
      <w:r>
        <w:rPr>
          <w:rFonts w:cs="Arial"/>
        </w:rPr>
        <w:t>l</w:t>
      </w:r>
      <w:r w:rsidRPr="001F79BD">
        <w:rPr>
          <w:rFonts w:cs="Arial"/>
        </w:rPr>
        <w:t>ey</w:t>
      </w:r>
      <w:proofErr w:type="spellEnd"/>
      <w:r w:rsidRPr="001F79BD">
        <w:rPr>
          <w:rFonts w:cs="Arial"/>
        </w:rPr>
        <w:t xml:space="preserve"> </w:t>
      </w:r>
      <w:r>
        <w:rPr>
          <w:rFonts w:cs="Arial"/>
        </w:rPr>
        <w:t>J</w:t>
      </w:r>
      <w:r w:rsidRPr="001F79BD">
        <w:rPr>
          <w:rFonts w:cs="Arial"/>
        </w:rPr>
        <w:t>aguar</w:t>
      </w:r>
      <w:r>
        <w:rPr>
          <w:rFonts w:cs="Arial"/>
        </w:rPr>
        <w:t xml:space="preserve"> y va </w:t>
      </w:r>
      <w:r w:rsidRPr="001F79BD">
        <w:rPr>
          <w:rFonts w:cs="Arial"/>
        </w:rPr>
        <w:t>punto por punto en diversos espacios</w:t>
      </w:r>
      <w:r>
        <w:rPr>
          <w:rFonts w:cs="Arial"/>
        </w:rPr>
        <w:t>, e</w:t>
      </w:r>
      <w:r w:rsidRPr="001F79BD">
        <w:rPr>
          <w:rFonts w:cs="Arial"/>
        </w:rPr>
        <w:t>st</w:t>
      </w:r>
      <w:r>
        <w:rPr>
          <w:rFonts w:cs="Arial"/>
        </w:rPr>
        <w:t>a una</w:t>
      </w:r>
      <w:r w:rsidRPr="001F79BD">
        <w:rPr>
          <w:rFonts w:cs="Arial"/>
        </w:rPr>
        <w:t xml:space="preserve"> de las cosas que toca</w:t>
      </w:r>
      <w:r>
        <w:rPr>
          <w:rFonts w:cs="Arial"/>
        </w:rPr>
        <w:t>, s</w:t>
      </w:r>
      <w:r w:rsidRPr="001F79BD">
        <w:rPr>
          <w:rFonts w:cs="Arial"/>
        </w:rPr>
        <w:t xml:space="preserve">e vuela el </w:t>
      </w:r>
      <w:r>
        <w:rPr>
          <w:rFonts w:cs="Arial"/>
        </w:rPr>
        <w:t>A</w:t>
      </w:r>
      <w:r w:rsidRPr="001F79BD">
        <w:rPr>
          <w:rFonts w:cs="Arial"/>
        </w:rPr>
        <w:t xml:space="preserve">rchivo </w:t>
      </w:r>
      <w:r>
        <w:rPr>
          <w:rFonts w:cs="Arial"/>
        </w:rPr>
        <w:t>N</w:t>
      </w:r>
      <w:r w:rsidRPr="001F79BD">
        <w:rPr>
          <w:rFonts w:cs="Arial"/>
        </w:rPr>
        <w:t xml:space="preserve">acional, se vuela el </w:t>
      </w:r>
      <w:proofErr w:type="spellStart"/>
      <w:r>
        <w:rPr>
          <w:rFonts w:cs="Arial"/>
        </w:rPr>
        <w:t>U</w:t>
      </w:r>
      <w:r w:rsidRPr="001F79BD">
        <w:rPr>
          <w:rFonts w:cs="Arial"/>
        </w:rPr>
        <w:t>ladislao</w:t>
      </w:r>
      <w:proofErr w:type="spellEnd"/>
      <w:r w:rsidRPr="001F79BD">
        <w:rPr>
          <w:rFonts w:cs="Arial"/>
        </w:rPr>
        <w:t xml:space="preserve"> donde se hace capacitación para los </w:t>
      </w:r>
      <w:r>
        <w:rPr>
          <w:rFonts w:cs="Arial"/>
        </w:rPr>
        <w:t>y las</w:t>
      </w:r>
      <w:r w:rsidRPr="001F79BD">
        <w:rPr>
          <w:rFonts w:cs="Arial"/>
        </w:rPr>
        <w:t xml:space="preserve"> educadoras. Y esto</w:t>
      </w:r>
      <w:r>
        <w:rPr>
          <w:rFonts w:cs="Arial"/>
        </w:rPr>
        <w:t xml:space="preserve"> que</w:t>
      </w:r>
      <w:r w:rsidRPr="001F79BD">
        <w:rPr>
          <w:rFonts w:cs="Arial"/>
        </w:rPr>
        <w:t xml:space="preserve"> estamos hablando de muchísimo dinero que en este momento se distribuye con criterio técnico. </w:t>
      </w:r>
    </w:p>
    <w:p w14:paraId="3DDF29E0" w14:textId="77777777" w:rsidR="006443A9" w:rsidRDefault="006443A9" w:rsidP="006443A9">
      <w:pPr>
        <w:contextualSpacing/>
        <w:rPr>
          <w:rFonts w:cs="Arial"/>
        </w:rPr>
      </w:pPr>
    </w:p>
    <w:p w14:paraId="35565B87" w14:textId="77777777" w:rsidR="006443A9" w:rsidRDefault="006443A9" w:rsidP="006443A9">
      <w:pPr>
        <w:contextualSpacing/>
        <w:rPr>
          <w:rFonts w:cs="Arial"/>
        </w:rPr>
      </w:pPr>
      <w:r w:rsidRPr="001F79BD">
        <w:rPr>
          <w:rFonts w:cs="Arial"/>
        </w:rPr>
        <w:t>A mí me parece</w:t>
      </w:r>
      <w:r>
        <w:rPr>
          <w:rFonts w:cs="Arial"/>
        </w:rPr>
        <w:t xml:space="preserve"> particularmente</w:t>
      </w:r>
      <w:r w:rsidRPr="001F79BD">
        <w:rPr>
          <w:rFonts w:cs="Arial"/>
        </w:rPr>
        <w:t xml:space="preserve"> peligroso que sigamos</w:t>
      </w:r>
      <w:r>
        <w:rPr>
          <w:rFonts w:cs="Arial"/>
        </w:rPr>
        <w:t xml:space="preserve"> en la</w:t>
      </w:r>
      <w:r w:rsidRPr="001F79BD">
        <w:rPr>
          <w:rFonts w:cs="Arial"/>
        </w:rPr>
        <w:t xml:space="preserve"> línea</w:t>
      </w:r>
      <w:r>
        <w:rPr>
          <w:rFonts w:cs="Arial"/>
        </w:rPr>
        <w:t xml:space="preserve"> de d</w:t>
      </w:r>
      <w:r w:rsidRPr="001F79BD">
        <w:rPr>
          <w:rFonts w:cs="Arial"/>
        </w:rPr>
        <w:t>arle más poder</w:t>
      </w:r>
      <w:r>
        <w:rPr>
          <w:rFonts w:cs="Arial"/>
        </w:rPr>
        <w:t>, s</w:t>
      </w:r>
      <w:r w:rsidRPr="001F79BD">
        <w:rPr>
          <w:rFonts w:cs="Arial"/>
        </w:rPr>
        <w:t>in contrapesos</w:t>
      </w:r>
      <w:r>
        <w:rPr>
          <w:rFonts w:cs="Arial"/>
        </w:rPr>
        <w:t>,</w:t>
      </w:r>
      <w:r w:rsidRPr="001F79BD">
        <w:rPr>
          <w:rFonts w:cs="Arial"/>
        </w:rPr>
        <w:t xml:space="preserve"> sin fiscalización</w:t>
      </w:r>
      <w:r>
        <w:rPr>
          <w:rFonts w:cs="Arial"/>
        </w:rPr>
        <w:t xml:space="preserve"> a</w:t>
      </w:r>
      <w:r w:rsidRPr="001F79BD">
        <w:rPr>
          <w:rFonts w:cs="Arial"/>
        </w:rPr>
        <w:t>l Poder Ejecutivo</w:t>
      </w:r>
      <w:r>
        <w:rPr>
          <w:rFonts w:cs="Arial"/>
        </w:rPr>
        <w:t>. M</w:t>
      </w:r>
      <w:r w:rsidRPr="001F79BD">
        <w:rPr>
          <w:rFonts w:cs="Arial"/>
        </w:rPr>
        <w:t>e parece que las fracciones</w:t>
      </w:r>
      <w:r>
        <w:rPr>
          <w:rFonts w:cs="Arial"/>
        </w:rPr>
        <w:t>, las fracciones d</w:t>
      </w:r>
      <w:r w:rsidRPr="001F79BD">
        <w:rPr>
          <w:rFonts w:cs="Arial"/>
        </w:rPr>
        <w:t xml:space="preserve">eberíamos de poner atención a lo que realmente está aquí en discusión. </w:t>
      </w:r>
    </w:p>
    <w:p w14:paraId="4D022C20" w14:textId="77777777" w:rsidR="006443A9" w:rsidRDefault="006443A9" w:rsidP="006443A9">
      <w:pPr>
        <w:contextualSpacing/>
        <w:rPr>
          <w:rFonts w:cs="Arial"/>
        </w:rPr>
      </w:pPr>
    </w:p>
    <w:p w14:paraId="6763988C" w14:textId="77777777" w:rsidR="006443A9" w:rsidRDefault="006443A9" w:rsidP="006443A9">
      <w:pPr>
        <w:contextualSpacing/>
        <w:rPr>
          <w:rFonts w:cs="Arial"/>
        </w:rPr>
      </w:pPr>
      <w:r>
        <w:rPr>
          <w:rFonts w:cs="Arial"/>
        </w:rPr>
        <w:t>Es muy grave, es muy grave l</w:t>
      </w:r>
      <w:r w:rsidRPr="001F79BD">
        <w:rPr>
          <w:rFonts w:cs="Arial"/>
        </w:rPr>
        <w:t>o que se plantea porque son muchas instituciones las que podrían verse afectadas. Si pensamos en qui</w:t>
      </w:r>
      <w:r>
        <w:rPr>
          <w:rFonts w:cs="Arial"/>
        </w:rPr>
        <w:t>é</w:t>
      </w:r>
      <w:r w:rsidRPr="001F79BD">
        <w:rPr>
          <w:rFonts w:cs="Arial"/>
        </w:rPr>
        <w:t>nes reciben algunos de los recursos que</w:t>
      </w:r>
      <w:r>
        <w:rPr>
          <w:rFonts w:cs="Arial"/>
        </w:rPr>
        <w:t xml:space="preserve"> aquí e</w:t>
      </w:r>
      <w:r w:rsidRPr="001F79BD">
        <w:rPr>
          <w:rFonts w:cs="Arial"/>
        </w:rPr>
        <w:t xml:space="preserve">stá a cargo de este </w:t>
      </w:r>
      <w:r>
        <w:rPr>
          <w:rFonts w:cs="Arial"/>
        </w:rPr>
        <w:t>c</w:t>
      </w:r>
      <w:r w:rsidRPr="001F79BD">
        <w:rPr>
          <w:rFonts w:cs="Arial"/>
        </w:rPr>
        <w:t>onsejo de dar</w:t>
      </w:r>
      <w:r>
        <w:rPr>
          <w:rFonts w:cs="Arial"/>
        </w:rPr>
        <w:t xml:space="preserve">, </w:t>
      </w:r>
      <w:r w:rsidRPr="001F79BD">
        <w:rPr>
          <w:rFonts w:cs="Arial"/>
        </w:rPr>
        <w:t>que tiene que estar fiscalizando si cumplen o no cumplen con los requisitos</w:t>
      </w:r>
      <w:r>
        <w:rPr>
          <w:rFonts w:cs="Arial"/>
        </w:rPr>
        <w:t>, e</w:t>
      </w:r>
      <w:r w:rsidRPr="001F79BD">
        <w:rPr>
          <w:rFonts w:cs="Arial"/>
        </w:rPr>
        <w:t xml:space="preserve">stán muchos, muchísimos de los que hoy atiende la Junta de </w:t>
      </w:r>
      <w:r>
        <w:rPr>
          <w:rFonts w:cs="Arial"/>
        </w:rPr>
        <w:t>P</w:t>
      </w:r>
      <w:r w:rsidRPr="001F79BD">
        <w:rPr>
          <w:rFonts w:cs="Arial"/>
        </w:rPr>
        <w:t xml:space="preserve">rotección </w:t>
      </w:r>
      <w:r>
        <w:rPr>
          <w:rFonts w:cs="Arial"/>
        </w:rPr>
        <w:t>S</w:t>
      </w:r>
      <w:r w:rsidRPr="001F79BD">
        <w:rPr>
          <w:rFonts w:cs="Arial"/>
        </w:rPr>
        <w:t>ocial</w:t>
      </w:r>
      <w:r>
        <w:rPr>
          <w:rFonts w:cs="Arial"/>
        </w:rPr>
        <w:t>.</w:t>
      </w:r>
    </w:p>
    <w:p w14:paraId="72E0134A" w14:textId="77777777" w:rsidR="006443A9" w:rsidRDefault="006443A9" w:rsidP="006443A9">
      <w:pPr>
        <w:contextualSpacing/>
        <w:rPr>
          <w:rFonts w:cs="Arial"/>
        </w:rPr>
      </w:pPr>
    </w:p>
    <w:p w14:paraId="1950F552" w14:textId="77777777" w:rsidR="006443A9" w:rsidRDefault="006443A9" w:rsidP="006443A9">
      <w:pPr>
        <w:contextualSpacing/>
        <w:rPr>
          <w:rFonts w:cs="Arial"/>
        </w:rPr>
      </w:pPr>
      <w:r>
        <w:rPr>
          <w:rFonts w:cs="Arial"/>
        </w:rPr>
        <w:t>¿E</w:t>
      </w:r>
      <w:r w:rsidRPr="001F79BD">
        <w:rPr>
          <w:rFonts w:cs="Arial"/>
        </w:rPr>
        <w:t>so qu</w:t>
      </w:r>
      <w:r>
        <w:rPr>
          <w:rFonts w:cs="Arial"/>
        </w:rPr>
        <w:t>é</w:t>
      </w:r>
      <w:r w:rsidRPr="001F79BD">
        <w:rPr>
          <w:rFonts w:cs="Arial"/>
        </w:rPr>
        <w:t xml:space="preserve"> significa</w:t>
      </w:r>
      <w:r>
        <w:rPr>
          <w:rFonts w:cs="Arial"/>
        </w:rPr>
        <w:t>?</w:t>
      </w:r>
      <w:r w:rsidRPr="001F79BD">
        <w:rPr>
          <w:rFonts w:cs="Arial"/>
        </w:rPr>
        <w:t xml:space="preserve"> </w:t>
      </w:r>
      <w:r>
        <w:rPr>
          <w:rFonts w:cs="Arial"/>
        </w:rPr>
        <w:t>Q</w:t>
      </w:r>
      <w:r w:rsidRPr="001F79BD">
        <w:rPr>
          <w:rFonts w:cs="Arial"/>
        </w:rPr>
        <w:t>ue mucha de esa plata no sabemos con qué criterio</w:t>
      </w:r>
      <w:r>
        <w:rPr>
          <w:rFonts w:cs="Arial"/>
        </w:rPr>
        <w:t>,</w:t>
      </w:r>
      <w:r w:rsidRPr="001F79BD">
        <w:rPr>
          <w:rFonts w:cs="Arial"/>
        </w:rPr>
        <w:t xml:space="preserve"> tal vez clientelar</w:t>
      </w:r>
      <w:r>
        <w:rPr>
          <w:rFonts w:cs="Arial"/>
        </w:rPr>
        <w:t>,</w:t>
      </w:r>
      <w:r w:rsidRPr="001F79BD">
        <w:rPr>
          <w:rFonts w:cs="Arial"/>
        </w:rPr>
        <w:t xml:space="preserve"> se van</w:t>
      </w:r>
      <w:r>
        <w:rPr>
          <w:rFonts w:cs="Arial"/>
        </w:rPr>
        <w:t xml:space="preserve"> a entregar. Y p</w:t>
      </w:r>
      <w:r w:rsidRPr="001F79BD">
        <w:rPr>
          <w:rFonts w:cs="Arial"/>
        </w:rPr>
        <w:t>or eso yo hago un llamado a</w:t>
      </w:r>
      <w:r>
        <w:rPr>
          <w:rFonts w:cs="Arial"/>
        </w:rPr>
        <w:t xml:space="preserve"> </w:t>
      </w:r>
      <w:r w:rsidRPr="001F79BD">
        <w:rPr>
          <w:rFonts w:cs="Arial"/>
        </w:rPr>
        <w:t>las fracciones de oposición</w:t>
      </w:r>
      <w:r>
        <w:rPr>
          <w:rFonts w:cs="Arial"/>
        </w:rPr>
        <w:t>, a</w:t>
      </w:r>
      <w:r w:rsidRPr="001F79BD">
        <w:rPr>
          <w:rFonts w:cs="Arial"/>
        </w:rPr>
        <w:t xml:space="preserve"> las fracciones de oposición a que pensemos seriamente</w:t>
      </w:r>
      <w:r>
        <w:rPr>
          <w:rFonts w:cs="Arial"/>
        </w:rPr>
        <w:t>…</w:t>
      </w:r>
    </w:p>
    <w:p w14:paraId="51E012F2" w14:textId="77777777" w:rsidR="006443A9" w:rsidRDefault="006443A9" w:rsidP="006443A9">
      <w:pPr>
        <w:contextualSpacing/>
        <w:rPr>
          <w:rFonts w:cs="Arial"/>
        </w:rPr>
      </w:pPr>
    </w:p>
    <w:p w14:paraId="1C43A4AF" w14:textId="77777777" w:rsidR="006443A9" w:rsidRDefault="006443A9" w:rsidP="006443A9">
      <w:pPr>
        <w:contextualSpacing/>
        <w:rPr>
          <w:rFonts w:cs="Arial"/>
        </w:rPr>
      </w:pPr>
      <w:r>
        <w:rPr>
          <w:rFonts w:cs="Arial"/>
        </w:rPr>
        <w:t>Y</w:t>
      </w:r>
      <w:r w:rsidRPr="001F79BD">
        <w:rPr>
          <w:rFonts w:cs="Arial"/>
        </w:rPr>
        <w:t xml:space="preserve"> lástima</w:t>
      </w:r>
      <w:r>
        <w:rPr>
          <w:rFonts w:cs="Arial"/>
        </w:rPr>
        <w:t>, bueno</w:t>
      </w:r>
      <w:r w:rsidRPr="001F79BD">
        <w:rPr>
          <w:rFonts w:cs="Arial"/>
        </w:rPr>
        <w:t xml:space="preserve">, ahí está Carlos Felipe que sí está en </w:t>
      </w:r>
      <w:r>
        <w:rPr>
          <w:rFonts w:cs="Arial"/>
        </w:rPr>
        <w:t>C</w:t>
      </w:r>
      <w:r w:rsidRPr="001F79BD">
        <w:rPr>
          <w:rFonts w:cs="Arial"/>
        </w:rPr>
        <w:t xml:space="preserve">omisión de </w:t>
      </w:r>
      <w:r>
        <w:rPr>
          <w:rFonts w:cs="Arial"/>
        </w:rPr>
        <w:t>R</w:t>
      </w:r>
      <w:r w:rsidRPr="001F79BD">
        <w:rPr>
          <w:rFonts w:cs="Arial"/>
        </w:rPr>
        <w:t>eforma del Estado</w:t>
      </w:r>
      <w:r>
        <w:rPr>
          <w:rFonts w:cs="Arial"/>
        </w:rPr>
        <w:t>, n</w:t>
      </w:r>
      <w:r w:rsidRPr="001F79BD">
        <w:rPr>
          <w:rFonts w:cs="Arial"/>
        </w:rPr>
        <w:t>o veo a la compañera Vane</w:t>
      </w:r>
      <w:r>
        <w:rPr>
          <w:rFonts w:cs="Arial"/>
        </w:rPr>
        <w:t>s</w:t>
      </w:r>
      <w:r w:rsidRPr="001F79BD">
        <w:rPr>
          <w:rFonts w:cs="Arial"/>
        </w:rPr>
        <w:t>sa, pero nosotros hemos planteado distintas preocupaciones sobre este proyecto de ley que lo que hace es verticalizar, darle demasiado poder al poder político</w:t>
      </w:r>
      <w:r>
        <w:rPr>
          <w:rFonts w:cs="Arial"/>
        </w:rPr>
        <w:t xml:space="preserve"> y eliminar l</w:t>
      </w:r>
      <w:r w:rsidRPr="001F79BD">
        <w:rPr>
          <w:rFonts w:cs="Arial"/>
        </w:rPr>
        <w:t>a fiscalización, los pesos y contrapesos</w:t>
      </w:r>
      <w:r>
        <w:rPr>
          <w:rFonts w:cs="Arial"/>
        </w:rPr>
        <w:t>,</w:t>
      </w:r>
      <w:r w:rsidRPr="001F79BD">
        <w:rPr>
          <w:rFonts w:cs="Arial"/>
        </w:rPr>
        <w:t xml:space="preserve"> y algo que es muy grave</w:t>
      </w:r>
      <w:r>
        <w:rPr>
          <w:rFonts w:cs="Arial"/>
        </w:rPr>
        <w:t>, el</w:t>
      </w:r>
      <w:r w:rsidRPr="001F79BD">
        <w:rPr>
          <w:rFonts w:cs="Arial"/>
        </w:rPr>
        <w:t xml:space="preserve"> criterio técnico para distribuir los recursos que son del Estado. </w:t>
      </w:r>
    </w:p>
    <w:p w14:paraId="6A118E16" w14:textId="77777777" w:rsidR="006443A9" w:rsidRDefault="006443A9" w:rsidP="006443A9">
      <w:pPr>
        <w:contextualSpacing/>
        <w:rPr>
          <w:rFonts w:cs="Arial"/>
        </w:rPr>
      </w:pPr>
    </w:p>
    <w:p w14:paraId="3E84CAE4" w14:textId="77777777" w:rsidR="006443A9" w:rsidRDefault="006443A9" w:rsidP="006443A9">
      <w:pPr>
        <w:contextualSpacing/>
        <w:rPr>
          <w:rFonts w:cs="Arial"/>
        </w:rPr>
      </w:pPr>
      <w:r>
        <w:rPr>
          <w:rFonts w:cs="Arial"/>
        </w:rPr>
        <w:t>Además, s</w:t>
      </w:r>
      <w:r w:rsidRPr="001F79BD">
        <w:rPr>
          <w:rFonts w:cs="Arial"/>
        </w:rPr>
        <w:t>on muchas las organizaciones que están cubriendo nuestras comunidades</w:t>
      </w:r>
      <w:r>
        <w:rPr>
          <w:rFonts w:cs="Arial"/>
        </w:rPr>
        <w:t>, n</w:t>
      </w:r>
      <w:r w:rsidRPr="001F79BD">
        <w:rPr>
          <w:rFonts w:cs="Arial"/>
        </w:rPr>
        <w:t xml:space="preserve">ecesidades que el Estado no puede cubrir y que </w:t>
      </w:r>
      <w:r>
        <w:rPr>
          <w:rFonts w:cs="Arial"/>
        </w:rPr>
        <w:t xml:space="preserve">entonces </w:t>
      </w:r>
      <w:r w:rsidRPr="001F79BD">
        <w:rPr>
          <w:rFonts w:cs="Arial"/>
        </w:rPr>
        <w:t>son parcialmente</w:t>
      </w:r>
      <w:r>
        <w:rPr>
          <w:rFonts w:cs="Arial"/>
        </w:rPr>
        <w:t>,</w:t>
      </w:r>
      <w:r w:rsidRPr="001F79BD">
        <w:rPr>
          <w:rFonts w:cs="Arial"/>
        </w:rPr>
        <w:t xml:space="preserve"> parcialmente subvencionadas</w:t>
      </w:r>
      <w:r>
        <w:rPr>
          <w:rFonts w:cs="Arial"/>
        </w:rPr>
        <w:t>. D</w:t>
      </w:r>
      <w:r w:rsidRPr="001F79BD">
        <w:rPr>
          <w:rFonts w:cs="Arial"/>
        </w:rPr>
        <w:t>e ahí que los que atienden personas en adicción, de ahí los que atienden a mucho de la tercera</w:t>
      </w:r>
      <w:r>
        <w:rPr>
          <w:rFonts w:cs="Arial"/>
        </w:rPr>
        <w:t xml:space="preserve"> edad, d</w:t>
      </w:r>
      <w:r w:rsidRPr="001F79BD">
        <w:rPr>
          <w:rFonts w:cs="Arial"/>
        </w:rPr>
        <w:t>e ahí muchos de los centros que reciben apoyo porque trabajan con personas con discapacidad</w:t>
      </w:r>
      <w:r>
        <w:rPr>
          <w:rFonts w:cs="Arial"/>
        </w:rPr>
        <w:t xml:space="preserve">. </w:t>
      </w:r>
    </w:p>
    <w:p w14:paraId="0768720F" w14:textId="77777777" w:rsidR="006443A9" w:rsidRDefault="006443A9" w:rsidP="006443A9">
      <w:pPr>
        <w:contextualSpacing/>
        <w:rPr>
          <w:rFonts w:cs="Arial"/>
        </w:rPr>
      </w:pPr>
    </w:p>
    <w:p w14:paraId="4CEC6C23" w14:textId="77777777" w:rsidR="006443A9" w:rsidRDefault="006443A9" w:rsidP="006443A9">
      <w:pPr>
        <w:contextualSpacing/>
        <w:rPr>
          <w:rFonts w:cs="Arial"/>
        </w:rPr>
      </w:pPr>
      <w:r>
        <w:rPr>
          <w:rFonts w:cs="Arial"/>
        </w:rPr>
        <w:t>T</w:t>
      </w:r>
      <w:r w:rsidRPr="001F79BD">
        <w:rPr>
          <w:rFonts w:cs="Arial"/>
        </w:rPr>
        <w:t xml:space="preserve">odo eso se pone en riesgo de ser ejecutado exclusivamente con un criterio clientelar. Por eso les pido votar a favor esta revisión para poder volver a considerar la moción de fondo. </w:t>
      </w:r>
    </w:p>
    <w:p w14:paraId="24FD4785" w14:textId="77777777" w:rsidR="006443A9" w:rsidRDefault="006443A9" w:rsidP="006443A9">
      <w:pPr>
        <w:contextualSpacing/>
        <w:rPr>
          <w:rFonts w:cs="Arial"/>
        </w:rPr>
      </w:pPr>
    </w:p>
    <w:p w14:paraId="23AD73C3" w14:textId="77777777" w:rsidR="006443A9" w:rsidRDefault="006443A9" w:rsidP="006443A9">
      <w:pPr>
        <w:contextualSpacing/>
        <w:rPr>
          <w:rFonts w:cs="Arial"/>
        </w:rPr>
      </w:pPr>
      <w:r w:rsidRPr="001F79BD">
        <w:rPr>
          <w:rFonts w:cs="Arial"/>
        </w:rPr>
        <w:t>Gracias.</w:t>
      </w:r>
    </w:p>
    <w:p w14:paraId="503ECD64" w14:textId="77777777" w:rsidR="006443A9" w:rsidRDefault="006443A9" w:rsidP="006443A9">
      <w:pPr>
        <w:contextualSpacing/>
        <w:rPr>
          <w:rFonts w:cs="Arial"/>
        </w:rPr>
      </w:pPr>
    </w:p>
    <w:p w14:paraId="145A4F18" w14:textId="77777777" w:rsidR="006443A9" w:rsidRPr="000E2580" w:rsidRDefault="006443A9" w:rsidP="006443A9">
      <w:pPr>
        <w:contextualSpacing/>
        <w:rPr>
          <w:rFonts w:cs="Arial"/>
          <w:b/>
          <w:bCs/>
        </w:rPr>
      </w:pPr>
      <w:r w:rsidRPr="000E2580">
        <w:rPr>
          <w:rFonts w:cs="Arial"/>
          <w:b/>
          <w:bCs/>
        </w:rPr>
        <w:t>Presidente a. i. Carlos Felipe García Molina:</w:t>
      </w:r>
    </w:p>
    <w:p w14:paraId="6799166C" w14:textId="77777777" w:rsidR="006443A9" w:rsidRPr="001F79BD" w:rsidRDefault="006443A9" w:rsidP="006443A9">
      <w:pPr>
        <w:contextualSpacing/>
        <w:rPr>
          <w:rFonts w:cs="Arial"/>
        </w:rPr>
      </w:pPr>
    </w:p>
    <w:p w14:paraId="76FE0ABE" w14:textId="77777777" w:rsidR="006443A9" w:rsidRDefault="006443A9" w:rsidP="006443A9">
      <w:pPr>
        <w:contextualSpacing/>
        <w:rPr>
          <w:rFonts w:cs="Arial"/>
        </w:rPr>
      </w:pPr>
      <w:r w:rsidRPr="001F79BD">
        <w:rPr>
          <w:rFonts w:cs="Arial"/>
        </w:rPr>
        <w:t>Muchas gracias</w:t>
      </w:r>
      <w:r>
        <w:rPr>
          <w:rFonts w:cs="Arial"/>
        </w:rPr>
        <w:t>, d</w:t>
      </w:r>
      <w:r w:rsidRPr="001F79BD">
        <w:rPr>
          <w:rFonts w:cs="Arial"/>
        </w:rPr>
        <w:t>iputada</w:t>
      </w:r>
      <w:r>
        <w:rPr>
          <w:rFonts w:cs="Arial"/>
        </w:rPr>
        <w:t>.</w:t>
      </w:r>
    </w:p>
    <w:p w14:paraId="0AEF0F3E" w14:textId="77777777" w:rsidR="006443A9" w:rsidRDefault="006443A9" w:rsidP="006443A9">
      <w:pPr>
        <w:contextualSpacing/>
        <w:rPr>
          <w:rFonts w:cs="Arial"/>
        </w:rPr>
      </w:pPr>
    </w:p>
    <w:p w14:paraId="10286683" w14:textId="77777777" w:rsidR="006443A9" w:rsidRDefault="006443A9" w:rsidP="006443A9">
      <w:pPr>
        <w:contextualSpacing/>
        <w:rPr>
          <w:rFonts w:cs="Arial"/>
        </w:rPr>
      </w:pPr>
      <w:r>
        <w:rPr>
          <w:rFonts w:cs="Arial"/>
        </w:rPr>
        <w:t>Co</w:t>
      </w:r>
      <w:r w:rsidRPr="001F79BD">
        <w:rPr>
          <w:rFonts w:cs="Arial"/>
        </w:rPr>
        <w:t xml:space="preserve">n </w:t>
      </w:r>
      <w:r>
        <w:rPr>
          <w:rFonts w:cs="Arial"/>
        </w:rPr>
        <w:t>cuarenta y un</w:t>
      </w:r>
      <w:r w:rsidRPr="001F79BD">
        <w:rPr>
          <w:rFonts w:cs="Arial"/>
        </w:rPr>
        <w:t xml:space="preserve"> </w:t>
      </w:r>
      <w:proofErr w:type="gramStart"/>
      <w:r w:rsidRPr="001F79BD">
        <w:rPr>
          <w:rFonts w:cs="Arial"/>
        </w:rPr>
        <w:t>diputados y diputadas</w:t>
      </w:r>
      <w:proofErr w:type="gramEnd"/>
      <w:r w:rsidRPr="001F79BD">
        <w:rPr>
          <w:rFonts w:cs="Arial"/>
        </w:rPr>
        <w:t xml:space="preserve"> presentes</w:t>
      </w:r>
      <w:r>
        <w:rPr>
          <w:rFonts w:cs="Arial"/>
        </w:rPr>
        <w:t>.</w:t>
      </w:r>
    </w:p>
    <w:p w14:paraId="78F170C6" w14:textId="77777777" w:rsidR="006443A9" w:rsidRDefault="006443A9" w:rsidP="006443A9">
      <w:pPr>
        <w:contextualSpacing/>
        <w:rPr>
          <w:rFonts w:cs="Arial"/>
        </w:rPr>
      </w:pPr>
    </w:p>
    <w:p w14:paraId="61805D2E" w14:textId="77777777" w:rsidR="006443A9" w:rsidRDefault="006443A9" w:rsidP="006443A9">
      <w:pPr>
        <w:contextualSpacing/>
        <w:rPr>
          <w:rFonts w:cs="Arial"/>
        </w:rPr>
      </w:pPr>
      <w:r w:rsidRPr="00FC276F">
        <w:rPr>
          <w:rFonts w:cs="Arial"/>
        </w:rPr>
        <w:t>¿Suficientemente discutida?</w:t>
      </w:r>
      <w:r>
        <w:rPr>
          <w:rFonts w:cs="Arial"/>
        </w:rPr>
        <w:t xml:space="preserve"> Discutida.</w:t>
      </w:r>
    </w:p>
    <w:p w14:paraId="1483944A" w14:textId="77777777" w:rsidR="006443A9" w:rsidRDefault="006443A9" w:rsidP="006443A9">
      <w:pPr>
        <w:contextualSpacing/>
        <w:rPr>
          <w:rFonts w:cs="Arial"/>
        </w:rPr>
      </w:pPr>
    </w:p>
    <w:p w14:paraId="16DCA7E9" w14:textId="77777777" w:rsidR="006443A9" w:rsidRPr="001F79BD" w:rsidRDefault="006443A9" w:rsidP="006443A9">
      <w:pPr>
        <w:contextualSpacing/>
        <w:rPr>
          <w:rFonts w:cs="Arial"/>
        </w:rPr>
      </w:pPr>
      <w:r>
        <w:rPr>
          <w:rFonts w:cs="Arial"/>
        </w:rPr>
        <w:t>C</w:t>
      </w:r>
      <w:r w:rsidRPr="001F79BD">
        <w:rPr>
          <w:rFonts w:cs="Arial"/>
        </w:rPr>
        <w:t>errar puertas e iniciar el proceso de votación.</w:t>
      </w:r>
    </w:p>
    <w:p w14:paraId="02E6E5F2" w14:textId="0D3231AA" w:rsidR="0098514B" w:rsidRPr="0098514B" w:rsidRDefault="00412BFE" w:rsidP="0098514B">
      <w:pPr>
        <w:contextualSpacing/>
        <w:rPr>
          <w:rFonts w:eastAsia="Aptos" w:cs="Arial"/>
          <w:kern w:val="2"/>
          <w:lang w:val="es-CR" w:eastAsia="en-US"/>
          <w14:ligatures w14:val="standardContextual"/>
        </w:rPr>
      </w:pPr>
      <w:r w:rsidRPr="00412BFE">
        <w:rPr>
          <w:rFonts w:eastAsia="Aptos" w:cs="Arial"/>
          <w:kern w:val="2"/>
          <w:lang w:val="es-CR" w:eastAsia="en-US"/>
          <w14:ligatures w14:val="standardContextual"/>
        </w:rPr>
        <w:lastRenderedPageBreak/>
        <w:t>D</w:t>
      </w:r>
      <w:r w:rsidR="0098514B" w:rsidRPr="0098514B">
        <w:rPr>
          <w:rFonts w:eastAsia="Aptos" w:cs="Arial"/>
          <w:kern w:val="2"/>
          <w:lang w:val="es-CR" w:eastAsia="en-US"/>
          <w14:ligatures w14:val="standardContextual"/>
        </w:rPr>
        <w:t>oña Dinorah Barquero, doña Vanessa Castro, doña Paulina Ramírez, don José Joaquín Hernández, diputado Izquierdo Sandí, diputada Méndez Gamboa, doña Paulina.</w:t>
      </w:r>
    </w:p>
    <w:p w14:paraId="6F10192D" w14:textId="77777777" w:rsidR="0098514B" w:rsidRPr="0098514B" w:rsidRDefault="0098514B" w:rsidP="0098514B">
      <w:pPr>
        <w:contextualSpacing/>
        <w:rPr>
          <w:rFonts w:eastAsia="Aptos" w:cs="Arial"/>
          <w:kern w:val="2"/>
          <w:lang w:val="es-CR" w:eastAsia="en-US"/>
          <w14:ligatures w14:val="standardContextual"/>
        </w:rPr>
      </w:pPr>
    </w:p>
    <w:p w14:paraId="57A2D041"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Finalizar votación.</w:t>
      </w:r>
    </w:p>
    <w:p w14:paraId="1C1C3697" w14:textId="77777777" w:rsidR="0098514B" w:rsidRPr="0098514B" w:rsidRDefault="0098514B" w:rsidP="0098514B">
      <w:pPr>
        <w:contextualSpacing/>
        <w:rPr>
          <w:rFonts w:eastAsia="Aptos" w:cs="Arial"/>
          <w:kern w:val="2"/>
          <w:lang w:val="es-CR" w:eastAsia="en-US"/>
          <w14:ligatures w14:val="standardContextual"/>
        </w:rPr>
      </w:pPr>
    </w:p>
    <w:p w14:paraId="016704B1"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Veinticinco en contra, dieciséis a favor.  Rechazada.</w:t>
      </w:r>
    </w:p>
    <w:p w14:paraId="682BB8DD" w14:textId="77777777" w:rsidR="0098514B" w:rsidRPr="0098514B" w:rsidRDefault="0098514B" w:rsidP="0098514B">
      <w:pPr>
        <w:contextualSpacing/>
        <w:rPr>
          <w:rFonts w:eastAsia="Aptos" w:cs="Arial"/>
          <w:kern w:val="2"/>
          <w:lang w:val="es-CR" w:eastAsia="en-US"/>
          <w14:ligatures w14:val="standardContextual"/>
        </w:rPr>
      </w:pPr>
    </w:p>
    <w:tbl>
      <w:tblPr>
        <w:tblStyle w:val="TableGrid57"/>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412BFE" w:rsidRPr="00412BFE" w14:paraId="3175A21A" w14:textId="77777777" w:rsidTr="00402C51">
        <w:trPr>
          <w:trHeight w:val="341"/>
        </w:trPr>
        <w:tc>
          <w:tcPr>
            <w:tcW w:w="7398" w:type="dxa"/>
            <w:gridSpan w:val="2"/>
            <w:tcBorders>
              <w:top w:val="single" w:sz="6" w:space="0" w:color="000000"/>
              <w:left w:val="nil"/>
              <w:bottom w:val="nil"/>
              <w:right w:val="nil"/>
            </w:tcBorders>
            <w:shd w:val="clear" w:color="auto" w:fill="000080"/>
          </w:tcPr>
          <w:p w14:paraId="5C513596" w14:textId="77777777" w:rsidR="00412BFE" w:rsidRPr="00412BFE" w:rsidRDefault="00412BFE" w:rsidP="00412BFE">
            <w:pPr>
              <w:ind w:left="4392"/>
              <w:jc w:val="left"/>
              <w:rPr>
                <w:rFonts w:ascii="Times New Roman" w:hAnsi="Times New Roman"/>
                <w:color w:val="000000"/>
                <w:sz w:val="20"/>
                <w:szCs w:val="22"/>
                <w:lang w:val="es-CR" w:eastAsia="es-CR"/>
              </w:rPr>
            </w:pPr>
            <w:r w:rsidRPr="00412BFE">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32819D20"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7DABEA77" w14:textId="77777777" w:rsidTr="00402C51">
        <w:trPr>
          <w:trHeight w:val="170"/>
        </w:trPr>
        <w:tc>
          <w:tcPr>
            <w:tcW w:w="7398" w:type="dxa"/>
            <w:gridSpan w:val="2"/>
            <w:tcBorders>
              <w:top w:val="nil"/>
              <w:left w:val="nil"/>
              <w:bottom w:val="nil"/>
              <w:right w:val="nil"/>
            </w:tcBorders>
          </w:tcPr>
          <w:p w14:paraId="08D8923F"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76F2358"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2FCE3225" w14:textId="77777777" w:rsidTr="00402C51">
        <w:trPr>
          <w:trHeight w:val="283"/>
        </w:trPr>
        <w:tc>
          <w:tcPr>
            <w:tcW w:w="7398" w:type="dxa"/>
            <w:gridSpan w:val="2"/>
            <w:tcBorders>
              <w:top w:val="nil"/>
              <w:left w:val="nil"/>
              <w:bottom w:val="nil"/>
              <w:right w:val="nil"/>
            </w:tcBorders>
            <w:shd w:val="clear" w:color="auto" w:fill="FFE4CA"/>
          </w:tcPr>
          <w:p w14:paraId="474ECF0A"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35699D8E"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3DE47C9D" w14:textId="77777777" w:rsidTr="00402C51">
        <w:trPr>
          <w:trHeight w:val="722"/>
        </w:trPr>
        <w:tc>
          <w:tcPr>
            <w:tcW w:w="7398" w:type="dxa"/>
            <w:gridSpan w:val="2"/>
            <w:tcBorders>
              <w:top w:val="nil"/>
              <w:left w:val="nil"/>
              <w:bottom w:val="nil"/>
              <w:right w:val="nil"/>
            </w:tcBorders>
          </w:tcPr>
          <w:p w14:paraId="14667BF4"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REVISION MOCION REITERACION #1 EXP 23105</w:t>
            </w:r>
          </w:p>
        </w:tc>
        <w:tc>
          <w:tcPr>
            <w:tcW w:w="3373" w:type="dxa"/>
            <w:tcBorders>
              <w:top w:val="nil"/>
              <w:left w:val="nil"/>
              <w:bottom w:val="nil"/>
              <w:right w:val="nil"/>
            </w:tcBorders>
          </w:tcPr>
          <w:p w14:paraId="3AADF032"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43BFE9EE" w14:textId="77777777" w:rsidTr="00402C51">
        <w:trPr>
          <w:trHeight w:val="283"/>
        </w:trPr>
        <w:tc>
          <w:tcPr>
            <w:tcW w:w="3997" w:type="dxa"/>
            <w:tcBorders>
              <w:top w:val="nil"/>
              <w:left w:val="nil"/>
              <w:bottom w:val="nil"/>
              <w:right w:val="nil"/>
            </w:tcBorders>
            <w:shd w:val="clear" w:color="auto" w:fill="FFE4CA"/>
          </w:tcPr>
          <w:p w14:paraId="018D73B2"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A Favor (Voto: 16)</w:t>
            </w:r>
          </w:p>
        </w:tc>
        <w:tc>
          <w:tcPr>
            <w:tcW w:w="3401" w:type="dxa"/>
            <w:tcBorders>
              <w:top w:val="nil"/>
              <w:left w:val="nil"/>
              <w:bottom w:val="nil"/>
              <w:right w:val="nil"/>
            </w:tcBorders>
            <w:shd w:val="clear" w:color="auto" w:fill="FFE4CA"/>
          </w:tcPr>
          <w:p w14:paraId="2A9C3348"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5680CCD"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58CCFF06" w14:textId="77777777" w:rsidTr="00402C51">
        <w:trPr>
          <w:trHeight w:val="282"/>
        </w:trPr>
        <w:tc>
          <w:tcPr>
            <w:tcW w:w="3997" w:type="dxa"/>
            <w:tcBorders>
              <w:top w:val="nil"/>
              <w:left w:val="nil"/>
              <w:bottom w:val="nil"/>
              <w:right w:val="nil"/>
            </w:tcBorders>
          </w:tcPr>
          <w:p w14:paraId="347E1C57"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6511F704"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7D3E443E"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Alpízar Loaiza, Luz Mary </w:t>
            </w:r>
          </w:p>
        </w:tc>
      </w:tr>
      <w:tr w:rsidR="00412BFE" w:rsidRPr="00412BFE" w14:paraId="5C3CC83A" w14:textId="77777777" w:rsidTr="00402C51">
        <w:trPr>
          <w:trHeight w:val="283"/>
        </w:trPr>
        <w:tc>
          <w:tcPr>
            <w:tcW w:w="3997" w:type="dxa"/>
            <w:tcBorders>
              <w:top w:val="nil"/>
              <w:left w:val="nil"/>
              <w:bottom w:val="nil"/>
              <w:right w:val="nil"/>
            </w:tcBorders>
          </w:tcPr>
          <w:p w14:paraId="4B6076CD" w14:textId="77777777" w:rsidR="00412BFE" w:rsidRPr="00412BFE" w:rsidRDefault="00412BFE" w:rsidP="00412BFE">
            <w:pPr>
              <w:ind w:left="52"/>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Castro Mora, Vanessa De Paul  </w:t>
            </w:r>
          </w:p>
        </w:tc>
        <w:tc>
          <w:tcPr>
            <w:tcW w:w="3401" w:type="dxa"/>
            <w:tcBorders>
              <w:top w:val="nil"/>
              <w:left w:val="nil"/>
              <w:bottom w:val="nil"/>
              <w:right w:val="nil"/>
            </w:tcBorders>
          </w:tcPr>
          <w:p w14:paraId="4EBA6658"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5FF52FEF"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Izquierdo Sandí, Oscar  </w:t>
            </w:r>
          </w:p>
        </w:tc>
      </w:tr>
      <w:tr w:rsidR="00412BFE" w:rsidRPr="00412BFE" w14:paraId="7F112B83" w14:textId="77777777" w:rsidTr="00402C51">
        <w:trPr>
          <w:trHeight w:val="283"/>
        </w:trPr>
        <w:tc>
          <w:tcPr>
            <w:tcW w:w="3997" w:type="dxa"/>
            <w:tcBorders>
              <w:top w:val="nil"/>
              <w:left w:val="nil"/>
              <w:bottom w:val="nil"/>
              <w:right w:val="nil"/>
            </w:tcBorders>
          </w:tcPr>
          <w:p w14:paraId="22DA4232"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2A2A4BF0"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33AFEC83"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Méndez Gamboa, Rosaura  </w:t>
            </w:r>
          </w:p>
        </w:tc>
      </w:tr>
      <w:tr w:rsidR="00412BFE" w:rsidRPr="00412BFE" w14:paraId="0FD077BA" w14:textId="77777777" w:rsidTr="00402C51">
        <w:trPr>
          <w:trHeight w:val="283"/>
        </w:trPr>
        <w:tc>
          <w:tcPr>
            <w:tcW w:w="3997" w:type="dxa"/>
            <w:tcBorders>
              <w:top w:val="nil"/>
              <w:left w:val="nil"/>
              <w:bottom w:val="nil"/>
              <w:right w:val="nil"/>
            </w:tcBorders>
          </w:tcPr>
          <w:p w14:paraId="50BF3D32"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539B83B3"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10185062"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Ortega Gutiérrez, Antonio José  </w:t>
            </w:r>
          </w:p>
        </w:tc>
      </w:tr>
      <w:tr w:rsidR="00412BFE" w:rsidRPr="00412BFE" w14:paraId="6A3562B8" w14:textId="77777777" w:rsidTr="00402C51">
        <w:trPr>
          <w:trHeight w:val="738"/>
        </w:trPr>
        <w:tc>
          <w:tcPr>
            <w:tcW w:w="3997" w:type="dxa"/>
            <w:tcBorders>
              <w:top w:val="nil"/>
              <w:left w:val="nil"/>
              <w:bottom w:val="nil"/>
              <w:right w:val="nil"/>
            </w:tcBorders>
          </w:tcPr>
          <w:p w14:paraId="4B8DCFEB" w14:textId="77777777" w:rsidR="00412BFE" w:rsidRPr="00412BFE" w:rsidRDefault="00412BFE" w:rsidP="00412BFE">
            <w:pPr>
              <w:spacing w:after="34"/>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Ramírez Portuguez, Paulina </w:t>
            </w:r>
          </w:p>
          <w:p w14:paraId="1A6E50CD"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151E8791"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4F4376E7"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Guzmán, Pedro  </w:t>
            </w:r>
          </w:p>
        </w:tc>
      </w:tr>
      <w:tr w:rsidR="00412BFE" w:rsidRPr="00412BFE" w14:paraId="0F51EAEC" w14:textId="77777777" w:rsidTr="00402C51">
        <w:trPr>
          <w:trHeight w:val="283"/>
        </w:trPr>
        <w:tc>
          <w:tcPr>
            <w:tcW w:w="3997" w:type="dxa"/>
            <w:tcBorders>
              <w:top w:val="nil"/>
              <w:left w:val="nil"/>
              <w:bottom w:val="nil"/>
              <w:right w:val="nil"/>
            </w:tcBorders>
            <w:shd w:val="clear" w:color="auto" w:fill="FFE4CA"/>
          </w:tcPr>
          <w:p w14:paraId="1D190EC7"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Contra (Voto: 25)</w:t>
            </w:r>
          </w:p>
        </w:tc>
        <w:tc>
          <w:tcPr>
            <w:tcW w:w="3401" w:type="dxa"/>
            <w:tcBorders>
              <w:top w:val="nil"/>
              <w:left w:val="nil"/>
              <w:bottom w:val="nil"/>
              <w:right w:val="nil"/>
            </w:tcBorders>
            <w:shd w:val="clear" w:color="auto" w:fill="FFE4CA"/>
          </w:tcPr>
          <w:p w14:paraId="6558AB47"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5AFAB78"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7F2AAE74" w14:textId="77777777" w:rsidTr="00402C51">
        <w:trPr>
          <w:trHeight w:val="283"/>
        </w:trPr>
        <w:tc>
          <w:tcPr>
            <w:tcW w:w="3997" w:type="dxa"/>
            <w:tcBorders>
              <w:top w:val="nil"/>
              <w:left w:val="nil"/>
              <w:bottom w:val="nil"/>
              <w:right w:val="nil"/>
            </w:tcBorders>
          </w:tcPr>
          <w:p w14:paraId="54AE086B"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3385E2EA"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325EF005"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Alvarado Bogantes, Horacio </w:t>
            </w:r>
          </w:p>
        </w:tc>
      </w:tr>
      <w:tr w:rsidR="00412BFE" w:rsidRPr="00412BFE" w14:paraId="7A9A8FCC" w14:textId="77777777" w:rsidTr="00402C51">
        <w:trPr>
          <w:trHeight w:val="498"/>
        </w:trPr>
        <w:tc>
          <w:tcPr>
            <w:tcW w:w="3997" w:type="dxa"/>
            <w:tcBorders>
              <w:top w:val="nil"/>
              <w:left w:val="nil"/>
              <w:bottom w:val="nil"/>
              <w:right w:val="nil"/>
            </w:tcBorders>
          </w:tcPr>
          <w:p w14:paraId="237392A7"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23CDC38C"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Barquero </w:t>
            </w:r>
            <w:proofErr w:type="spellStart"/>
            <w:r w:rsidRPr="00412BFE">
              <w:rPr>
                <w:rFonts w:ascii="Times New Roman" w:hAnsi="Times New Roman"/>
                <w:color w:val="000000"/>
                <w:sz w:val="20"/>
                <w:szCs w:val="22"/>
                <w:lang w:val="es-CR" w:eastAsia="es-CR"/>
              </w:rPr>
              <w:t>Barquero</w:t>
            </w:r>
            <w:proofErr w:type="spellEnd"/>
            <w:r w:rsidRPr="00412BFE">
              <w:rPr>
                <w:rFonts w:ascii="Times New Roman" w:hAnsi="Times New Roman"/>
                <w:color w:val="000000"/>
                <w:sz w:val="20"/>
                <w:szCs w:val="22"/>
                <w:lang w:val="es-CR" w:eastAsia="es-CR"/>
              </w:rPr>
              <w:t xml:space="preserve">, Dinorah </w:t>
            </w:r>
          </w:p>
        </w:tc>
        <w:tc>
          <w:tcPr>
            <w:tcW w:w="3373" w:type="dxa"/>
            <w:tcBorders>
              <w:top w:val="nil"/>
              <w:left w:val="nil"/>
              <w:bottom w:val="nil"/>
              <w:right w:val="nil"/>
            </w:tcBorders>
          </w:tcPr>
          <w:p w14:paraId="27D39226" w14:textId="77777777" w:rsidR="00412BFE" w:rsidRPr="00412BFE" w:rsidRDefault="00412BFE" w:rsidP="00412BFE">
            <w:pPr>
              <w:ind w:left="1" w:hanging="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Barrantes Chacón, Alexander Gerardo </w:t>
            </w:r>
          </w:p>
        </w:tc>
      </w:tr>
      <w:tr w:rsidR="00412BFE" w:rsidRPr="00412BFE" w14:paraId="64DC3EC5" w14:textId="77777777" w:rsidTr="00402C51">
        <w:trPr>
          <w:trHeight w:val="266"/>
        </w:trPr>
        <w:tc>
          <w:tcPr>
            <w:tcW w:w="3997" w:type="dxa"/>
            <w:tcBorders>
              <w:top w:val="nil"/>
              <w:left w:val="nil"/>
              <w:bottom w:val="nil"/>
              <w:right w:val="nil"/>
            </w:tcBorders>
          </w:tcPr>
          <w:p w14:paraId="168B76B4"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Bojorges León Leslye Rubén </w:t>
            </w:r>
          </w:p>
        </w:tc>
        <w:tc>
          <w:tcPr>
            <w:tcW w:w="3401" w:type="dxa"/>
            <w:tcBorders>
              <w:top w:val="nil"/>
              <w:left w:val="nil"/>
              <w:bottom w:val="nil"/>
              <w:right w:val="nil"/>
            </w:tcBorders>
          </w:tcPr>
          <w:p w14:paraId="7F5598F3"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11D9A003"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Carballo Arce, María Marta </w:t>
            </w:r>
          </w:p>
        </w:tc>
      </w:tr>
      <w:tr w:rsidR="00412BFE" w:rsidRPr="00412BFE" w14:paraId="19D9A393" w14:textId="77777777" w:rsidTr="00402C51">
        <w:trPr>
          <w:trHeight w:val="283"/>
        </w:trPr>
        <w:tc>
          <w:tcPr>
            <w:tcW w:w="3997" w:type="dxa"/>
            <w:tcBorders>
              <w:top w:val="nil"/>
              <w:left w:val="nil"/>
              <w:bottom w:val="nil"/>
              <w:right w:val="nil"/>
            </w:tcBorders>
          </w:tcPr>
          <w:p w14:paraId="706107CB"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5574FD17"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041E4F6C"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Delgado Ramírez, Carolina  </w:t>
            </w:r>
          </w:p>
        </w:tc>
      </w:tr>
      <w:tr w:rsidR="00412BFE" w:rsidRPr="00412BFE" w14:paraId="322F658D" w14:textId="77777777" w:rsidTr="00402C51">
        <w:trPr>
          <w:trHeight w:val="283"/>
        </w:trPr>
        <w:tc>
          <w:tcPr>
            <w:tcW w:w="3997" w:type="dxa"/>
            <w:tcBorders>
              <w:top w:val="nil"/>
              <w:left w:val="nil"/>
              <w:bottom w:val="nil"/>
              <w:right w:val="nil"/>
            </w:tcBorders>
          </w:tcPr>
          <w:p w14:paraId="4D6500DD"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Feinzaig Mintz, Eliécer </w:t>
            </w:r>
          </w:p>
        </w:tc>
        <w:tc>
          <w:tcPr>
            <w:tcW w:w="3401" w:type="dxa"/>
            <w:tcBorders>
              <w:top w:val="nil"/>
              <w:left w:val="nil"/>
              <w:bottom w:val="nil"/>
              <w:right w:val="nil"/>
            </w:tcBorders>
          </w:tcPr>
          <w:p w14:paraId="36DEFC8C"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238B4DAB"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Mendoza, Luis Fernando  </w:t>
            </w:r>
          </w:p>
        </w:tc>
      </w:tr>
      <w:tr w:rsidR="00412BFE" w:rsidRPr="00412BFE" w14:paraId="779B8C7B" w14:textId="77777777" w:rsidTr="00402C51">
        <w:trPr>
          <w:trHeight w:val="283"/>
        </w:trPr>
        <w:tc>
          <w:tcPr>
            <w:tcW w:w="3997" w:type="dxa"/>
            <w:tcBorders>
              <w:top w:val="nil"/>
              <w:left w:val="nil"/>
              <w:bottom w:val="nil"/>
              <w:right w:val="nil"/>
            </w:tcBorders>
          </w:tcPr>
          <w:p w14:paraId="5F579030" w14:textId="77777777" w:rsidR="00412BFE" w:rsidRPr="00412BFE" w:rsidRDefault="00412BFE" w:rsidP="00412BFE">
            <w:pPr>
              <w:ind w:left="23"/>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3D436398"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5D50961C"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Obando Bonilla, Johana  </w:t>
            </w:r>
          </w:p>
        </w:tc>
      </w:tr>
      <w:tr w:rsidR="00412BFE" w:rsidRPr="00412BFE" w14:paraId="2DB95D37" w14:textId="77777777" w:rsidTr="00402C51">
        <w:trPr>
          <w:trHeight w:val="283"/>
        </w:trPr>
        <w:tc>
          <w:tcPr>
            <w:tcW w:w="3997" w:type="dxa"/>
            <w:tcBorders>
              <w:top w:val="nil"/>
              <w:left w:val="nil"/>
              <w:bottom w:val="nil"/>
              <w:right w:val="nil"/>
            </w:tcBorders>
          </w:tcPr>
          <w:p w14:paraId="2569427F"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5228C6B2"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015B7C3A"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Salas, Daniela </w:t>
            </w:r>
          </w:p>
        </w:tc>
      </w:tr>
      <w:tr w:rsidR="00412BFE" w:rsidRPr="00412BFE" w14:paraId="662DD4D2" w14:textId="77777777" w:rsidTr="00402C51">
        <w:trPr>
          <w:trHeight w:val="738"/>
        </w:trPr>
        <w:tc>
          <w:tcPr>
            <w:tcW w:w="3997" w:type="dxa"/>
            <w:tcBorders>
              <w:top w:val="nil"/>
              <w:left w:val="nil"/>
              <w:bottom w:val="nil"/>
              <w:right w:val="nil"/>
            </w:tcBorders>
          </w:tcPr>
          <w:p w14:paraId="3B39DDE6" w14:textId="77777777" w:rsidR="00412BFE" w:rsidRPr="00412BFE" w:rsidRDefault="00412BFE" w:rsidP="00412BFE">
            <w:pPr>
              <w:spacing w:after="34"/>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Salas Durán, Yonder </w:t>
            </w:r>
          </w:p>
          <w:p w14:paraId="36029A82"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Álvarez Marín, Andrea  </w:t>
            </w:r>
          </w:p>
        </w:tc>
        <w:tc>
          <w:tcPr>
            <w:tcW w:w="3401" w:type="dxa"/>
            <w:tcBorders>
              <w:top w:val="nil"/>
              <w:left w:val="nil"/>
              <w:bottom w:val="nil"/>
              <w:right w:val="nil"/>
            </w:tcBorders>
          </w:tcPr>
          <w:p w14:paraId="1CEE3636"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79A265F1"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Rodríguez, Luis Diego </w:t>
            </w:r>
          </w:p>
        </w:tc>
      </w:tr>
      <w:tr w:rsidR="00412BFE" w:rsidRPr="00412BFE" w14:paraId="636DE627" w14:textId="77777777" w:rsidTr="00402C51">
        <w:trPr>
          <w:trHeight w:val="283"/>
        </w:trPr>
        <w:tc>
          <w:tcPr>
            <w:tcW w:w="3997" w:type="dxa"/>
            <w:tcBorders>
              <w:top w:val="nil"/>
              <w:left w:val="nil"/>
              <w:bottom w:val="nil"/>
              <w:right w:val="nil"/>
            </w:tcBorders>
            <w:shd w:val="clear" w:color="auto" w:fill="FFE4CA"/>
          </w:tcPr>
          <w:p w14:paraId="074A6950"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4CB6E08D"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ED16DCC" w14:textId="77777777" w:rsidR="00412BFE" w:rsidRPr="00412BFE" w:rsidRDefault="00412BFE" w:rsidP="00412BFE">
            <w:pPr>
              <w:spacing w:after="160"/>
              <w:jc w:val="left"/>
              <w:rPr>
                <w:rFonts w:ascii="Times New Roman" w:hAnsi="Times New Roman"/>
                <w:color w:val="000000"/>
                <w:sz w:val="20"/>
                <w:szCs w:val="22"/>
                <w:lang w:val="es-CR" w:eastAsia="es-CR"/>
              </w:rPr>
            </w:pPr>
          </w:p>
        </w:tc>
      </w:tr>
    </w:tbl>
    <w:p w14:paraId="0A23451B" w14:textId="77777777" w:rsidR="00412BFE" w:rsidRPr="00412BFE" w:rsidRDefault="00412BFE" w:rsidP="00412BFE">
      <w:pPr>
        <w:tabs>
          <w:tab w:val="center" w:pos="4420"/>
          <w:tab w:val="right" w:pos="9537"/>
        </w:tabs>
        <w:spacing w:after="40" w:line="259" w:lineRule="auto"/>
        <w:ind w:left="-1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Ajoy Palma, Melina </w:t>
      </w:r>
      <w:r w:rsidRPr="00412BFE">
        <w:rPr>
          <w:rFonts w:ascii="Times New Roman" w:hAnsi="Times New Roman"/>
          <w:color w:val="000000"/>
          <w:sz w:val="20"/>
          <w:szCs w:val="22"/>
          <w:lang w:val="es-CR" w:eastAsia="es-CR"/>
        </w:rPr>
        <w:tab/>
        <w:t xml:space="preserve">Jiménez Siles, Gilberth </w:t>
      </w:r>
      <w:r w:rsidRPr="00412BFE">
        <w:rPr>
          <w:rFonts w:ascii="Times New Roman" w:hAnsi="Times New Roman"/>
          <w:color w:val="000000"/>
          <w:sz w:val="20"/>
          <w:szCs w:val="22"/>
          <w:lang w:val="es-CR" w:eastAsia="es-CR"/>
        </w:rPr>
        <w:tab/>
        <w:t xml:space="preserve">Robles Barrantes, Andrés Ariel  </w:t>
      </w:r>
    </w:p>
    <w:p w14:paraId="061ED59C" w14:textId="77777777" w:rsidR="00412BFE" w:rsidRPr="00412BFE" w:rsidRDefault="00412BFE" w:rsidP="00412BFE">
      <w:pPr>
        <w:tabs>
          <w:tab w:val="center" w:pos="4347"/>
          <w:tab w:val="center" w:pos="7941"/>
        </w:tabs>
        <w:spacing w:after="40" w:line="259" w:lineRule="auto"/>
        <w:ind w:left="-1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Robles Obando, Carlos Andrés </w:t>
      </w:r>
      <w:r w:rsidRPr="00412BFE">
        <w:rPr>
          <w:rFonts w:ascii="Times New Roman" w:hAnsi="Times New Roman"/>
          <w:color w:val="000000"/>
          <w:sz w:val="20"/>
          <w:szCs w:val="22"/>
          <w:lang w:val="es-CR" w:eastAsia="es-CR"/>
        </w:rPr>
        <w:tab/>
        <w:t xml:space="preserve">Rojas Méndez, Sonia </w:t>
      </w:r>
      <w:r w:rsidRPr="00412BFE">
        <w:rPr>
          <w:rFonts w:ascii="Times New Roman" w:hAnsi="Times New Roman"/>
          <w:color w:val="000000"/>
          <w:sz w:val="20"/>
          <w:szCs w:val="22"/>
          <w:lang w:val="es-CR" w:eastAsia="es-CR"/>
        </w:rPr>
        <w:tab/>
        <w:t xml:space="preserve">Ruiz Guevara, Montserrat </w:t>
      </w:r>
    </w:p>
    <w:p w14:paraId="67F56902" w14:textId="77777777" w:rsidR="00412BFE" w:rsidRPr="00412BFE" w:rsidRDefault="00412BFE" w:rsidP="00412BFE">
      <w:pPr>
        <w:spacing w:after="40" w:line="259" w:lineRule="auto"/>
        <w:ind w:left="-5" w:hanging="10"/>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Serrano, Danny  </w:t>
      </w:r>
    </w:p>
    <w:p w14:paraId="2A9A2C67" w14:textId="77777777" w:rsidR="0098514B" w:rsidRPr="0098514B" w:rsidRDefault="0098514B" w:rsidP="0098514B">
      <w:pPr>
        <w:contextualSpacing/>
        <w:rPr>
          <w:rFonts w:eastAsia="Aptos" w:cs="Arial"/>
          <w:kern w:val="2"/>
          <w:lang w:val="es-CR" w:eastAsia="en-US"/>
          <w14:ligatures w14:val="standardContextual"/>
        </w:rPr>
      </w:pPr>
    </w:p>
    <w:p w14:paraId="77A642DB"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Abrir puertas.</w:t>
      </w:r>
    </w:p>
    <w:p w14:paraId="405FCACA" w14:textId="77777777" w:rsidR="0098514B" w:rsidRPr="0098514B" w:rsidRDefault="0098514B" w:rsidP="0098514B">
      <w:pPr>
        <w:contextualSpacing/>
        <w:rPr>
          <w:rFonts w:eastAsia="Aptos" w:cs="Arial"/>
          <w:kern w:val="2"/>
          <w:lang w:val="es-CR" w:eastAsia="en-US"/>
          <w14:ligatures w14:val="standardContextual"/>
        </w:rPr>
      </w:pPr>
    </w:p>
    <w:p w14:paraId="35F36B58"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Le pido a la segunda secretaria, por favor, proceder a dar lectura a la moción de reiteración número 2.</w:t>
      </w:r>
    </w:p>
    <w:p w14:paraId="5669DF24" w14:textId="77777777" w:rsidR="0098514B" w:rsidRPr="0098514B" w:rsidRDefault="0098514B" w:rsidP="0098514B">
      <w:pPr>
        <w:contextualSpacing/>
        <w:rPr>
          <w:rFonts w:eastAsia="Aptos" w:cs="Arial"/>
          <w:kern w:val="2"/>
          <w:lang w:val="es-CR" w:eastAsia="en-US"/>
          <w14:ligatures w14:val="standardContextual"/>
        </w:rPr>
      </w:pPr>
    </w:p>
    <w:p w14:paraId="36A24F8E" w14:textId="77777777" w:rsidR="0098514B" w:rsidRPr="0098514B" w:rsidRDefault="0098514B" w:rsidP="0098514B">
      <w:pPr>
        <w:jc w:val="left"/>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Primera prosecretaria Luz Mary Alpízar Loaiza:</w:t>
      </w:r>
    </w:p>
    <w:p w14:paraId="0BD2CE82" w14:textId="77777777" w:rsidR="0098514B" w:rsidRPr="0098514B" w:rsidRDefault="0098514B" w:rsidP="0098514B">
      <w:pPr>
        <w:contextualSpacing/>
        <w:rPr>
          <w:rFonts w:eastAsia="Aptos" w:cs="Arial"/>
          <w:kern w:val="2"/>
          <w:lang w:val="es-CR" w:eastAsia="en-US"/>
          <w14:ligatures w14:val="standardContextual"/>
        </w:rPr>
      </w:pPr>
    </w:p>
    <w:p w14:paraId="3149157D" w14:textId="77777777" w:rsidR="0098514B" w:rsidRPr="0098514B" w:rsidRDefault="0098514B" w:rsidP="0098514B">
      <w:pPr>
        <w:contextualSpacing/>
        <w:rPr>
          <w:rFonts w:eastAsia="Aptos" w:cs="Arial"/>
          <w:kern w:val="2"/>
          <w:lang w:val="es-CR" w:eastAsia="en-US"/>
          <w14:ligatures w14:val="standardContextual"/>
        </w:rPr>
      </w:pPr>
    </w:p>
    <w:p w14:paraId="5BCA2218" w14:textId="77777777" w:rsidR="0098514B" w:rsidRPr="0098514B" w:rsidRDefault="0098514B" w:rsidP="0098514B">
      <w:pPr>
        <w:contextualSpacing/>
        <w:jc w:val="center"/>
        <w:rPr>
          <w:rFonts w:eastAsia="Aptos" w:cs="Arial"/>
          <w:kern w:val="2"/>
          <w:lang w:val="es-CR" w:eastAsia="en-US"/>
          <w14:ligatures w14:val="standardContextual"/>
        </w:rPr>
      </w:pPr>
      <w:r w:rsidRPr="0098514B">
        <w:rPr>
          <w:rFonts w:eastAsia="Aptos" w:cs="Arial"/>
          <w:noProof/>
          <w:kern w:val="2"/>
          <w:lang w:val="es-CR" w:eastAsia="en-US"/>
          <w14:ligatures w14:val="standardContextual"/>
        </w:rPr>
        <w:drawing>
          <wp:inline distT="0" distB="0" distL="0" distR="0" wp14:anchorId="2D241203" wp14:editId="0B42D4B2">
            <wp:extent cx="3322608" cy="4305673"/>
            <wp:effectExtent l="0" t="0" r="0" b="0"/>
            <wp:docPr id="1121764625" name="Imagen 1" descr="Una captura de pantalla de un celular con letr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764625" name="Imagen 1" descr="Una captura de pantalla de un celular con letras&#10;&#10;Descripción generada automáticamente con confianza media"/>
                    <pic:cNvPicPr/>
                  </pic:nvPicPr>
                  <pic:blipFill>
                    <a:blip r:embed="rId22"/>
                    <a:stretch>
                      <a:fillRect/>
                    </a:stretch>
                  </pic:blipFill>
                  <pic:spPr>
                    <a:xfrm>
                      <a:off x="0" y="0"/>
                      <a:ext cx="3322608" cy="4305673"/>
                    </a:xfrm>
                    <a:prstGeom prst="rect">
                      <a:avLst/>
                    </a:prstGeom>
                  </pic:spPr>
                </pic:pic>
              </a:graphicData>
            </a:graphic>
          </wp:inline>
        </w:drawing>
      </w:r>
    </w:p>
    <w:p w14:paraId="748AC9B5" w14:textId="77777777" w:rsidR="0098514B" w:rsidRPr="0098514B" w:rsidRDefault="0098514B" w:rsidP="0098514B">
      <w:pPr>
        <w:contextualSpacing/>
        <w:jc w:val="center"/>
        <w:rPr>
          <w:rFonts w:eastAsia="Aptos" w:cs="Arial"/>
          <w:kern w:val="2"/>
          <w:lang w:val="es-CR" w:eastAsia="en-US"/>
          <w14:ligatures w14:val="standardContextual"/>
        </w:rPr>
      </w:pPr>
    </w:p>
    <w:p w14:paraId="0B69208A" w14:textId="77777777" w:rsidR="0098514B" w:rsidRPr="0098514B" w:rsidRDefault="0098514B" w:rsidP="0098514B">
      <w:pPr>
        <w:jc w:val="left"/>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Presidente a. i. Carlos Felipe García Molina:</w:t>
      </w:r>
    </w:p>
    <w:p w14:paraId="5B12044E" w14:textId="77777777" w:rsidR="0098514B" w:rsidRPr="0098514B" w:rsidRDefault="0098514B" w:rsidP="0098514B">
      <w:pPr>
        <w:contextualSpacing/>
        <w:jc w:val="left"/>
        <w:rPr>
          <w:rFonts w:eastAsia="Aptos" w:cs="Arial"/>
          <w:kern w:val="2"/>
          <w:lang w:val="es-CR" w:eastAsia="en-US"/>
          <w14:ligatures w14:val="standardContextual"/>
        </w:rPr>
      </w:pPr>
    </w:p>
    <w:p w14:paraId="5D3C0AB0" w14:textId="77777777" w:rsidR="0098514B" w:rsidRPr="0098514B" w:rsidRDefault="0098514B" w:rsidP="0098514B">
      <w:pPr>
        <w:contextualSpacing/>
        <w:jc w:val="left"/>
        <w:rPr>
          <w:rFonts w:eastAsia="Aptos" w:cs="Arial"/>
          <w:kern w:val="2"/>
          <w:lang w:val="es-CR" w:eastAsia="en-US"/>
          <w14:ligatures w14:val="standardContextual"/>
        </w:rPr>
      </w:pPr>
      <w:r w:rsidRPr="0098514B">
        <w:rPr>
          <w:rFonts w:eastAsia="Aptos" w:cs="Arial"/>
          <w:kern w:val="2"/>
          <w:lang w:val="es-CR" w:eastAsia="en-US"/>
          <w14:ligatures w14:val="standardContextual"/>
        </w:rPr>
        <w:t>En discusión la moción recientemente leída.</w:t>
      </w:r>
    </w:p>
    <w:p w14:paraId="6372E06C" w14:textId="77777777" w:rsidR="0098514B" w:rsidRPr="0098514B" w:rsidRDefault="0098514B" w:rsidP="0098514B">
      <w:pPr>
        <w:contextualSpacing/>
        <w:jc w:val="left"/>
        <w:rPr>
          <w:rFonts w:eastAsia="Aptos" w:cs="Arial"/>
          <w:kern w:val="2"/>
          <w:lang w:val="es-CR" w:eastAsia="en-US"/>
          <w14:ligatures w14:val="standardContextual"/>
        </w:rPr>
      </w:pPr>
    </w:p>
    <w:p w14:paraId="49186AF2" w14:textId="77777777" w:rsidR="0098514B" w:rsidRPr="0098514B" w:rsidRDefault="0098514B" w:rsidP="0098514B">
      <w:pPr>
        <w:contextualSpacing/>
        <w:jc w:val="left"/>
        <w:rPr>
          <w:rFonts w:eastAsia="Aptos" w:cs="Arial"/>
          <w:kern w:val="2"/>
          <w:lang w:val="es-CR" w:eastAsia="en-US"/>
          <w14:ligatures w14:val="standardContextual"/>
        </w:rPr>
      </w:pPr>
      <w:r w:rsidRPr="0098514B">
        <w:rPr>
          <w:rFonts w:eastAsia="Aptos" w:cs="Arial"/>
          <w:kern w:val="2"/>
          <w:lang w:val="es-CR" w:eastAsia="en-US"/>
          <w14:ligatures w14:val="standardContextual"/>
        </w:rPr>
        <w:t>Tiene el uso de la palabra la diputada Alfaro Molina, hasta por cinco minutos.</w:t>
      </w:r>
    </w:p>
    <w:p w14:paraId="48CBAC57" w14:textId="77777777" w:rsidR="0098514B" w:rsidRPr="0098514B" w:rsidRDefault="0098514B" w:rsidP="0098514B">
      <w:pPr>
        <w:contextualSpacing/>
        <w:jc w:val="left"/>
        <w:rPr>
          <w:rFonts w:eastAsia="Aptos" w:cs="Arial"/>
          <w:kern w:val="2"/>
          <w:lang w:val="es-CR" w:eastAsia="en-US"/>
          <w14:ligatures w14:val="standardContextual"/>
        </w:rPr>
      </w:pPr>
    </w:p>
    <w:p w14:paraId="489F6B0F" w14:textId="77777777" w:rsidR="0098514B" w:rsidRPr="0098514B" w:rsidRDefault="0098514B" w:rsidP="0098514B">
      <w:pPr>
        <w:contextualSpacing/>
        <w:jc w:val="left"/>
        <w:rPr>
          <w:rFonts w:eastAsia="Aptos" w:cs="Arial"/>
          <w:kern w:val="2"/>
          <w:lang w:val="es-CR" w:eastAsia="en-US"/>
          <w14:ligatures w14:val="standardContextual"/>
        </w:rPr>
      </w:pPr>
      <w:r w:rsidRPr="0098514B">
        <w:rPr>
          <w:rFonts w:eastAsia="Aptos" w:cs="Arial"/>
          <w:kern w:val="2"/>
          <w:lang w:val="es-CR" w:eastAsia="en-US"/>
          <w14:ligatures w14:val="standardContextual"/>
        </w:rPr>
        <w:t>Abrir puertas.</w:t>
      </w:r>
    </w:p>
    <w:p w14:paraId="26DAF60B" w14:textId="77777777" w:rsidR="0098514B" w:rsidRPr="0098514B" w:rsidRDefault="0098514B" w:rsidP="0098514B">
      <w:pPr>
        <w:contextualSpacing/>
        <w:jc w:val="left"/>
        <w:rPr>
          <w:rFonts w:eastAsia="Aptos" w:cs="Arial"/>
          <w:kern w:val="2"/>
          <w:lang w:val="es-CR" w:eastAsia="en-US"/>
          <w14:ligatures w14:val="standardContextual"/>
        </w:rPr>
      </w:pPr>
    </w:p>
    <w:p w14:paraId="391DC46F" w14:textId="77777777" w:rsidR="0098514B" w:rsidRPr="0098514B" w:rsidRDefault="0098514B" w:rsidP="0098514B">
      <w:pPr>
        <w:jc w:val="left"/>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Diputada Rocío Alfaro Molina:</w:t>
      </w:r>
    </w:p>
    <w:p w14:paraId="4605B841" w14:textId="77777777" w:rsidR="0098514B" w:rsidRPr="0098514B" w:rsidRDefault="0098514B" w:rsidP="0098514B">
      <w:pPr>
        <w:contextualSpacing/>
        <w:jc w:val="left"/>
        <w:rPr>
          <w:rFonts w:eastAsia="Aptos" w:cs="Arial"/>
          <w:kern w:val="2"/>
          <w:lang w:val="es-CR" w:eastAsia="en-US"/>
          <w14:ligatures w14:val="standardContextual"/>
        </w:rPr>
      </w:pPr>
    </w:p>
    <w:p w14:paraId="647A7EF6" w14:textId="77777777" w:rsidR="0098514B" w:rsidRPr="0098514B" w:rsidRDefault="0098514B" w:rsidP="0098514B">
      <w:pPr>
        <w:contextualSpacing/>
        <w:jc w:val="left"/>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señor presidente.</w:t>
      </w:r>
    </w:p>
    <w:p w14:paraId="4A658C0B" w14:textId="77777777" w:rsidR="0098514B" w:rsidRPr="0098514B" w:rsidRDefault="0098514B" w:rsidP="0098514B">
      <w:pPr>
        <w:contextualSpacing/>
        <w:jc w:val="left"/>
        <w:rPr>
          <w:rFonts w:eastAsia="Aptos" w:cs="Arial"/>
          <w:kern w:val="2"/>
          <w:lang w:val="es-CR" w:eastAsia="en-US"/>
          <w14:ligatures w14:val="standardContextual"/>
        </w:rPr>
      </w:pPr>
    </w:p>
    <w:p w14:paraId="34BA5252"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Miren este artículo, que la moción que planteo para ser conocida y para ser debatida, tiene que ver con la eliminación de todo, de todo lo relativo al Consejo Técnico de Asistencia Médico Social.</w:t>
      </w:r>
    </w:p>
    <w:p w14:paraId="6AF4E2D6" w14:textId="77777777" w:rsidR="0098514B" w:rsidRPr="0098514B" w:rsidRDefault="0098514B" w:rsidP="0098514B">
      <w:pPr>
        <w:contextualSpacing/>
        <w:rPr>
          <w:rFonts w:eastAsia="Aptos" w:cs="Arial"/>
          <w:kern w:val="2"/>
          <w:lang w:val="es-CR" w:eastAsia="en-US"/>
          <w14:ligatures w14:val="standardContextual"/>
        </w:rPr>
      </w:pPr>
    </w:p>
    <w:p w14:paraId="4FAF1DC8"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lastRenderedPageBreak/>
        <w:t>Me parece que en un país en donde dependemos como Estado, porque no hay los recursos económicos suficientes para atender las necesidades que las poblaciones identifican, es muy importante, es muy importante que le demos oportunidad a este Consejo Técnico de distribuir adecuadamente los recursos económicos que se tienen para ese tipo de necesidades.</w:t>
      </w:r>
    </w:p>
    <w:p w14:paraId="0C166D2F" w14:textId="77777777" w:rsidR="0098514B" w:rsidRPr="0098514B" w:rsidRDefault="0098514B" w:rsidP="0098514B">
      <w:pPr>
        <w:contextualSpacing/>
        <w:rPr>
          <w:rFonts w:eastAsia="Aptos" w:cs="Arial"/>
          <w:kern w:val="2"/>
          <w:lang w:val="es-CR" w:eastAsia="en-US"/>
          <w14:ligatures w14:val="standardContextual"/>
        </w:rPr>
      </w:pPr>
    </w:p>
    <w:p w14:paraId="53674A49"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 hago un llamado de atención porque insisto nosotros tenemos que legislar con lógica de Estado, no podemos legislar con una lógica de plantearnos, de que en este Gobierno tal vez lo hagan bien, que el próximo Gobierno tal vez lo haga mejor, sino que tenemos que dar garantías de Estado.</w:t>
      </w:r>
    </w:p>
    <w:p w14:paraId="3C99C4C9" w14:textId="77777777" w:rsidR="0098514B" w:rsidRPr="0098514B" w:rsidRDefault="0098514B" w:rsidP="0098514B">
      <w:pPr>
        <w:contextualSpacing/>
        <w:rPr>
          <w:rFonts w:eastAsia="Aptos" w:cs="Arial"/>
          <w:kern w:val="2"/>
          <w:lang w:val="es-CR" w:eastAsia="en-US"/>
          <w14:ligatures w14:val="standardContextual"/>
        </w:rPr>
      </w:pPr>
    </w:p>
    <w:p w14:paraId="721F2CEE"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Aquí se está eliminando, como les decía, el Consejo Técnico de Asistencia Médico Social que es parte del proceso de evolución del Ministerio de Salud, que fue identificando las distintas necesidades y fue creando los órganos para precisamente dividir la toma de decisiones, con criterio especializado.  Ese criterio especializado que es fundamental para entender procesos democráticos de distribución de los recursos es eliminado de un plumazo y asignado exclusivamente a la figura del ministro o ministra del ramo.</w:t>
      </w:r>
    </w:p>
    <w:p w14:paraId="310BA577" w14:textId="77777777" w:rsidR="0098514B" w:rsidRPr="0098514B" w:rsidRDefault="0098514B" w:rsidP="0098514B">
      <w:pPr>
        <w:contextualSpacing/>
        <w:rPr>
          <w:rFonts w:eastAsia="Aptos" w:cs="Arial"/>
          <w:kern w:val="2"/>
          <w:lang w:val="es-CR" w:eastAsia="en-US"/>
          <w14:ligatures w14:val="standardContextual"/>
        </w:rPr>
      </w:pPr>
    </w:p>
    <w:p w14:paraId="26D79B93"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La preocupación es que ninguna de las instituciones que están integradas en este proyecto de ley, nunca se justificó realmente cuál es el objetivo de eliminar esos cuerpos colegiados para tomar decisiones, se habla de eficiencia, pero no se ha demostrado que el problema de la eficiencia sea que la decisión sea técnica, lo que se está planteando es convertir las decisiones técnicas en decisiones exclusivamente políticas.</w:t>
      </w:r>
    </w:p>
    <w:p w14:paraId="38782BF9" w14:textId="77777777" w:rsidR="0098514B" w:rsidRPr="0098514B" w:rsidRDefault="0098514B" w:rsidP="0098514B">
      <w:pPr>
        <w:contextualSpacing/>
        <w:rPr>
          <w:rFonts w:eastAsia="Aptos" w:cs="Arial"/>
          <w:kern w:val="2"/>
          <w:lang w:val="es-CR" w:eastAsia="en-US"/>
          <w14:ligatures w14:val="standardContextual"/>
        </w:rPr>
      </w:pPr>
    </w:p>
    <w:p w14:paraId="753BB390"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 aquí que mayoritariamente nos hemos pronunciado en contra de esa tendencia autoritaria que lleva este Gobierno de la República que quiere hacerse de la toma de decisiones sin controles, me parece que debemos de considerar la posibilidad de salvar la existencia de este Consejo Técnico de Asistencia Médico Social, que de nuevo es el que distribuye con criterio técnico y fiscalizando los recursos para las distintas instituciones que en todas las comunidades del país atienden cosas que el Estado no está logrando atender.</w:t>
      </w:r>
    </w:p>
    <w:p w14:paraId="0E649FCA" w14:textId="77777777" w:rsidR="0098514B" w:rsidRPr="0098514B" w:rsidRDefault="0098514B" w:rsidP="0098514B">
      <w:pPr>
        <w:contextualSpacing/>
        <w:rPr>
          <w:rFonts w:eastAsia="Aptos" w:cs="Arial"/>
          <w:kern w:val="2"/>
          <w:lang w:val="es-CR" w:eastAsia="en-US"/>
          <w14:ligatures w14:val="standardContextual"/>
        </w:rPr>
      </w:pPr>
    </w:p>
    <w:p w14:paraId="4552C141"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Una de las posibilidades de que este proyecto continúe con este texto, incluyendo la eliminación, que eso es lo dice el artículo 2, que estoy tratando de que podamos discutir aquí en Plenario, la eliminación de este Consejo Técnico de Asistencia Médico Social, lo que haría es abrir la posibilidad de hacer clientelismo como esos recursos que en este momento están resguardados, precisamente, por un cuerpo que hace fiscalización, que hace peso y contrapeso y que protege los recursos que las comunidades necesitan y que las organizaciones sociales, barriales, que las organizaciones que apoyan la población en vulnerabilidad están…, que hoy hacen esa tarea.</w:t>
      </w:r>
    </w:p>
    <w:p w14:paraId="12CCAF49" w14:textId="77777777" w:rsidR="0098514B" w:rsidRPr="0098514B" w:rsidRDefault="0098514B" w:rsidP="0098514B">
      <w:pPr>
        <w:contextualSpacing/>
        <w:rPr>
          <w:rFonts w:eastAsia="Aptos" w:cs="Arial"/>
          <w:kern w:val="2"/>
          <w:lang w:val="es-CR" w:eastAsia="en-US"/>
          <w14:ligatures w14:val="standardContextual"/>
        </w:rPr>
      </w:pPr>
    </w:p>
    <w:p w14:paraId="516D40BC"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 xml:space="preserve">No hay en el proyecto ningún dato, ningún argumento para decir que esta solución de eliminar el Consejo Técnico de Asistencia Médico Social le va a rendir mejor </w:t>
      </w:r>
      <w:r w:rsidRPr="0098514B">
        <w:rPr>
          <w:rFonts w:eastAsia="Aptos" w:cs="Arial"/>
          <w:kern w:val="2"/>
          <w:lang w:val="es-CR" w:eastAsia="en-US"/>
          <w14:ligatures w14:val="standardContextual"/>
        </w:rPr>
        <w:lastRenderedPageBreak/>
        <w:t>servicio a la población, todo lo contrario, ¿por qué?  Porque mete una distribución de poder, de poder político, del político de turno que esté en un Ministerio, que está una persona que ponen a dedo, que no tiene requisitos legales y que puede no saber o saber mucho solo de un área, pero no de otra, que lo ponen a distribuir esos recursos.</w:t>
      </w:r>
    </w:p>
    <w:p w14:paraId="6759557E" w14:textId="77777777" w:rsidR="0098514B" w:rsidRPr="0098514B" w:rsidRDefault="0098514B" w:rsidP="0098514B">
      <w:pPr>
        <w:contextualSpacing/>
        <w:rPr>
          <w:rFonts w:eastAsia="Aptos" w:cs="Arial"/>
          <w:kern w:val="2"/>
          <w:lang w:val="es-CR" w:eastAsia="en-US"/>
          <w14:ligatures w14:val="standardContextual"/>
        </w:rPr>
      </w:pPr>
    </w:p>
    <w:p w14:paraId="6931C3DF"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Yo hago realmente un llamado a que notemos de qué se trata este proyecto de ley, de pronto nos llega como de sorpresa porque no ha sido la discusión, pero la discusión de fondo sobre este proyecto de ley es la misma discusión de la Ley Jaguar, aquí lo que se intenta es tomar el Estado prácticamente por asalto, y hacerse de los recursos económicos sin respetar los criterios democráticos de fiscalización que en este momento existen.</w:t>
      </w:r>
    </w:p>
    <w:p w14:paraId="353440F1" w14:textId="77777777" w:rsidR="0098514B" w:rsidRPr="0098514B" w:rsidRDefault="0098514B" w:rsidP="0098514B">
      <w:pPr>
        <w:contextualSpacing/>
        <w:rPr>
          <w:rFonts w:eastAsia="Aptos" w:cs="Arial"/>
          <w:kern w:val="2"/>
          <w:lang w:val="es-CR" w:eastAsia="en-US"/>
          <w14:ligatures w14:val="standardContextual"/>
        </w:rPr>
      </w:pPr>
    </w:p>
    <w:p w14:paraId="30AC2BDA"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Muchas gracias, señor presidente.</w:t>
      </w:r>
    </w:p>
    <w:p w14:paraId="581B1CEA" w14:textId="77777777" w:rsidR="0098514B" w:rsidRPr="0098514B" w:rsidRDefault="0098514B" w:rsidP="0098514B">
      <w:pPr>
        <w:contextualSpacing/>
        <w:rPr>
          <w:rFonts w:eastAsia="Aptos" w:cs="Arial"/>
          <w:kern w:val="2"/>
          <w:lang w:val="es-CR" w:eastAsia="en-US"/>
          <w14:ligatures w14:val="standardContextual"/>
        </w:rPr>
      </w:pPr>
    </w:p>
    <w:p w14:paraId="23312B3B" w14:textId="77777777" w:rsidR="0098514B" w:rsidRPr="0098514B" w:rsidRDefault="0098514B" w:rsidP="0098514B">
      <w:pPr>
        <w:jc w:val="left"/>
        <w:rPr>
          <w:rFonts w:eastAsia="Aptos" w:cs="Arial"/>
          <w:b/>
          <w:bCs/>
          <w:kern w:val="2"/>
          <w:lang w:val="es-CR" w:eastAsia="en-US"/>
          <w14:ligatures w14:val="standardContextual"/>
        </w:rPr>
      </w:pPr>
      <w:r w:rsidRPr="0098514B">
        <w:rPr>
          <w:rFonts w:eastAsia="Aptos" w:cs="Arial"/>
          <w:b/>
          <w:bCs/>
          <w:kern w:val="2"/>
          <w:lang w:val="es-CR" w:eastAsia="en-US"/>
          <w14:ligatures w14:val="standardContextual"/>
        </w:rPr>
        <w:t>Presidente a. i. Carlos Felipe García Molina:</w:t>
      </w:r>
    </w:p>
    <w:p w14:paraId="30543154" w14:textId="77777777" w:rsidR="0098514B" w:rsidRPr="0098514B" w:rsidRDefault="0098514B" w:rsidP="0098514B">
      <w:pPr>
        <w:contextualSpacing/>
        <w:rPr>
          <w:rFonts w:eastAsia="Aptos" w:cs="Arial"/>
          <w:kern w:val="2"/>
          <w:lang w:val="es-CR" w:eastAsia="en-US"/>
          <w14:ligatures w14:val="standardContextual"/>
        </w:rPr>
      </w:pPr>
    </w:p>
    <w:p w14:paraId="28F53484" w14:textId="77777777" w:rsidR="0098514B" w:rsidRPr="0098514B" w:rsidRDefault="0098514B" w:rsidP="0098514B">
      <w:pPr>
        <w:contextualSpacing/>
        <w:rPr>
          <w:rFonts w:eastAsia="Aptos" w:cs="Arial"/>
          <w:kern w:val="2"/>
          <w:lang w:val="es-CR" w:eastAsia="en-US"/>
          <w14:ligatures w14:val="standardContextual"/>
        </w:rPr>
      </w:pPr>
      <w:r w:rsidRPr="0098514B">
        <w:rPr>
          <w:rFonts w:eastAsia="Aptos" w:cs="Arial"/>
          <w:kern w:val="2"/>
          <w:lang w:val="es-CR" w:eastAsia="en-US"/>
          <w14:ligatures w14:val="standardContextual"/>
        </w:rPr>
        <w:t>Diputada Castro Mora, al ser una moción de orden solo los proponentes pueden hacer uso de la palabra.</w:t>
      </w:r>
    </w:p>
    <w:p w14:paraId="61EC6CFD" w14:textId="77777777" w:rsidR="0098514B" w:rsidRPr="0098514B" w:rsidRDefault="0098514B" w:rsidP="0098514B">
      <w:pPr>
        <w:contextualSpacing/>
        <w:rPr>
          <w:rFonts w:eastAsia="Aptos" w:cs="Arial"/>
          <w:kern w:val="2"/>
          <w:lang w:val="es-CR" w:eastAsia="en-US"/>
          <w14:ligatures w14:val="standardContextual"/>
        </w:rPr>
      </w:pPr>
    </w:p>
    <w:p w14:paraId="461E193A" w14:textId="77777777" w:rsidR="0098514B" w:rsidRPr="0098514B" w:rsidRDefault="0098514B" w:rsidP="0098514B">
      <w:pPr>
        <w:rPr>
          <w:rFonts w:eastAsia="Aptos" w:cs="Arial"/>
          <w:kern w:val="2"/>
          <w:lang w:val="es-MX" w:eastAsia="en-US"/>
          <w14:ligatures w14:val="standardContextual"/>
        </w:rPr>
      </w:pPr>
      <w:r w:rsidRPr="0098514B">
        <w:rPr>
          <w:rFonts w:eastAsia="Aptos" w:cs="Arial"/>
          <w:kern w:val="2"/>
          <w:lang w:val="es-MX" w:eastAsia="en-US"/>
          <w14:ligatures w14:val="standardContextual"/>
        </w:rPr>
        <w:t xml:space="preserve">¿Suficientemente discutida?  </w:t>
      </w:r>
    </w:p>
    <w:p w14:paraId="0BBA8E74" w14:textId="77777777" w:rsidR="0098514B" w:rsidRPr="0098514B" w:rsidRDefault="0098514B" w:rsidP="0098514B">
      <w:pPr>
        <w:rPr>
          <w:rFonts w:eastAsia="Aptos" w:cs="Arial"/>
          <w:kern w:val="2"/>
          <w:lang w:val="es-MX" w:eastAsia="en-US"/>
          <w14:ligatures w14:val="standardContextual"/>
        </w:rPr>
      </w:pPr>
    </w:p>
    <w:p w14:paraId="0EF7BD74" w14:textId="77777777" w:rsidR="0098514B" w:rsidRPr="0098514B" w:rsidRDefault="0098514B" w:rsidP="0098514B">
      <w:pPr>
        <w:rPr>
          <w:rFonts w:eastAsia="Aptos" w:cs="Arial"/>
          <w:kern w:val="2"/>
          <w:lang w:val="es-MX" w:eastAsia="en-US"/>
          <w14:ligatures w14:val="standardContextual"/>
        </w:rPr>
      </w:pPr>
      <w:r w:rsidRPr="0098514B">
        <w:rPr>
          <w:rFonts w:eastAsia="Aptos" w:cs="Arial"/>
          <w:kern w:val="2"/>
          <w:lang w:val="es-MX" w:eastAsia="en-US"/>
          <w14:ligatures w14:val="standardContextual"/>
        </w:rPr>
        <w:t>Discutida.</w:t>
      </w:r>
    </w:p>
    <w:p w14:paraId="1E167FB9" w14:textId="77777777" w:rsidR="006443A9" w:rsidRDefault="006443A9" w:rsidP="006443A9">
      <w:pPr>
        <w:rPr>
          <w:rFonts w:cs="Arial"/>
        </w:rPr>
      </w:pPr>
    </w:p>
    <w:p w14:paraId="602EA3FD" w14:textId="77777777" w:rsidR="006443A9" w:rsidRDefault="006443A9" w:rsidP="006443A9">
      <w:pPr>
        <w:rPr>
          <w:rFonts w:cs="Arial"/>
        </w:rPr>
      </w:pPr>
      <w:r>
        <w:rPr>
          <w:rFonts w:cs="Arial"/>
        </w:rPr>
        <w:t>C</w:t>
      </w:r>
      <w:r w:rsidRPr="005F2F23">
        <w:rPr>
          <w:rFonts w:cs="Arial"/>
        </w:rPr>
        <w:t xml:space="preserve">on </w:t>
      </w:r>
      <w:r>
        <w:rPr>
          <w:rFonts w:cs="Arial"/>
        </w:rPr>
        <w:t>cuarenta y un</w:t>
      </w:r>
      <w:r w:rsidRPr="005F2F23">
        <w:rPr>
          <w:rFonts w:cs="Arial"/>
        </w:rPr>
        <w:t xml:space="preserve"> diputados </w:t>
      </w:r>
      <w:proofErr w:type="gramStart"/>
      <w:r w:rsidRPr="005F2F23">
        <w:rPr>
          <w:rFonts w:cs="Arial"/>
        </w:rPr>
        <w:t>y...</w:t>
      </w:r>
      <w:proofErr w:type="gramEnd"/>
      <w:r>
        <w:rPr>
          <w:rFonts w:cs="Arial"/>
        </w:rPr>
        <w:t>, c</w:t>
      </w:r>
      <w:r w:rsidRPr="005F2F23">
        <w:rPr>
          <w:rFonts w:cs="Arial"/>
        </w:rPr>
        <w:t>uarenta y un diputados y diputadas presentes</w:t>
      </w:r>
      <w:r>
        <w:rPr>
          <w:rFonts w:cs="Arial"/>
        </w:rPr>
        <w:t>.</w:t>
      </w:r>
    </w:p>
    <w:p w14:paraId="7855FB32" w14:textId="77777777" w:rsidR="006443A9" w:rsidRDefault="006443A9" w:rsidP="006443A9">
      <w:pPr>
        <w:rPr>
          <w:rFonts w:cs="Arial"/>
        </w:rPr>
      </w:pPr>
    </w:p>
    <w:p w14:paraId="1592A8A6" w14:textId="77777777" w:rsidR="006443A9" w:rsidRDefault="006443A9" w:rsidP="006443A9">
      <w:pPr>
        <w:rPr>
          <w:rFonts w:cs="Arial"/>
        </w:rPr>
      </w:pPr>
      <w:r>
        <w:rPr>
          <w:rFonts w:cs="Arial"/>
        </w:rPr>
        <w:t>¿S</w:t>
      </w:r>
      <w:r w:rsidRPr="005F2F23">
        <w:rPr>
          <w:rFonts w:cs="Arial"/>
        </w:rPr>
        <w:t>uficientemente discutida</w:t>
      </w:r>
      <w:r>
        <w:rPr>
          <w:rFonts w:cs="Arial"/>
        </w:rPr>
        <w:t>? D</w:t>
      </w:r>
      <w:r w:rsidRPr="005F2F23">
        <w:rPr>
          <w:rFonts w:cs="Arial"/>
        </w:rPr>
        <w:t>iscutida</w:t>
      </w:r>
      <w:r>
        <w:rPr>
          <w:rFonts w:cs="Arial"/>
        </w:rPr>
        <w:t>.</w:t>
      </w:r>
    </w:p>
    <w:p w14:paraId="365CA8F8" w14:textId="77777777" w:rsidR="006443A9" w:rsidRDefault="006443A9" w:rsidP="006443A9">
      <w:pPr>
        <w:rPr>
          <w:rFonts w:cs="Arial"/>
        </w:rPr>
      </w:pPr>
    </w:p>
    <w:p w14:paraId="1BCB0292" w14:textId="77777777" w:rsidR="006443A9" w:rsidRDefault="006443A9" w:rsidP="006443A9">
      <w:pPr>
        <w:rPr>
          <w:rFonts w:cs="Arial"/>
        </w:rPr>
      </w:pPr>
      <w:r>
        <w:rPr>
          <w:rFonts w:cs="Arial"/>
        </w:rPr>
        <w:t>C</w:t>
      </w:r>
      <w:r w:rsidRPr="005F2F23">
        <w:rPr>
          <w:rFonts w:cs="Arial"/>
        </w:rPr>
        <w:t>errar puertas</w:t>
      </w:r>
      <w:r>
        <w:rPr>
          <w:rFonts w:cs="Arial"/>
        </w:rPr>
        <w:t>.</w:t>
      </w:r>
    </w:p>
    <w:p w14:paraId="562E51A9" w14:textId="77777777" w:rsidR="006443A9" w:rsidRDefault="006443A9" w:rsidP="006443A9">
      <w:pPr>
        <w:rPr>
          <w:rFonts w:cs="Arial"/>
        </w:rPr>
      </w:pPr>
    </w:p>
    <w:p w14:paraId="49FFAA31" w14:textId="77777777" w:rsidR="006443A9" w:rsidRDefault="006443A9" w:rsidP="006443A9">
      <w:pPr>
        <w:rPr>
          <w:rFonts w:cs="Arial"/>
        </w:rPr>
      </w:pPr>
      <w:r>
        <w:rPr>
          <w:rFonts w:cs="Arial"/>
        </w:rPr>
        <w:t>In</w:t>
      </w:r>
      <w:r w:rsidRPr="005F2F23">
        <w:rPr>
          <w:rFonts w:cs="Arial"/>
        </w:rPr>
        <w:t xml:space="preserve">iciar proceso de votación. </w:t>
      </w:r>
    </w:p>
    <w:p w14:paraId="703105EB" w14:textId="77777777" w:rsidR="006443A9" w:rsidRDefault="006443A9" w:rsidP="006443A9">
      <w:pPr>
        <w:rPr>
          <w:rFonts w:cs="Arial"/>
        </w:rPr>
      </w:pPr>
    </w:p>
    <w:p w14:paraId="23BD0CB2" w14:textId="77777777" w:rsidR="006443A9" w:rsidRDefault="006443A9" w:rsidP="006443A9">
      <w:pPr>
        <w:rPr>
          <w:rFonts w:cs="Arial"/>
        </w:rPr>
      </w:pPr>
      <w:r w:rsidRPr="005F2F23">
        <w:rPr>
          <w:rFonts w:cs="Arial"/>
        </w:rPr>
        <w:t xml:space="preserve">Compañeros y compañeras, don José Joaquín Hernández, doña Rosaura Méndez, </w:t>
      </w:r>
      <w:r>
        <w:rPr>
          <w:rFonts w:cs="Arial"/>
        </w:rPr>
        <w:t xml:space="preserve">doña Dinorah Barquero, diputada Vanessa Castro, </w:t>
      </w:r>
      <w:r w:rsidRPr="005F2F23">
        <w:rPr>
          <w:rFonts w:cs="Arial"/>
        </w:rPr>
        <w:t>doña María Marta Padilla, diputada</w:t>
      </w:r>
      <w:r>
        <w:rPr>
          <w:rFonts w:cs="Arial"/>
        </w:rPr>
        <w:t xml:space="preserve"> </w:t>
      </w:r>
      <w:r w:rsidRPr="005F2F23">
        <w:rPr>
          <w:rFonts w:cs="Arial"/>
        </w:rPr>
        <w:t>Rojas Salas</w:t>
      </w:r>
      <w:r>
        <w:rPr>
          <w:rFonts w:cs="Arial"/>
        </w:rPr>
        <w:t>.</w:t>
      </w:r>
    </w:p>
    <w:p w14:paraId="269CDA1D" w14:textId="77777777" w:rsidR="006443A9" w:rsidRDefault="006443A9" w:rsidP="006443A9">
      <w:pPr>
        <w:rPr>
          <w:rFonts w:cs="Arial"/>
        </w:rPr>
      </w:pPr>
    </w:p>
    <w:p w14:paraId="6A684F04" w14:textId="77777777" w:rsidR="006443A9" w:rsidRPr="005F2F23" w:rsidRDefault="006443A9" w:rsidP="006443A9">
      <w:pPr>
        <w:rPr>
          <w:rFonts w:cs="Arial"/>
        </w:rPr>
      </w:pPr>
      <w:r>
        <w:rPr>
          <w:rFonts w:cs="Arial"/>
        </w:rPr>
        <w:t>C</w:t>
      </w:r>
      <w:r w:rsidRPr="005F2F23">
        <w:rPr>
          <w:rFonts w:cs="Arial"/>
        </w:rPr>
        <w:t>ompañeros y compañeras, antes de levantar, vamos a ver la siguiente moción de revisión, entonces, pido colaboración al votar, por favor.</w:t>
      </w:r>
    </w:p>
    <w:p w14:paraId="3EAC4D68" w14:textId="77777777" w:rsidR="006443A9" w:rsidRPr="005F2F23" w:rsidRDefault="006443A9" w:rsidP="006443A9">
      <w:pPr>
        <w:rPr>
          <w:rFonts w:cs="Arial"/>
        </w:rPr>
      </w:pPr>
    </w:p>
    <w:p w14:paraId="73225968" w14:textId="77777777" w:rsidR="006443A9" w:rsidRDefault="006443A9" w:rsidP="006443A9">
      <w:pPr>
        <w:rPr>
          <w:rFonts w:cs="Arial"/>
        </w:rPr>
      </w:pPr>
      <w:r w:rsidRPr="005F2F23">
        <w:rPr>
          <w:rFonts w:cs="Arial"/>
        </w:rPr>
        <w:t xml:space="preserve">Doña </w:t>
      </w:r>
      <w:r>
        <w:rPr>
          <w:rFonts w:cs="Arial"/>
        </w:rPr>
        <w:t>K</w:t>
      </w:r>
      <w:r w:rsidRPr="005F2F23">
        <w:rPr>
          <w:rFonts w:cs="Arial"/>
        </w:rPr>
        <w:t>at</w:t>
      </w:r>
      <w:r>
        <w:rPr>
          <w:rFonts w:cs="Arial"/>
        </w:rPr>
        <w:t>h</w:t>
      </w:r>
      <w:r w:rsidRPr="005F2F23">
        <w:rPr>
          <w:rFonts w:cs="Arial"/>
        </w:rPr>
        <w:t>erin</w:t>
      </w:r>
      <w:r>
        <w:rPr>
          <w:rFonts w:cs="Arial"/>
        </w:rPr>
        <w:t>e</w:t>
      </w:r>
      <w:r w:rsidRPr="005F2F23">
        <w:rPr>
          <w:rFonts w:cs="Arial"/>
        </w:rPr>
        <w:t xml:space="preserve">, </w:t>
      </w:r>
      <w:r>
        <w:rPr>
          <w:rFonts w:cs="Arial"/>
        </w:rPr>
        <w:t>d</w:t>
      </w:r>
      <w:r w:rsidRPr="005F2F23">
        <w:rPr>
          <w:rFonts w:cs="Arial"/>
        </w:rPr>
        <w:t>oña Vanessa Castr</w:t>
      </w:r>
      <w:r>
        <w:rPr>
          <w:rFonts w:cs="Arial"/>
        </w:rPr>
        <w:t>o, diputada Castro.</w:t>
      </w:r>
      <w:r w:rsidRPr="005F2F23">
        <w:rPr>
          <w:rFonts w:cs="Arial"/>
        </w:rPr>
        <w:t xml:space="preserve"> </w:t>
      </w:r>
    </w:p>
    <w:p w14:paraId="07CCE7B1" w14:textId="77777777" w:rsidR="006443A9" w:rsidRDefault="006443A9" w:rsidP="006443A9">
      <w:pPr>
        <w:rPr>
          <w:rFonts w:cs="Arial"/>
        </w:rPr>
      </w:pPr>
    </w:p>
    <w:p w14:paraId="5AE11CFC" w14:textId="77777777" w:rsidR="006443A9" w:rsidRDefault="006443A9" w:rsidP="006443A9">
      <w:pPr>
        <w:rPr>
          <w:rFonts w:cs="Arial"/>
        </w:rPr>
      </w:pPr>
      <w:r>
        <w:rPr>
          <w:rFonts w:cs="Arial"/>
        </w:rPr>
        <w:t>Finalizar votación.</w:t>
      </w:r>
    </w:p>
    <w:p w14:paraId="0921C56B" w14:textId="77777777" w:rsidR="006443A9" w:rsidRDefault="006443A9" w:rsidP="006443A9">
      <w:pPr>
        <w:rPr>
          <w:rFonts w:cs="Arial"/>
        </w:rPr>
      </w:pPr>
    </w:p>
    <w:p w14:paraId="6F9F537D" w14:textId="77777777" w:rsidR="006443A9" w:rsidRDefault="006443A9" w:rsidP="006443A9">
      <w:pPr>
        <w:rPr>
          <w:rFonts w:cs="Arial"/>
        </w:rPr>
      </w:pPr>
      <w:r>
        <w:rPr>
          <w:rFonts w:cs="Arial"/>
        </w:rPr>
        <w:t>D</w:t>
      </w:r>
      <w:r w:rsidRPr="005F2F23">
        <w:rPr>
          <w:rFonts w:cs="Arial"/>
        </w:rPr>
        <w:t>iecinueve a favor</w:t>
      </w:r>
      <w:r>
        <w:rPr>
          <w:rFonts w:cs="Arial"/>
        </w:rPr>
        <w:t xml:space="preserve">, </w:t>
      </w:r>
      <w:r w:rsidRPr="005F2F23">
        <w:rPr>
          <w:rFonts w:cs="Arial"/>
        </w:rPr>
        <w:t>veintidós en contra</w:t>
      </w:r>
      <w:r>
        <w:rPr>
          <w:rFonts w:cs="Arial"/>
        </w:rPr>
        <w:t>.</w:t>
      </w:r>
      <w:r w:rsidRPr="005F2F23">
        <w:rPr>
          <w:rFonts w:cs="Arial"/>
        </w:rPr>
        <w:t xml:space="preserve"> </w:t>
      </w:r>
      <w:r>
        <w:rPr>
          <w:rFonts w:cs="Arial"/>
        </w:rPr>
        <w:t>R</w:t>
      </w:r>
      <w:r w:rsidRPr="005F2F23">
        <w:rPr>
          <w:rFonts w:cs="Arial"/>
        </w:rPr>
        <w:t>echazada</w:t>
      </w:r>
      <w:r>
        <w:rPr>
          <w:rFonts w:cs="Arial"/>
        </w:rPr>
        <w:t>.</w:t>
      </w:r>
    </w:p>
    <w:p w14:paraId="0A6CCDE6" w14:textId="77777777" w:rsidR="006443A9" w:rsidRDefault="006443A9" w:rsidP="006443A9">
      <w:pPr>
        <w:rPr>
          <w:rFonts w:cs="Arial"/>
        </w:rPr>
      </w:pPr>
    </w:p>
    <w:p w14:paraId="5A116009" w14:textId="77777777" w:rsidR="006B46CB" w:rsidRDefault="006B46CB" w:rsidP="006443A9">
      <w:pPr>
        <w:rPr>
          <w:rFonts w:cs="Arial"/>
        </w:rPr>
      </w:pPr>
    </w:p>
    <w:tbl>
      <w:tblPr>
        <w:tblStyle w:val="TableGrid59"/>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6B46CB" w:rsidRPr="006B46CB" w14:paraId="7E6A2A20" w14:textId="77777777" w:rsidTr="00402C51">
        <w:trPr>
          <w:trHeight w:val="341"/>
        </w:trPr>
        <w:tc>
          <w:tcPr>
            <w:tcW w:w="7398" w:type="dxa"/>
            <w:gridSpan w:val="2"/>
            <w:tcBorders>
              <w:top w:val="single" w:sz="6" w:space="0" w:color="000000"/>
              <w:left w:val="nil"/>
              <w:bottom w:val="nil"/>
              <w:right w:val="nil"/>
            </w:tcBorders>
            <w:shd w:val="clear" w:color="auto" w:fill="000080"/>
          </w:tcPr>
          <w:p w14:paraId="4756F38C" w14:textId="77777777" w:rsidR="006B46CB" w:rsidRPr="006B46CB" w:rsidRDefault="006B46CB" w:rsidP="006B46CB">
            <w:pPr>
              <w:ind w:left="4392"/>
              <w:jc w:val="left"/>
              <w:rPr>
                <w:rFonts w:ascii="Times New Roman" w:hAnsi="Times New Roman"/>
                <w:color w:val="000000"/>
                <w:sz w:val="20"/>
                <w:szCs w:val="22"/>
                <w:lang w:val="es-CR" w:eastAsia="es-CR"/>
              </w:rPr>
            </w:pPr>
            <w:r w:rsidRPr="006B46CB">
              <w:rPr>
                <w:rFonts w:ascii="Times New Roman" w:hAnsi="Times New Roman"/>
                <w:color w:val="FFFFFF"/>
                <w:szCs w:val="22"/>
                <w:lang w:val="es-CR" w:eastAsia="es-CR"/>
              </w:rPr>
              <w:lastRenderedPageBreak/>
              <w:t>Lista de nombres</w:t>
            </w:r>
          </w:p>
        </w:tc>
        <w:tc>
          <w:tcPr>
            <w:tcW w:w="3373" w:type="dxa"/>
            <w:tcBorders>
              <w:top w:val="single" w:sz="6" w:space="0" w:color="000000"/>
              <w:left w:val="nil"/>
              <w:bottom w:val="nil"/>
              <w:right w:val="nil"/>
            </w:tcBorders>
            <w:shd w:val="clear" w:color="auto" w:fill="000080"/>
          </w:tcPr>
          <w:p w14:paraId="6DCA213E" w14:textId="77777777" w:rsidR="006B46CB" w:rsidRPr="006B46CB" w:rsidRDefault="006B46CB" w:rsidP="006B46CB">
            <w:pPr>
              <w:spacing w:after="160"/>
              <w:jc w:val="left"/>
              <w:rPr>
                <w:rFonts w:ascii="Times New Roman" w:hAnsi="Times New Roman"/>
                <w:color w:val="000000"/>
                <w:sz w:val="20"/>
                <w:szCs w:val="22"/>
                <w:lang w:val="es-CR" w:eastAsia="es-CR"/>
              </w:rPr>
            </w:pPr>
          </w:p>
        </w:tc>
      </w:tr>
      <w:tr w:rsidR="006B46CB" w:rsidRPr="006B46CB" w14:paraId="15DB1204" w14:textId="77777777" w:rsidTr="00402C51">
        <w:trPr>
          <w:trHeight w:val="170"/>
        </w:trPr>
        <w:tc>
          <w:tcPr>
            <w:tcW w:w="7398" w:type="dxa"/>
            <w:gridSpan w:val="2"/>
            <w:tcBorders>
              <w:top w:val="nil"/>
              <w:left w:val="nil"/>
              <w:bottom w:val="nil"/>
              <w:right w:val="nil"/>
            </w:tcBorders>
          </w:tcPr>
          <w:p w14:paraId="49DF0F53" w14:textId="77777777" w:rsidR="006B46CB" w:rsidRPr="006B46CB" w:rsidRDefault="006B46CB" w:rsidP="006B46C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D5BCD2E" w14:textId="77777777" w:rsidR="006B46CB" w:rsidRPr="006B46CB" w:rsidRDefault="006B46CB" w:rsidP="006B46CB">
            <w:pPr>
              <w:spacing w:after="160"/>
              <w:jc w:val="left"/>
              <w:rPr>
                <w:rFonts w:ascii="Times New Roman" w:hAnsi="Times New Roman"/>
                <w:color w:val="000000"/>
                <w:sz w:val="20"/>
                <w:szCs w:val="22"/>
                <w:lang w:val="es-CR" w:eastAsia="es-CR"/>
              </w:rPr>
            </w:pPr>
          </w:p>
        </w:tc>
      </w:tr>
      <w:tr w:rsidR="006B46CB" w:rsidRPr="006B46CB" w14:paraId="77B983C4" w14:textId="77777777" w:rsidTr="00402C51">
        <w:trPr>
          <w:trHeight w:val="283"/>
        </w:trPr>
        <w:tc>
          <w:tcPr>
            <w:tcW w:w="7398" w:type="dxa"/>
            <w:gridSpan w:val="2"/>
            <w:tcBorders>
              <w:top w:val="nil"/>
              <w:left w:val="nil"/>
              <w:bottom w:val="nil"/>
              <w:right w:val="nil"/>
            </w:tcBorders>
            <w:shd w:val="clear" w:color="auto" w:fill="FFE4CA"/>
          </w:tcPr>
          <w:p w14:paraId="104ECEB1" w14:textId="77777777" w:rsidR="006B46CB" w:rsidRPr="006B46CB" w:rsidRDefault="006B46CB" w:rsidP="006B46CB">
            <w:pPr>
              <w:ind w:left="29"/>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3A5C085C" w14:textId="77777777" w:rsidR="006B46CB" w:rsidRPr="006B46CB" w:rsidRDefault="006B46CB" w:rsidP="006B46CB">
            <w:pPr>
              <w:spacing w:after="160"/>
              <w:jc w:val="left"/>
              <w:rPr>
                <w:rFonts w:ascii="Times New Roman" w:hAnsi="Times New Roman"/>
                <w:color w:val="000000"/>
                <w:sz w:val="20"/>
                <w:szCs w:val="22"/>
                <w:lang w:val="es-CR" w:eastAsia="es-CR"/>
              </w:rPr>
            </w:pPr>
          </w:p>
        </w:tc>
      </w:tr>
      <w:tr w:rsidR="006B46CB" w:rsidRPr="006B46CB" w14:paraId="4408B760" w14:textId="77777777" w:rsidTr="00402C51">
        <w:trPr>
          <w:trHeight w:val="722"/>
        </w:trPr>
        <w:tc>
          <w:tcPr>
            <w:tcW w:w="7398" w:type="dxa"/>
            <w:gridSpan w:val="2"/>
            <w:tcBorders>
              <w:top w:val="nil"/>
              <w:left w:val="nil"/>
              <w:bottom w:val="nil"/>
              <w:right w:val="nil"/>
            </w:tcBorders>
          </w:tcPr>
          <w:p w14:paraId="2300E7F2"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MOCION REITERACION #2 EXP 23105</w:t>
            </w:r>
          </w:p>
        </w:tc>
        <w:tc>
          <w:tcPr>
            <w:tcW w:w="3373" w:type="dxa"/>
            <w:tcBorders>
              <w:top w:val="nil"/>
              <w:left w:val="nil"/>
              <w:bottom w:val="nil"/>
              <w:right w:val="nil"/>
            </w:tcBorders>
          </w:tcPr>
          <w:p w14:paraId="74CEFE8F" w14:textId="77777777" w:rsidR="006B46CB" w:rsidRPr="006B46CB" w:rsidRDefault="006B46CB" w:rsidP="006B46CB">
            <w:pPr>
              <w:spacing w:after="160"/>
              <w:jc w:val="left"/>
              <w:rPr>
                <w:rFonts w:ascii="Times New Roman" w:hAnsi="Times New Roman"/>
                <w:color w:val="000000"/>
                <w:sz w:val="20"/>
                <w:szCs w:val="22"/>
                <w:lang w:val="es-CR" w:eastAsia="es-CR"/>
              </w:rPr>
            </w:pPr>
          </w:p>
        </w:tc>
      </w:tr>
      <w:tr w:rsidR="006B46CB" w:rsidRPr="006B46CB" w14:paraId="0FE7E0D0" w14:textId="77777777" w:rsidTr="00402C51">
        <w:trPr>
          <w:trHeight w:val="283"/>
        </w:trPr>
        <w:tc>
          <w:tcPr>
            <w:tcW w:w="3998" w:type="dxa"/>
            <w:tcBorders>
              <w:top w:val="nil"/>
              <w:left w:val="nil"/>
              <w:bottom w:val="nil"/>
              <w:right w:val="nil"/>
            </w:tcBorders>
            <w:shd w:val="clear" w:color="auto" w:fill="FFE4CA"/>
          </w:tcPr>
          <w:p w14:paraId="1D6FA86E" w14:textId="77777777" w:rsidR="006B46CB" w:rsidRPr="006B46CB" w:rsidRDefault="006B46CB" w:rsidP="006B46CB">
            <w:pPr>
              <w:ind w:left="29"/>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A Favor (Voto: 19)</w:t>
            </w:r>
          </w:p>
        </w:tc>
        <w:tc>
          <w:tcPr>
            <w:tcW w:w="3401" w:type="dxa"/>
            <w:tcBorders>
              <w:top w:val="nil"/>
              <w:left w:val="nil"/>
              <w:bottom w:val="nil"/>
              <w:right w:val="nil"/>
            </w:tcBorders>
            <w:shd w:val="clear" w:color="auto" w:fill="FFE4CA"/>
          </w:tcPr>
          <w:p w14:paraId="5F9D5388" w14:textId="77777777" w:rsidR="006B46CB" w:rsidRPr="006B46CB" w:rsidRDefault="006B46CB" w:rsidP="006B46C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19A84DD" w14:textId="77777777" w:rsidR="006B46CB" w:rsidRPr="006B46CB" w:rsidRDefault="006B46CB" w:rsidP="006B46CB">
            <w:pPr>
              <w:spacing w:after="160"/>
              <w:jc w:val="left"/>
              <w:rPr>
                <w:rFonts w:ascii="Times New Roman" w:hAnsi="Times New Roman"/>
                <w:color w:val="000000"/>
                <w:sz w:val="20"/>
                <w:szCs w:val="22"/>
                <w:lang w:val="es-CR" w:eastAsia="es-CR"/>
              </w:rPr>
            </w:pPr>
          </w:p>
        </w:tc>
      </w:tr>
      <w:tr w:rsidR="006B46CB" w:rsidRPr="006B46CB" w14:paraId="17CDEC1B" w14:textId="77777777" w:rsidTr="00402C51">
        <w:trPr>
          <w:trHeight w:val="282"/>
        </w:trPr>
        <w:tc>
          <w:tcPr>
            <w:tcW w:w="3998" w:type="dxa"/>
            <w:tcBorders>
              <w:top w:val="nil"/>
              <w:left w:val="nil"/>
              <w:bottom w:val="nil"/>
              <w:right w:val="nil"/>
            </w:tcBorders>
          </w:tcPr>
          <w:p w14:paraId="4DA84CD3"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4C981C82"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028A899D" w14:textId="77777777" w:rsidR="006B46CB" w:rsidRPr="006B46CB" w:rsidRDefault="006B46CB" w:rsidP="006B46CB">
            <w:pPr>
              <w:ind w:left="2"/>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Alpízar Loaiza, Luz Mary </w:t>
            </w:r>
          </w:p>
        </w:tc>
      </w:tr>
      <w:tr w:rsidR="006B46CB" w:rsidRPr="006B46CB" w14:paraId="74E6B582" w14:textId="77777777" w:rsidTr="00402C51">
        <w:trPr>
          <w:trHeight w:val="283"/>
        </w:trPr>
        <w:tc>
          <w:tcPr>
            <w:tcW w:w="3998" w:type="dxa"/>
            <w:tcBorders>
              <w:top w:val="nil"/>
              <w:left w:val="nil"/>
              <w:bottom w:val="nil"/>
              <w:right w:val="nil"/>
            </w:tcBorders>
          </w:tcPr>
          <w:p w14:paraId="51E797C2"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Barquero </w:t>
            </w:r>
            <w:proofErr w:type="spellStart"/>
            <w:r w:rsidRPr="006B46CB">
              <w:rPr>
                <w:rFonts w:ascii="Times New Roman" w:hAnsi="Times New Roman"/>
                <w:color w:val="000000"/>
                <w:sz w:val="20"/>
                <w:szCs w:val="22"/>
                <w:lang w:val="es-CR" w:eastAsia="es-CR"/>
              </w:rPr>
              <w:t>Barquero</w:t>
            </w:r>
            <w:proofErr w:type="spellEnd"/>
            <w:r w:rsidRPr="006B46CB">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3CB5D70D"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2707E4F1"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Delgado Ramírez, Carolina  </w:t>
            </w:r>
          </w:p>
        </w:tc>
      </w:tr>
      <w:tr w:rsidR="006B46CB" w:rsidRPr="006B46CB" w14:paraId="382CC386" w14:textId="77777777" w:rsidTr="00402C51">
        <w:trPr>
          <w:trHeight w:val="283"/>
        </w:trPr>
        <w:tc>
          <w:tcPr>
            <w:tcW w:w="3998" w:type="dxa"/>
            <w:tcBorders>
              <w:top w:val="nil"/>
              <w:left w:val="nil"/>
              <w:bottom w:val="nil"/>
              <w:right w:val="nil"/>
            </w:tcBorders>
          </w:tcPr>
          <w:p w14:paraId="51CE32C3" w14:textId="77777777" w:rsidR="006B46CB" w:rsidRPr="006B46CB" w:rsidRDefault="006B46CB" w:rsidP="006B46CB">
            <w:pPr>
              <w:ind w:left="140"/>
              <w:jc w:val="center"/>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6E7E4A77"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7DFB9915"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Larios Trejos, Alejandra </w:t>
            </w:r>
          </w:p>
        </w:tc>
      </w:tr>
      <w:tr w:rsidR="006B46CB" w:rsidRPr="006B46CB" w14:paraId="3D5270AD" w14:textId="77777777" w:rsidTr="00402C51">
        <w:trPr>
          <w:trHeight w:val="283"/>
        </w:trPr>
        <w:tc>
          <w:tcPr>
            <w:tcW w:w="3998" w:type="dxa"/>
            <w:tcBorders>
              <w:top w:val="nil"/>
              <w:left w:val="nil"/>
              <w:bottom w:val="nil"/>
              <w:right w:val="nil"/>
            </w:tcBorders>
          </w:tcPr>
          <w:p w14:paraId="2855C020"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7CB85A4C"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476D0B2C"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Méndez Gamboa, Rosaura  </w:t>
            </w:r>
          </w:p>
        </w:tc>
      </w:tr>
      <w:tr w:rsidR="006B46CB" w:rsidRPr="006B46CB" w14:paraId="1AA5A139" w14:textId="77777777" w:rsidTr="00402C51">
        <w:trPr>
          <w:trHeight w:val="283"/>
        </w:trPr>
        <w:tc>
          <w:tcPr>
            <w:tcW w:w="3998" w:type="dxa"/>
            <w:tcBorders>
              <w:top w:val="nil"/>
              <w:left w:val="nil"/>
              <w:bottom w:val="nil"/>
              <w:right w:val="nil"/>
            </w:tcBorders>
          </w:tcPr>
          <w:p w14:paraId="1EB96096"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48BB15C3"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4C3EA751"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Ortega Gutiérrez, Antonio José  </w:t>
            </w:r>
          </w:p>
        </w:tc>
      </w:tr>
      <w:tr w:rsidR="006B46CB" w:rsidRPr="006B46CB" w14:paraId="3CFBDA92" w14:textId="77777777" w:rsidTr="00402C51">
        <w:trPr>
          <w:trHeight w:val="738"/>
        </w:trPr>
        <w:tc>
          <w:tcPr>
            <w:tcW w:w="3998" w:type="dxa"/>
            <w:tcBorders>
              <w:top w:val="nil"/>
              <w:left w:val="nil"/>
              <w:bottom w:val="nil"/>
              <w:right w:val="nil"/>
            </w:tcBorders>
          </w:tcPr>
          <w:p w14:paraId="5F26D688" w14:textId="77777777" w:rsidR="006B46CB" w:rsidRPr="006B46CB" w:rsidRDefault="006B46CB" w:rsidP="006B46CB">
            <w:pPr>
              <w:spacing w:after="34"/>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Ramírez Portuguez, Paulina </w:t>
            </w:r>
          </w:p>
          <w:p w14:paraId="7000FC8A"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70E531DE"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Rivera Soto, Kattia  </w:t>
            </w:r>
          </w:p>
        </w:tc>
        <w:tc>
          <w:tcPr>
            <w:tcW w:w="3373" w:type="dxa"/>
            <w:tcBorders>
              <w:top w:val="nil"/>
              <w:left w:val="nil"/>
              <w:bottom w:val="nil"/>
              <w:right w:val="nil"/>
            </w:tcBorders>
          </w:tcPr>
          <w:p w14:paraId="23B6F5AE"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Rojas Guzmán, Pedro  </w:t>
            </w:r>
          </w:p>
        </w:tc>
      </w:tr>
      <w:tr w:rsidR="006B46CB" w:rsidRPr="006B46CB" w14:paraId="0B8E2660" w14:textId="77777777" w:rsidTr="00402C51">
        <w:trPr>
          <w:trHeight w:val="286"/>
        </w:trPr>
        <w:tc>
          <w:tcPr>
            <w:tcW w:w="3998" w:type="dxa"/>
            <w:tcBorders>
              <w:top w:val="nil"/>
              <w:left w:val="nil"/>
              <w:bottom w:val="nil"/>
              <w:right w:val="nil"/>
            </w:tcBorders>
            <w:shd w:val="clear" w:color="auto" w:fill="FFE4CA"/>
          </w:tcPr>
          <w:p w14:paraId="24FCDC05" w14:textId="77777777" w:rsidR="006B46CB" w:rsidRPr="006B46CB" w:rsidRDefault="006B46CB" w:rsidP="006B46CB">
            <w:pPr>
              <w:ind w:left="29"/>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Contra (Voto: 22)</w:t>
            </w:r>
          </w:p>
        </w:tc>
        <w:tc>
          <w:tcPr>
            <w:tcW w:w="3401" w:type="dxa"/>
            <w:tcBorders>
              <w:top w:val="nil"/>
              <w:left w:val="nil"/>
              <w:bottom w:val="nil"/>
              <w:right w:val="nil"/>
            </w:tcBorders>
            <w:shd w:val="clear" w:color="auto" w:fill="FFE4CA"/>
          </w:tcPr>
          <w:p w14:paraId="13918283" w14:textId="77777777" w:rsidR="006B46CB" w:rsidRPr="006B46CB" w:rsidRDefault="006B46CB" w:rsidP="006B46C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0489522" w14:textId="77777777" w:rsidR="006B46CB" w:rsidRPr="006B46CB" w:rsidRDefault="006B46CB" w:rsidP="006B46CB">
            <w:pPr>
              <w:spacing w:after="160"/>
              <w:jc w:val="left"/>
              <w:rPr>
                <w:rFonts w:ascii="Times New Roman" w:hAnsi="Times New Roman"/>
                <w:color w:val="000000"/>
                <w:sz w:val="20"/>
                <w:szCs w:val="22"/>
                <w:lang w:val="es-CR" w:eastAsia="es-CR"/>
              </w:rPr>
            </w:pPr>
          </w:p>
        </w:tc>
      </w:tr>
      <w:tr w:rsidR="006B46CB" w:rsidRPr="006B46CB" w14:paraId="70820F29" w14:textId="77777777" w:rsidTr="00402C51">
        <w:trPr>
          <w:trHeight w:val="282"/>
        </w:trPr>
        <w:tc>
          <w:tcPr>
            <w:tcW w:w="3998" w:type="dxa"/>
            <w:tcBorders>
              <w:top w:val="nil"/>
              <w:left w:val="nil"/>
              <w:bottom w:val="nil"/>
              <w:right w:val="nil"/>
            </w:tcBorders>
          </w:tcPr>
          <w:p w14:paraId="6762EF5D"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5985AF5B"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78A51776"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Alvarado Bogantes, Horacio </w:t>
            </w:r>
          </w:p>
        </w:tc>
      </w:tr>
      <w:tr w:rsidR="006B46CB" w:rsidRPr="006B46CB" w14:paraId="7C17B493" w14:textId="77777777" w:rsidTr="00402C51">
        <w:trPr>
          <w:trHeight w:val="497"/>
        </w:trPr>
        <w:tc>
          <w:tcPr>
            <w:tcW w:w="3998" w:type="dxa"/>
            <w:tcBorders>
              <w:top w:val="nil"/>
              <w:left w:val="nil"/>
              <w:bottom w:val="nil"/>
              <w:right w:val="nil"/>
            </w:tcBorders>
          </w:tcPr>
          <w:p w14:paraId="488C9D7E"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5582BF84"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13FA1581"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Bojorges León Leslye Rubén </w:t>
            </w:r>
          </w:p>
        </w:tc>
      </w:tr>
      <w:tr w:rsidR="006B46CB" w:rsidRPr="006B46CB" w14:paraId="5565C113" w14:textId="77777777" w:rsidTr="00402C51">
        <w:trPr>
          <w:trHeight w:val="266"/>
        </w:trPr>
        <w:tc>
          <w:tcPr>
            <w:tcW w:w="3998" w:type="dxa"/>
            <w:tcBorders>
              <w:top w:val="nil"/>
              <w:left w:val="nil"/>
              <w:bottom w:val="nil"/>
              <w:right w:val="nil"/>
            </w:tcBorders>
          </w:tcPr>
          <w:p w14:paraId="34776CE1"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6498C8C8"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545B80B7" w14:textId="77777777" w:rsidR="006B46CB" w:rsidRPr="006B46CB" w:rsidRDefault="006B46CB" w:rsidP="006B46CB">
            <w:pPr>
              <w:ind w:left="2"/>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Cisneros Gallo, Pilar </w:t>
            </w:r>
          </w:p>
        </w:tc>
      </w:tr>
      <w:tr w:rsidR="006B46CB" w:rsidRPr="006B46CB" w14:paraId="1E7B51F7" w14:textId="77777777" w:rsidTr="00402C51">
        <w:trPr>
          <w:trHeight w:val="283"/>
        </w:trPr>
        <w:tc>
          <w:tcPr>
            <w:tcW w:w="3998" w:type="dxa"/>
            <w:tcBorders>
              <w:top w:val="nil"/>
              <w:left w:val="nil"/>
              <w:bottom w:val="nil"/>
              <w:right w:val="nil"/>
            </w:tcBorders>
          </w:tcPr>
          <w:p w14:paraId="3BACD284"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7014D8E8"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6AD23D01"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García Molina, Carlos Felipe </w:t>
            </w:r>
          </w:p>
        </w:tc>
      </w:tr>
      <w:tr w:rsidR="006B46CB" w:rsidRPr="006B46CB" w14:paraId="4A1096D4" w14:textId="77777777" w:rsidTr="00402C51">
        <w:trPr>
          <w:trHeight w:val="283"/>
        </w:trPr>
        <w:tc>
          <w:tcPr>
            <w:tcW w:w="3998" w:type="dxa"/>
            <w:tcBorders>
              <w:top w:val="nil"/>
              <w:left w:val="nil"/>
              <w:bottom w:val="nil"/>
              <w:right w:val="nil"/>
            </w:tcBorders>
          </w:tcPr>
          <w:p w14:paraId="7C043B48" w14:textId="77777777" w:rsidR="006B46CB" w:rsidRPr="006B46CB" w:rsidRDefault="006B46CB" w:rsidP="006B46CB">
            <w:pPr>
              <w:ind w:left="23"/>
              <w:jc w:val="center"/>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49632F18"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7D1281F5" w14:textId="77777777" w:rsidR="006B46CB" w:rsidRPr="006B46CB" w:rsidRDefault="006B46CB" w:rsidP="006B46CB">
            <w:pPr>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Obando Bonilla, Johana  </w:t>
            </w:r>
          </w:p>
        </w:tc>
      </w:tr>
      <w:tr w:rsidR="006B46CB" w:rsidRPr="006B46CB" w14:paraId="4B3A7307" w14:textId="77777777" w:rsidTr="00402C51">
        <w:trPr>
          <w:trHeight w:val="283"/>
        </w:trPr>
        <w:tc>
          <w:tcPr>
            <w:tcW w:w="3998" w:type="dxa"/>
            <w:tcBorders>
              <w:top w:val="nil"/>
              <w:left w:val="nil"/>
              <w:bottom w:val="nil"/>
              <w:right w:val="nil"/>
            </w:tcBorders>
          </w:tcPr>
          <w:p w14:paraId="7977228C"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6A754566" w14:textId="77777777" w:rsidR="006B46CB" w:rsidRPr="006B46CB" w:rsidRDefault="006B46CB" w:rsidP="006B46CB">
            <w:pPr>
              <w:ind w:left="2"/>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2FF453AA"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Rojas Salas, Daniela </w:t>
            </w:r>
          </w:p>
        </w:tc>
      </w:tr>
      <w:tr w:rsidR="006B46CB" w:rsidRPr="006B46CB" w14:paraId="112D6B1A" w14:textId="77777777" w:rsidTr="00402C51">
        <w:trPr>
          <w:trHeight w:val="738"/>
        </w:trPr>
        <w:tc>
          <w:tcPr>
            <w:tcW w:w="3998" w:type="dxa"/>
            <w:tcBorders>
              <w:top w:val="nil"/>
              <w:left w:val="nil"/>
              <w:bottom w:val="nil"/>
              <w:right w:val="nil"/>
            </w:tcBorders>
          </w:tcPr>
          <w:p w14:paraId="1C5BBE51" w14:textId="77777777" w:rsidR="006B46CB" w:rsidRPr="006B46CB" w:rsidRDefault="006B46CB" w:rsidP="006B46CB">
            <w:pPr>
              <w:spacing w:after="34"/>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Salas Durán, Yonder </w:t>
            </w:r>
          </w:p>
          <w:p w14:paraId="06A0FD0D" w14:textId="77777777" w:rsidR="006B46CB" w:rsidRPr="006B46CB" w:rsidRDefault="006B46CB" w:rsidP="006B46CB">
            <w:pPr>
              <w:ind w:left="59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Álvarez Marín, Andrea  </w:t>
            </w:r>
          </w:p>
        </w:tc>
        <w:tc>
          <w:tcPr>
            <w:tcW w:w="3401" w:type="dxa"/>
            <w:tcBorders>
              <w:top w:val="nil"/>
              <w:left w:val="nil"/>
              <w:bottom w:val="nil"/>
              <w:right w:val="nil"/>
            </w:tcBorders>
          </w:tcPr>
          <w:p w14:paraId="6918841B"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6C90FC56" w14:textId="77777777" w:rsidR="006B46CB" w:rsidRPr="006B46CB" w:rsidRDefault="006B46CB" w:rsidP="006B46CB">
            <w:pPr>
              <w:ind w:left="1"/>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Vargas Rodríguez, Luis Diego </w:t>
            </w:r>
          </w:p>
        </w:tc>
      </w:tr>
      <w:tr w:rsidR="006B46CB" w:rsidRPr="006B46CB" w14:paraId="485EAD92" w14:textId="77777777" w:rsidTr="00402C51">
        <w:trPr>
          <w:trHeight w:val="283"/>
        </w:trPr>
        <w:tc>
          <w:tcPr>
            <w:tcW w:w="3998" w:type="dxa"/>
            <w:tcBorders>
              <w:top w:val="nil"/>
              <w:left w:val="nil"/>
              <w:bottom w:val="nil"/>
              <w:right w:val="nil"/>
            </w:tcBorders>
            <w:shd w:val="clear" w:color="auto" w:fill="FFE4CA"/>
          </w:tcPr>
          <w:p w14:paraId="167281AA" w14:textId="77777777" w:rsidR="006B46CB" w:rsidRPr="006B46CB" w:rsidRDefault="006B46CB" w:rsidP="006B46CB">
            <w:pPr>
              <w:ind w:left="29"/>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No-Votación (Total: 7)</w:t>
            </w:r>
          </w:p>
        </w:tc>
        <w:tc>
          <w:tcPr>
            <w:tcW w:w="3401" w:type="dxa"/>
            <w:tcBorders>
              <w:top w:val="nil"/>
              <w:left w:val="nil"/>
              <w:bottom w:val="nil"/>
              <w:right w:val="nil"/>
            </w:tcBorders>
            <w:shd w:val="clear" w:color="auto" w:fill="FFE4CA"/>
          </w:tcPr>
          <w:p w14:paraId="41E51998" w14:textId="77777777" w:rsidR="006B46CB" w:rsidRPr="006B46CB" w:rsidRDefault="006B46CB" w:rsidP="006B46CB">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D13B6F6" w14:textId="77777777" w:rsidR="006B46CB" w:rsidRPr="006B46CB" w:rsidRDefault="006B46CB" w:rsidP="006B46CB">
            <w:pPr>
              <w:spacing w:after="160"/>
              <w:jc w:val="left"/>
              <w:rPr>
                <w:rFonts w:ascii="Times New Roman" w:hAnsi="Times New Roman"/>
                <w:color w:val="000000"/>
                <w:sz w:val="20"/>
                <w:szCs w:val="22"/>
                <w:lang w:val="es-CR" w:eastAsia="es-CR"/>
              </w:rPr>
            </w:pPr>
          </w:p>
        </w:tc>
      </w:tr>
    </w:tbl>
    <w:p w14:paraId="73358856" w14:textId="77777777" w:rsidR="006B46CB" w:rsidRPr="006B46CB" w:rsidRDefault="006B46CB" w:rsidP="006B46CB">
      <w:pPr>
        <w:tabs>
          <w:tab w:val="center" w:pos="4420"/>
          <w:tab w:val="right" w:pos="9537"/>
        </w:tabs>
        <w:spacing w:after="40" w:line="259" w:lineRule="auto"/>
        <w:ind w:left="-1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Ajoy Palma, Melina </w:t>
      </w:r>
      <w:r w:rsidRPr="006B46CB">
        <w:rPr>
          <w:rFonts w:ascii="Times New Roman" w:hAnsi="Times New Roman"/>
          <w:color w:val="000000"/>
          <w:sz w:val="20"/>
          <w:szCs w:val="22"/>
          <w:lang w:val="es-CR" w:eastAsia="es-CR"/>
        </w:rPr>
        <w:tab/>
        <w:t xml:space="preserve">Jiménez Siles, Gilberth </w:t>
      </w:r>
      <w:r w:rsidRPr="006B46CB">
        <w:rPr>
          <w:rFonts w:ascii="Times New Roman" w:hAnsi="Times New Roman"/>
          <w:color w:val="000000"/>
          <w:sz w:val="20"/>
          <w:szCs w:val="22"/>
          <w:lang w:val="es-CR" w:eastAsia="es-CR"/>
        </w:rPr>
        <w:tab/>
        <w:t xml:space="preserve">Robles Barrantes, Andrés Ariel  </w:t>
      </w:r>
    </w:p>
    <w:p w14:paraId="67BC4453" w14:textId="77777777" w:rsidR="006B46CB" w:rsidRPr="006B46CB" w:rsidRDefault="006B46CB" w:rsidP="006B46CB">
      <w:pPr>
        <w:tabs>
          <w:tab w:val="center" w:pos="4347"/>
          <w:tab w:val="center" w:pos="7941"/>
        </w:tabs>
        <w:spacing w:after="40" w:line="259" w:lineRule="auto"/>
        <w:ind w:left="-15"/>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Robles Obando, Carlos Andrés </w:t>
      </w:r>
      <w:r w:rsidRPr="006B46CB">
        <w:rPr>
          <w:rFonts w:ascii="Times New Roman" w:hAnsi="Times New Roman"/>
          <w:color w:val="000000"/>
          <w:sz w:val="20"/>
          <w:szCs w:val="22"/>
          <w:lang w:val="es-CR" w:eastAsia="es-CR"/>
        </w:rPr>
        <w:tab/>
        <w:t xml:space="preserve">Rojas Méndez, Sonia </w:t>
      </w:r>
      <w:r w:rsidRPr="006B46CB">
        <w:rPr>
          <w:rFonts w:ascii="Times New Roman" w:hAnsi="Times New Roman"/>
          <w:color w:val="000000"/>
          <w:sz w:val="20"/>
          <w:szCs w:val="22"/>
          <w:lang w:val="es-CR" w:eastAsia="es-CR"/>
        </w:rPr>
        <w:tab/>
        <w:t xml:space="preserve">Ruiz Guevara, Montserrat </w:t>
      </w:r>
    </w:p>
    <w:p w14:paraId="3C96125F" w14:textId="77777777" w:rsidR="006B46CB" w:rsidRPr="006B46CB" w:rsidRDefault="006B46CB" w:rsidP="006B46CB">
      <w:pPr>
        <w:spacing w:after="40" w:line="259" w:lineRule="auto"/>
        <w:ind w:left="-5" w:hanging="10"/>
        <w:jc w:val="left"/>
        <w:rPr>
          <w:rFonts w:ascii="Times New Roman" w:hAnsi="Times New Roman"/>
          <w:color w:val="000000"/>
          <w:sz w:val="20"/>
          <w:szCs w:val="22"/>
          <w:lang w:val="es-CR" w:eastAsia="es-CR"/>
        </w:rPr>
      </w:pPr>
      <w:r w:rsidRPr="006B46CB">
        <w:rPr>
          <w:rFonts w:ascii="Times New Roman" w:hAnsi="Times New Roman"/>
          <w:color w:val="000000"/>
          <w:sz w:val="20"/>
          <w:szCs w:val="22"/>
          <w:lang w:val="es-CR" w:eastAsia="es-CR"/>
        </w:rPr>
        <w:t xml:space="preserve">Vargas Serrano, Danny  </w:t>
      </w:r>
    </w:p>
    <w:p w14:paraId="6F1112D4" w14:textId="77777777" w:rsidR="006443A9" w:rsidRPr="006B46CB" w:rsidRDefault="006443A9" w:rsidP="006443A9">
      <w:pPr>
        <w:rPr>
          <w:rFonts w:cs="Arial"/>
        </w:rPr>
      </w:pPr>
    </w:p>
    <w:p w14:paraId="7383F6F6" w14:textId="77777777" w:rsidR="006443A9" w:rsidRPr="006B46CB" w:rsidRDefault="006443A9" w:rsidP="006443A9">
      <w:pPr>
        <w:rPr>
          <w:rFonts w:cs="Arial"/>
        </w:rPr>
      </w:pPr>
      <w:r w:rsidRPr="006B46CB">
        <w:rPr>
          <w:rFonts w:cs="Arial"/>
        </w:rPr>
        <w:t>Abrir puertas.</w:t>
      </w:r>
    </w:p>
    <w:p w14:paraId="28A63F9E" w14:textId="77777777" w:rsidR="006443A9" w:rsidRPr="006B46CB" w:rsidRDefault="006443A9" w:rsidP="006443A9">
      <w:pPr>
        <w:rPr>
          <w:rFonts w:cs="Arial"/>
        </w:rPr>
      </w:pPr>
    </w:p>
    <w:p w14:paraId="0CE35ACE" w14:textId="77777777" w:rsidR="006443A9" w:rsidRPr="006B46CB" w:rsidRDefault="006443A9" w:rsidP="006443A9">
      <w:pPr>
        <w:rPr>
          <w:rFonts w:cs="Arial"/>
        </w:rPr>
      </w:pPr>
      <w:r w:rsidRPr="006B46CB">
        <w:rPr>
          <w:rFonts w:cs="Arial"/>
        </w:rPr>
        <w:t>Se ha presentado una moción de revisión a la votación recientemente efectuada.</w:t>
      </w:r>
    </w:p>
    <w:p w14:paraId="091F527A" w14:textId="77777777" w:rsidR="006443A9" w:rsidRPr="006B46CB" w:rsidRDefault="006443A9" w:rsidP="006443A9">
      <w:pPr>
        <w:rPr>
          <w:rFonts w:cs="Arial"/>
        </w:rPr>
      </w:pPr>
    </w:p>
    <w:p w14:paraId="11ABCA4B" w14:textId="77777777" w:rsidR="006443A9" w:rsidRPr="006B46CB" w:rsidRDefault="006443A9" w:rsidP="006443A9">
      <w:pPr>
        <w:rPr>
          <w:rFonts w:cs="Arial"/>
        </w:rPr>
      </w:pPr>
      <w:r w:rsidRPr="006B46CB">
        <w:rPr>
          <w:rFonts w:cs="Arial"/>
        </w:rPr>
        <w:t xml:space="preserve">En discusión. </w:t>
      </w:r>
    </w:p>
    <w:p w14:paraId="067C6D07" w14:textId="77777777" w:rsidR="006443A9" w:rsidRPr="006B46CB" w:rsidRDefault="006443A9" w:rsidP="006443A9">
      <w:pPr>
        <w:rPr>
          <w:rFonts w:cs="Arial"/>
        </w:rPr>
      </w:pPr>
    </w:p>
    <w:p w14:paraId="6E6F477C" w14:textId="77777777" w:rsidR="006443A9" w:rsidRDefault="006443A9" w:rsidP="006443A9">
      <w:pPr>
        <w:rPr>
          <w:rFonts w:cs="Arial"/>
        </w:rPr>
      </w:pPr>
      <w:r>
        <w:rPr>
          <w:rFonts w:cs="Arial"/>
          <w:noProof/>
        </w:rPr>
        <w:lastRenderedPageBreak/>
        <w:drawing>
          <wp:inline distT="0" distB="0" distL="0" distR="0" wp14:anchorId="73ECA4C7" wp14:editId="17F0E927">
            <wp:extent cx="5612130" cy="7277735"/>
            <wp:effectExtent l="0" t="0" r="7620" b="0"/>
            <wp:docPr id="501315778" name="Imagen 1" descr="Un dibujo de una person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15778" name="Imagen 1" descr="Un dibujo de una persona&#10;&#10;Descripción generada automáticamente con confianza media"/>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12130" cy="7277735"/>
                    </a:xfrm>
                    <a:prstGeom prst="rect">
                      <a:avLst/>
                    </a:prstGeom>
                  </pic:spPr>
                </pic:pic>
              </a:graphicData>
            </a:graphic>
          </wp:inline>
        </w:drawing>
      </w:r>
    </w:p>
    <w:p w14:paraId="3E1644C0" w14:textId="77777777" w:rsidR="006443A9" w:rsidRDefault="006443A9" w:rsidP="006443A9">
      <w:pPr>
        <w:rPr>
          <w:rFonts w:cs="Arial"/>
        </w:rPr>
      </w:pPr>
    </w:p>
    <w:p w14:paraId="77585862" w14:textId="77777777" w:rsidR="006443A9" w:rsidRDefault="006443A9" w:rsidP="006443A9">
      <w:pPr>
        <w:rPr>
          <w:rFonts w:cs="Arial"/>
        </w:rPr>
      </w:pPr>
      <w:r>
        <w:rPr>
          <w:rFonts w:cs="Arial"/>
        </w:rPr>
        <w:t>En discusión.</w:t>
      </w:r>
    </w:p>
    <w:p w14:paraId="13439141" w14:textId="77777777" w:rsidR="006443A9" w:rsidRDefault="006443A9" w:rsidP="006443A9">
      <w:pPr>
        <w:rPr>
          <w:rFonts w:cs="Arial"/>
        </w:rPr>
      </w:pPr>
    </w:p>
    <w:p w14:paraId="22282296" w14:textId="77777777" w:rsidR="006443A9" w:rsidRDefault="006443A9" w:rsidP="006443A9">
      <w:pPr>
        <w:rPr>
          <w:rFonts w:cs="Arial"/>
        </w:rPr>
      </w:pPr>
      <w:r>
        <w:rPr>
          <w:rFonts w:cs="Arial"/>
        </w:rPr>
        <w:t xml:space="preserve">Bien, la palabra </w:t>
      </w:r>
      <w:r w:rsidRPr="005F2F23">
        <w:rPr>
          <w:rFonts w:cs="Arial"/>
        </w:rPr>
        <w:t xml:space="preserve">la diputada Castro Mora y la diputada Alfaro Molina como proponentes dos minutos treinta cada uno. </w:t>
      </w:r>
    </w:p>
    <w:p w14:paraId="78C3A244" w14:textId="77777777" w:rsidR="006443A9" w:rsidRDefault="006443A9" w:rsidP="006443A9">
      <w:pPr>
        <w:rPr>
          <w:rFonts w:cs="Arial"/>
        </w:rPr>
      </w:pPr>
    </w:p>
    <w:p w14:paraId="0434F960" w14:textId="77777777" w:rsidR="006443A9" w:rsidRDefault="006443A9" w:rsidP="006443A9">
      <w:pPr>
        <w:rPr>
          <w:rFonts w:cs="Arial"/>
        </w:rPr>
      </w:pPr>
      <w:r w:rsidRPr="005F2F23">
        <w:rPr>
          <w:rFonts w:cs="Arial"/>
        </w:rPr>
        <w:t>Diputada Castro Mora, hasta por dos minutos treinta,</w:t>
      </w:r>
      <w:r>
        <w:rPr>
          <w:rFonts w:cs="Arial"/>
        </w:rPr>
        <w:t xml:space="preserve"> </w:t>
      </w:r>
      <w:r w:rsidRPr="005F2F23">
        <w:rPr>
          <w:rFonts w:cs="Arial"/>
        </w:rPr>
        <w:t xml:space="preserve">adelante. </w:t>
      </w:r>
    </w:p>
    <w:p w14:paraId="7F4F9649" w14:textId="77777777" w:rsidR="006443A9" w:rsidRDefault="006443A9" w:rsidP="006443A9">
      <w:pPr>
        <w:rPr>
          <w:rFonts w:cs="Arial"/>
        </w:rPr>
      </w:pPr>
    </w:p>
    <w:p w14:paraId="2B457A7D" w14:textId="77777777" w:rsidR="006443A9" w:rsidRPr="005F2F23" w:rsidRDefault="006443A9" w:rsidP="006443A9">
      <w:pPr>
        <w:rPr>
          <w:rFonts w:cs="Arial"/>
          <w:b/>
          <w:bCs/>
        </w:rPr>
      </w:pPr>
      <w:r w:rsidRPr="005F2F23">
        <w:rPr>
          <w:rFonts w:cs="Arial"/>
          <w:b/>
          <w:bCs/>
        </w:rPr>
        <w:t>Diputada Vanessa de Paul Castro Mora:</w:t>
      </w:r>
    </w:p>
    <w:p w14:paraId="2378CC94" w14:textId="77777777" w:rsidR="006443A9" w:rsidRDefault="006443A9" w:rsidP="006443A9">
      <w:pPr>
        <w:rPr>
          <w:rFonts w:cs="Arial"/>
        </w:rPr>
      </w:pPr>
    </w:p>
    <w:p w14:paraId="6C4D01F6" w14:textId="77777777" w:rsidR="006443A9" w:rsidRDefault="006443A9" w:rsidP="006443A9">
      <w:pPr>
        <w:rPr>
          <w:rFonts w:cs="Arial"/>
        </w:rPr>
      </w:pPr>
      <w:r w:rsidRPr="005F2F23">
        <w:rPr>
          <w:rFonts w:cs="Arial"/>
        </w:rPr>
        <w:t>Gracias</w:t>
      </w:r>
      <w:r>
        <w:rPr>
          <w:rFonts w:cs="Arial"/>
        </w:rPr>
        <w:t>,</w:t>
      </w:r>
      <w:r w:rsidRPr="005F2F23">
        <w:rPr>
          <w:rFonts w:cs="Arial"/>
        </w:rPr>
        <w:t xml:space="preserve"> señor presidente. </w:t>
      </w:r>
    </w:p>
    <w:p w14:paraId="61511D0C" w14:textId="77777777" w:rsidR="006443A9" w:rsidRDefault="006443A9" w:rsidP="006443A9">
      <w:pPr>
        <w:rPr>
          <w:rFonts w:cs="Arial"/>
        </w:rPr>
      </w:pPr>
    </w:p>
    <w:p w14:paraId="7FD437BD" w14:textId="77777777" w:rsidR="006443A9" w:rsidRDefault="006443A9" w:rsidP="006443A9">
      <w:pPr>
        <w:rPr>
          <w:rFonts w:cs="Arial"/>
        </w:rPr>
      </w:pPr>
      <w:r w:rsidRPr="005F2F23">
        <w:rPr>
          <w:rFonts w:cs="Arial"/>
        </w:rPr>
        <w:t>Yo quisiera llamar la atención sobre este proyecto. Yo quisiera hablar a favor de esta moción, pero no solo voy a hablar de esta, sino</w:t>
      </w:r>
      <w:r>
        <w:rPr>
          <w:rFonts w:cs="Arial"/>
        </w:rPr>
        <w:t xml:space="preserve"> </w:t>
      </w:r>
      <w:r w:rsidRPr="005F2F23">
        <w:rPr>
          <w:rFonts w:cs="Arial"/>
        </w:rPr>
        <w:t xml:space="preserve">de las demás. </w:t>
      </w:r>
    </w:p>
    <w:p w14:paraId="0B6B3A76" w14:textId="77777777" w:rsidR="006443A9" w:rsidRDefault="006443A9" w:rsidP="006443A9">
      <w:pPr>
        <w:rPr>
          <w:rFonts w:cs="Arial"/>
        </w:rPr>
      </w:pPr>
    </w:p>
    <w:p w14:paraId="2BAE6A74" w14:textId="77777777" w:rsidR="006443A9" w:rsidRDefault="006443A9" w:rsidP="006443A9">
      <w:pPr>
        <w:rPr>
          <w:rFonts w:cs="Arial"/>
        </w:rPr>
      </w:pPr>
      <w:r w:rsidRPr="005F2F23">
        <w:rPr>
          <w:rFonts w:cs="Arial"/>
        </w:rPr>
        <w:t>Compañeros, este es un proyecto tremendamente serio</w:t>
      </w:r>
      <w:r>
        <w:rPr>
          <w:rFonts w:cs="Arial"/>
        </w:rPr>
        <w:t>,</w:t>
      </w:r>
      <w:r w:rsidRPr="005F2F23">
        <w:rPr>
          <w:rFonts w:cs="Arial"/>
        </w:rPr>
        <w:t xml:space="preserve"> que concentra el poder en los ministros</w:t>
      </w:r>
      <w:r>
        <w:rPr>
          <w:rFonts w:cs="Arial"/>
        </w:rPr>
        <w:t>, e</w:t>
      </w:r>
      <w:r w:rsidRPr="005F2F23">
        <w:rPr>
          <w:rFonts w:cs="Arial"/>
        </w:rPr>
        <w:t xml:space="preserve">s un proyecto que rompe el principio de participación constitucional. </w:t>
      </w:r>
    </w:p>
    <w:p w14:paraId="5D36B6B6" w14:textId="77777777" w:rsidR="006443A9" w:rsidRDefault="006443A9" w:rsidP="006443A9">
      <w:pPr>
        <w:rPr>
          <w:rFonts w:cs="Arial"/>
        </w:rPr>
      </w:pPr>
    </w:p>
    <w:p w14:paraId="170C4467" w14:textId="77777777" w:rsidR="006443A9" w:rsidRDefault="006443A9" w:rsidP="006443A9">
      <w:pPr>
        <w:rPr>
          <w:rFonts w:cs="Arial"/>
        </w:rPr>
      </w:pPr>
      <w:r w:rsidRPr="005F2F23">
        <w:rPr>
          <w:rFonts w:cs="Arial"/>
        </w:rPr>
        <w:t xml:space="preserve">En </w:t>
      </w:r>
      <w:r>
        <w:rPr>
          <w:rFonts w:cs="Arial"/>
        </w:rPr>
        <w:t>R</w:t>
      </w:r>
      <w:r w:rsidRPr="005F2F23">
        <w:rPr>
          <w:rFonts w:cs="Arial"/>
        </w:rPr>
        <w:t>eforma del Estado lo hemos visto</w:t>
      </w:r>
      <w:r>
        <w:rPr>
          <w:rFonts w:cs="Arial"/>
        </w:rPr>
        <w:t xml:space="preserve"> </w:t>
      </w:r>
      <w:r w:rsidRPr="005F2F23">
        <w:rPr>
          <w:rFonts w:cs="Arial"/>
        </w:rPr>
        <w:t>y</w:t>
      </w:r>
      <w:r>
        <w:rPr>
          <w:rFonts w:cs="Arial"/>
        </w:rPr>
        <w:t>,</w:t>
      </w:r>
      <w:r w:rsidRPr="005F2F23">
        <w:rPr>
          <w:rFonts w:cs="Arial"/>
        </w:rPr>
        <w:t xml:space="preserve"> bueno, ha existido poca participación de los compañeros</w:t>
      </w:r>
      <w:r>
        <w:rPr>
          <w:rFonts w:cs="Arial"/>
        </w:rPr>
        <w:t>, p</w:t>
      </w:r>
      <w:r w:rsidRPr="005F2F23">
        <w:rPr>
          <w:rFonts w:cs="Arial"/>
        </w:rPr>
        <w:t>ero yo les pido</w:t>
      </w:r>
      <w:r>
        <w:rPr>
          <w:rFonts w:cs="Arial"/>
        </w:rPr>
        <w:t>,</w:t>
      </w:r>
      <w:r w:rsidRPr="005F2F23">
        <w:rPr>
          <w:rFonts w:cs="Arial"/>
        </w:rPr>
        <w:t xml:space="preserve"> por favor</w:t>
      </w:r>
      <w:r>
        <w:rPr>
          <w:rFonts w:cs="Arial"/>
        </w:rPr>
        <w:t>,</w:t>
      </w:r>
      <w:r w:rsidRPr="005F2F23">
        <w:rPr>
          <w:rFonts w:cs="Arial"/>
        </w:rPr>
        <w:t xml:space="preserve"> que abramos los ojos con esto. No se trata de una defensa de los señores del Frente Amplio, no se trata de eso, es que sepamos qué es lo que estamos votando. </w:t>
      </w:r>
    </w:p>
    <w:p w14:paraId="4CA8E68E" w14:textId="77777777" w:rsidR="006443A9" w:rsidRDefault="006443A9" w:rsidP="006443A9">
      <w:pPr>
        <w:rPr>
          <w:rFonts w:cs="Arial"/>
        </w:rPr>
      </w:pPr>
    </w:p>
    <w:p w14:paraId="06A1A5D7" w14:textId="77777777" w:rsidR="006443A9" w:rsidRDefault="006443A9" w:rsidP="006443A9">
      <w:pPr>
        <w:rPr>
          <w:rFonts w:cs="Arial"/>
        </w:rPr>
      </w:pPr>
      <w:r w:rsidRPr="005F2F23">
        <w:rPr>
          <w:rFonts w:cs="Arial"/>
        </w:rPr>
        <w:t>Es un proyecto que concentra poder en los ministerios, es un proyecto sin criterio técnico, es un proyecto que hace una reforma, una supuesta reforma del Estado y en realidad lo que hace es quitar</w:t>
      </w:r>
      <w:r>
        <w:rPr>
          <w:rFonts w:cs="Arial"/>
        </w:rPr>
        <w:t xml:space="preserve"> </w:t>
      </w:r>
      <w:r w:rsidRPr="005F2F23">
        <w:rPr>
          <w:rFonts w:cs="Arial"/>
        </w:rPr>
        <w:t xml:space="preserve">cosas, pero no tiene el rigor en la técnica, en la ciencia, no tiene criterios jurídicos que respalden el impacto y el efecto que va a provocar en las instituciones. </w:t>
      </w:r>
    </w:p>
    <w:p w14:paraId="0263CAD4" w14:textId="77777777" w:rsidR="006443A9" w:rsidRDefault="006443A9" w:rsidP="006443A9">
      <w:pPr>
        <w:rPr>
          <w:rFonts w:cs="Arial"/>
        </w:rPr>
      </w:pPr>
    </w:p>
    <w:p w14:paraId="4968D073" w14:textId="77777777" w:rsidR="006443A9" w:rsidRDefault="006443A9" w:rsidP="006443A9">
      <w:pPr>
        <w:rPr>
          <w:rFonts w:cs="Arial"/>
        </w:rPr>
      </w:pPr>
      <w:r w:rsidRPr="005F2F23">
        <w:rPr>
          <w:rFonts w:cs="Arial"/>
        </w:rPr>
        <w:t>Algunos de estos cambios, muy pocos, podrían ser, pero la mayoría no proceden. Son sumamente peligrosos, no hay criterio de impacto de lo que podríamos causar en este tipo de órganos, y muchas de estas cosas están bien. No podemos</w:t>
      </w:r>
      <w:r>
        <w:rPr>
          <w:rFonts w:cs="Arial"/>
        </w:rPr>
        <w:t>,</w:t>
      </w:r>
      <w:r w:rsidRPr="005F2F23">
        <w:rPr>
          <w:rFonts w:cs="Arial"/>
        </w:rPr>
        <w:t xml:space="preserve"> de ninguna manera</w:t>
      </w:r>
      <w:r>
        <w:rPr>
          <w:rFonts w:cs="Arial"/>
        </w:rPr>
        <w:t>,</w:t>
      </w:r>
      <w:r w:rsidRPr="005F2F23">
        <w:rPr>
          <w:rFonts w:cs="Arial"/>
        </w:rPr>
        <w:t xml:space="preserve"> pensar en hacer este tipo de transformaciones y reformas si no tenemos criterios técnicos y científicos que respalden este tipo de acciones. </w:t>
      </w:r>
    </w:p>
    <w:p w14:paraId="5511B6C7" w14:textId="77777777" w:rsidR="006443A9" w:rsidRDefault="006443A9" w:rsidP="006443A9">
      <w:pPr>
        <w:rPr>
          <w:rFonts w:cs="Arial"/>
        </w:rPr>
      </w:pPr>
    </w:p>
    <w:p w14:paraId="239DC976" w14:textId="77777777" w:rsidR="006443A9" w:rsidRDefault="006443A9" w:rsidP="006443A9">
      <w:pPr>
        <w:rPr>
          <w:rFonts w:cs="Arial"/>
        </w:rPr>
      </w:pPr>
      <w:r w:rsidRPr="005F2F23">
        <w:rPr>
          <w:rFonts w:cs="Arial"/>
        </w:rPr>
        <w:t>Yo les pido, compañeros, que revisemos las</w:t>
      </w:r>
      <w:r>
        <w:rPr>
          <w:rFonts w:cs="Arial"/>
        </w:rPr>
        <w:t xml:space="preserve"> </w:t>
      </w:r>
      <w:r w:rsidRPr="005F2F23">
        <w:rPr>
          <w:rFonts w:cs="Arial"/>
        </w:rPr>
        <w:t>mociones</w:t>
      </w:r>
      <w:r>
        <w:rPr>
          <w:rFonts w:cs="Arial"/>
        </w:rPr>
        <w:t>,</w:t>
      </w:r>
      <w:r w:rsidRPr="005F2F23">
        <w:rPr>
          <w:rFonts w:cs="Arial"/>
        </w:rPr>
        <w:t xml:space="preserve"> pero también el proyecto. </w:t>
      </w:r>
    </w:p>
    <w:p w14:paraId="77466D2F" w14:textId="77777777" w:rsidR="006443A9" w:rsidRDefault="006443A9" w:rsidP="006443A9">
      <w:pPr>
        <w:rPr>
          <w:rFonts w:cs="Arial"/>
        </w:rPr>
      </w:pPr>
    </w:p>
    <w:p w14:paraId="63D7A28D" w14:textId="77777777" w:rsidR="006443A9" w:rsidRDefault="006443A9" w:rsidP="006443A9">
      <w:pPr>
        <w:rPr>
          <w:rFonts w:cs="Arial"/>
        </w:rPr>
      </w:pPr>
      <w:r w:rsidRPr="005F2F23">
        <w:rPr>
          <w:rFonts w:cs="Arial"/>
        </w:rPr>
        <w:t xml:space="preserve">Gracias. </w:t>
      </w:r>
    </w:p>
    <w:p w14:paraId="6283EC70" w14:textId="77777777" w:rsidR="006443A9" w:rsidRDefault="006443A9" w:rsidP="006443A9">
      <w:pPr>
        <w:rPr>
          <w:rFonts w:cs="Arial"/>
        </w:rPr>
      </w:pPr>
    </w:p>
    <w:p w14:paraId="7A127022" w14:textId="77777777" w:rsidR="006443A9" w:rsidRDefault="006443A9" w:rsidP="006443A9">
      <w:pPr>
        <w:rPr>
          <w:rFonts w:cs="Arial"/>
          <w:b/>
          <w:bCs/>
        </w:rPr>
      </w:pPr>
      <w:r>
        <w:rPr>
          <w:rFonts w:cs="Arial"/>
          <w:b/>
          <w:bCs/>
        </w:rPr>
        <w:t>Presidente a. i. Carlos Felipe García Molina:</w:t>
      </w:r>
    </w:p>
    <w:p w14:paraId="3064B453" w14:textId="77777777" w:rsidR="006443A9" w:rsidRDefault="006443A9" w:rsidP="006443A9">
      <w:pPr>
        <w:rPr>
          <w:rFonts w:cs="Arial"/>
          <w:b/>
          <w:bCs/>
        </w:rPr>
      </w:pPr>
    </w:p>
    <w:p w14:paraId="2266A441" w14:textId="77777777" w:rsidR="006443A9" w:rsidRDefault="006443A9" w:rsidP="006443A9">
      <w:pPr>
        <w:rPr>
          <w:rFonts w:cs="Arial"/>
        </w:rPr>
      </w:pPr>
      <w:r w:rsidRPr="005F2F23">
        <w:rPr>
          <w:rFonts w:cs="Arial"/>
        </w:rPr>
        <w:t xml:space="preserve">Muchas gracias, diputada. </w:t>
      </w:r>
    </w:p>
    <w:p w14:paraId="56B80BC2" w14:textId="77777777" w:rsidR="006443A9" w:rsidRDefault="006443A9" w:rsidP="006443A9">
      <w:pPr>
        <w:rPr>
          <w:rFonts w:cs="Arial"/>
        </w:rPr>
      </w:pPr>
    </w:p>
    <w:p w14:paraId="6DA7E984" w14:textId="77777777" w:rsidR="006443A9" w:rsidRDefault="006443A9" w:rsidP="006443A9">
      <w:pPr>
        <w:rPr>
          <w:rFonts w:cs="Arial"/>
        </w:rPr>
      </w:pPr>
      <w:r w:rsidRPr="005F2F23">
        <w:rPr>
          <w:rFonts w:cs="Arial"/>
        </w:rPr>
        <w:t>Sí, primer</w:t>
      </w:r>
      <w:r>
        <w:rPr>
          <w:rFonts w:cs="Arial"/>
        </w:rPr>
        <w:t xml:space="preserve">o </w:t>
      </w:r>
      <w:r w:rsidRPr="005F2F23">
        <w:rPr>
          <w:rFonts w:cs="Arial"/>
        </w:rPr>
        <w:t xml:space="preserve">doña Rocío y luego le doy la palabra a usted, doña Paola. </w:t>
      </w:r>
    </w:p>
    <w:p w14:paraId="5DB65733" w14:textId="77777777" w:rsidR="006443A9" w:rsidRDefault="006443A9" w:rsidP="006443A9">
      <w:pPr>
        <w:rPr>
          <w:rFonts w:cs="Arial"/>
        </w:rPr>
      </w:pPr>
    </w:p>
    <w:p w14:paraId="373C2F3F" w14:textId="77777777" w:rsidR="006443A9" w:rsidRDefault="006443A9" w:rsidP="006443A9">
      <w:pPr>
        <w:rPr>
          <w:rFonts w:cs="Arial"/>
        </w:rPr>
      </w:pPr>
      <w:r w:rsidRPr="005F2F23">
        <w:rPr>
          <w:rFonts w:cs="Arial"/>
        </w:rPr>
        <w:t xml:space="preserve">Adelante, diputada Alfaro Molina, hasta por dos minutos treinta. </w:t>
      </w:r>
    </w:p>
    <w:p w14:paraId="1AED570F" w14:textId="77777777" w:rsidR="006443A9" w:rsidRPr="005F2F23" w:rsidRDefault="006443A9" w:rsidP="006443A9">
      <w:pPr>
        <w:rPr>
          <w:rFonts w:cs="Arial"/>
          <w:b/>
          <w:bCs/>
        </w:rPr>
      </w:pPr>
    </w:p>
    <w:p w14:paraId="1E31A5C1" w14:textId="77777777" w:rsidR="006443A9" w:rsidRPr="005F2F23" w:rsidRDefault="006443A9" w:rsidP="006443A9">
      <w:pPr>
        <w:rPr>
          <w:rFonts w:cs="Arial"/>
          <w:b/>
          <w:bCs/>
        </w:rPr>
      </w:pPr>
      <w:r w:rsidRPr="005F2F23">
        <w:rPr>
          <w:rFonts w:cs="Arial"/>
          <w:b/>
          <w:bCs/>
        </w:rPr>
        <w:t>Diputada Rocío Alfaro Molina:</w:t>
      </w:r>
    </w:p>
    <w:p w14:paraId="71B0A5A4" w14:textId="77777777" w:rsidR="006443A9" w:rsidRDefault="006443A9" w:rsidP="006443A9">
      <w:pPr>
        <w:rPr>
          <w:rFonts w:cs="Arial"/>
        </w:rPr>
      </w:pPr>
    </w:p>
    <w:p w14:paraId="20CF7E30" w14:textId="77777777" w:rsidR="006443A9" w:rsidRDefault="006443A9" w:rsidP="006443A9">
      <w:pPr>
        <w:rPr>
          <w:rFonts w:cs="Arial"/>
        </w:rPr>
      </w:pPr>
      <w:r w:rsidRPr="005F2F23">
        <w:rPr>
          <w:rFonts w:cs="Arial"/>
        </w:rPr>
        <w:t xml:space="preserve">Muchas gracias, señor presidente. </w:t>
      </w:r>
    </w:p>
    <w:p w14:paraId="5328C9C8" w14:textId="77777777" w:rsidR="006443A9" w:rsidRDefault="006443A9" w:rsidP="006443A9">
      <w:pPr>
        <w:rPr>
          <w:rFonts w:cs="Arial"/>
        </w:rPr>
      </w:pPr>
    </w:p>
    <w:p w14:paraId="5ED1EF65" w14:textId="77777777" w:rsidR="006443A9" w:rsidRDefault="006443A9" w:rsidP="006443A9">
      <w:pPr>
        <w:rPr>
          <w:rFonts w:cs="Arial"/>
        </w:rPr>
      </w:pPr>
      <w:r w:rsidRPr="005F2F23">
        <w:rPr>
          <w:rFonts w:cs="Arial"/>
        </w:rPr>
        <w:lastRenderedPageBreak/>
        <w:t xml:space="preserve">Yo realmente quiero insistir en que pongamos atención al proyecto que se está votando. Aquí no ha habido ningún grado de intransigencia de parte nuestra. </w:t>
      </w:r>
    </w:p>
    <w:p w14:paraId="36D9EB8E" w14:textId="77777777" w:rsidR="006443A9" w:rsidRDefault="006443A9" w:rsidP="006443A9">
      <w:pPr>
        <w:rPr>
          <w:rFonts w:cs="Arial"/>
        </w:rPr>
      </w:pPr>
    </w:p>
    <w:p w14:paraId="612E75B5" w14:textId="77777777" w:rsidR="006443A9" w:rsidRDefault="006443A9" w:rsidP="006443A9">
      <w:pPr>
        <w:rPr>
          <w:rFonts w:cs="Arial"/>
        </w:rPr>
      </w:pPr>
      <w:r w:rsidRPr="005F2F23">
        <w:rPr>
          <w:rFonts w:cs="Arial"/>
        </w:rPr>
        <w:t>Hay algunos órganos que hemos reconocido que ya cumplieron su función</w:t>
      </w:r>
      <w:r>
        <w:rPr>
          <w:rFonts w:cs="Arial"/>
        </w:rPr>
        <w:t xml:space="preserve"> </w:t>
      </w:r>
      <w:r w:rsidRPr="005F2F23">
        <w:rPr>
          <w:rFonts w:cs="Arial"/>
        </w:rPr>
        <w:t>histórica y están dentro del proyecto, pero hemos tenido que salvar una gran cantidad que</w:t>
      </w:r>
      <w:r>
        <w:rPr>
          <w:rFonts w:cs="Arial"/>
        </w:rPr>
        <w:t xml:space="preserve">, </w:t>
      </w:r>
      <w:r w:rsidRPr="005F2F23">
        <w:rPr>
          <w:rFonts w:cs="Arial"/>
        </w:rPr>
        <w:t>por dicha</w:t>
      </w:r>
      <w:r>
        <w:rPr>
          <w:rFonts w:cs="Arial"/>
        </w:rPr>
        <w:t>,</w:t>
      </w:r>
      <w:r w:rsidRPr="005F2F23">
        <w:rPr>
          <w:rFonts w:cs="Arial"/>
        </w:rPr>
        <w:t xml:space="preserve"> hubo el debate suficiente y en algún momento la votación</w:t>
      </w:r>
      <w:r>
        <w:rPr>
          <w:rFonts w:cs="Arial"/>
        </w:rPr>
        <w:t>,</w:t>
      </w:r>
      <w:r w:rsidRPr="005F2F23">
        <w:rPr>
          <w:rFonts w:cs="Arial"/>
        </w:rPr>
        <w:t xml:space="preserve"> digamos</w:t>
      </w:r>
      <w:r>
        <w:rPr>
          <w:rFonts w:cs="Arial"/>
        </w:rPr>
        <w:t>,</w:t>
      </w:r>
      <w:r w:rsidRPr="005F2F23">
        <w:rPr>
          <w:rFonts w:cs="Arial"/>
        </w:rPr>
        <w:t xml:space="preserve"> fue adecuada y logramos salvar programas</w:t>
      </w:r>
      <w:r>
        <w:rPr>
          <w:rFonts w:cs="Arial"/>
        </w:rPr>
        <w:t>.</w:t>
      </w:r>
    </w:p>
    <w:p w14:paraId="4E6699C3" w14:textId="77777777" w:rsidR="006443A9" w:rsidRDefault="006443A9" w:rsidP="006443A9">
      <w:pPr>
        <w:rPr>
          <w:rFonts w:cs="Arial"/>
        </w:rPr>
      </w:pPr>
    </w:p>
    <w:p w14:paraId="5125B517" w14:textId="77777777" w:rsidR="006443A9" w:rsidRDefault="006443A9" w:rsidP="006443A9">
      <w:pPr>
        <w:rPr>
          <w:rFonts w:cs="Arial"/>
        </w:rPr>
      </w:pPr>
      <w:r>
        <w:rPr>
          <w:rFonts w:cs="Arial"/>
        </w:rPr>
        <w:t>M</w:t>
      </w:r>
      <w:r w:rsidRPr="005F2F23">
        <w:rPr>
          <w:rFonts w:cs="Arial"/>
        </w:rPr>
        <w:t>iren</w:t>
      </w:r>
      <w:r>
        <w:rPr>
          <w:rFonts w:cs="Arial"/>
        </w:rPr>
        <w:t>,</w:t>
      </w:r>
      <w:r w:rsidRPr="005F2F23">
        <w:rPr>
          <w:rFonts w:cs="Arial"/>
        </w:rPr>
        <w:t xml:space="preserve"> hasta querían eliminar el </w:t>
      </w:r>
      <w:r>
        <w:rPr>
          <w:rFonts w:cs="Arial"/>
        </w:rPr>
        <w:t>P</w:t>
      </w:r>
      <w:r w:rsidRPr="005F2F23">
        <w:rPr>
          <w:rFonts w:cs="Arial"/>
        </w:rPr>
        <w:t>rograma</w:t>
      </w:r>
      <w:r>
        <w:rPr>
          <w:rFonts w:cs="Arial"/>
        </w:rPr>
        <w:t xml:space="preserve"> </w:t>
      </w:r>
      <w:r w:rsidRPr="005F2F23">
        <w:rPr>
          <w:rFonts w:cs="Arial"/>
        </w:rPr>
        <w:t xml:space="preserve">de </w:t>
      </w:r>
      <w:r>
        <w:rPr>
          <w:rFonts w:cs="Arial"/>
        </w:rPr>
        <w:t>A</w:t>
      </w:r>
      <w:r w:rsidRPr="005F2F23">
        <w:rPr>
          <w:rFonts w:cs="Arial"/>
        </w:rPr>
        <w:t xml:space="preserve">tención de las </w:t>
      </w:r>
      <w:r>
        <w:rPr>
          <w:rFonts w:cs="Arial"/>
        </w:rPr>
        <w:t>M</w:t>
      </w:r>
      <w:r w:rsidRPr="005F2F23">
        <w:rPr>
          <w:rFonts w:cs="Arial"/>
        </w:rPr>
        <w:t xml:space="preserve">adres </w:t>
      </w:r>
      <w:r>
        <w:rPr>
          <w:rFonts w:cs="Arial"/>
        </w:rPr>
        <w:t>A</w:t>
      </w:r>
      <w:r w:rsidRPr="005F2F23">
        <w:rPr>
          <w:rFonts w:cs="Arial"/>
        </w:rPr>
        <w:t>dolescentes</w:t>
      </w:r>
      <w:r>
        <w:rPr>
          <w:rFonts w:cs="Arial"/>
        </w:rPr>
        <w:t>. E</w:t>
      </w:r>
      <w:r w:rsidRPr="005F2F23">
        <w:rPr>
          <w:rFonts w:cs="Arial"/>
        </w:rPr>
        <w:t>se es el nivel de este proyecto de ley</w:t>
      </w:r>
      <w:r>
        <w:rPr>
          <w:rFonts w:cs="Arial"/>
        </w:rPr>
        <w:t>.</w:t>
      </w:r>
    </w:p>
    <w:p w14:paraId="2EA118BC" w14:textId="77777777" w:rsidR="006443A9" w:rsidRDefault="006443A9" w:rsidP="006443A9">
      <w:pPr>
        <w:rPr>
          <w:rFonts w:cs="Arial"/>
        </w:rPr>
      </w:pPr>
    </w:p>
    <w:p w14:paraId="750860FF" w14:textId="182CA064" w:rsidR="00DC57E7" w:rsidRPr="00DC57E7" w:rsidRDefault="006443A9" w:rsidP="00DC57E7">
      <w:pPr>
        <w:rPr>
          <w:rFonts w:eastAsia="Aptos" w:cs="Arial"/>
          <w:kern w:val="2"/>
          <w:lang w:eastAsia="en-US"/>
          <w14:ligatures w14:val="standardContextual"/>
        </w:rPr>
      </w:pPr>
      <w:r>
        <w:rPr>
          <w:rFonts w:cs="Arial"/>
        </w:rPr>
        <w:t>E</w:t>
      </w:r>
      <w:r w:rsidRPr="005F2F23">
        <w:rPr>
          <w:rFonts w:cs="Arial"/>
        </w:rPr>
        <w:t>ste proyecto de ley se vuela</w:t>
      </w:r>
      <w:r>
        <w:rPr>
          <w:rFonts w:cs="Arial"/>
        </w:rPr>
        <w:t>,</w:t>
      </w:r>
      <w:r w:rsidRPr="005F2F23">
        <w:rPr>
          <w:rFonts w:cs="Arial"/>
        </w:rPr>
        <w:t xml:space="preserve"> en este artículo que estamos pidiendo que voten a favor la revisión para poder discutirlo, para poder hablar sobre el proyecto del fondo, sobre la moción de fondo, se está eliminando el Consejo Técnico de Asistencia Médico</w:t>
      </w:r>
      <w:r>
        <w:rPr>
          <w:rFonts w:cs="Arial"/>
        </w:rPr>
        <w:t>-</w:t>
      </w:r>
      <w:r w:rsidRPr="005F2F23">
        <w:rPr>
          <w:rFonts w:cs="Arial"/>
        </w:rPr>
        <w:t>Social</w:t>
      </w:r>
      <w:r>
        <w:rPr>
          <w:rFonts w:cs="Arial"/>
        </w:rPr>
        <w:t>,</w:t>
      </w:r>
      <w:r w:rsidRPr="005F2F23">
        <w:rPr>
          <w:rFonts w:cs="Arial"/>
        </w:rPr>
        <w:t xml:space="preserve"> que va a impactar en una gran cantidad de</w:t>
      </w:r>
      <w:r>
        <w:rPr>
          <w:rFonts w:cs="Arial"/>
        </w:rPr>
        <w:t xml:space="preserve"> </w:t>
      </w:r>
      <w:r w:rsidRPr="005F2F23">
        <w:rPr>
          <w:rFonts w:cs="Arial"/>
        </w:rPr>
        <w:t>organism</w:t>
      </w:r>
      <w:r>
        <w:rPr>
          <w:rFonts w:cs="Arial"/>
        </w:rPr>
        <w:t>o</w:t>
      </w:r>
      <w:r w:rsidRPr="005F2F23">
        <w:rPr>
          <w:rFonts w:cs="Arial"/>
        </w:rPr>
        <w:t>s</w:t>
      </w:r>
      <w:r>
        <w:rPr>
          <w:rFonts w:cs="Arial"/>
        </w:rPr>
        <w:t xml:space="preserve">…, </w:t>
      </w:r>
      <w:r w:rsidRPr="005F2F23">
        <w:rPr>
          <w:rFonts w:cs="Arial"/>
        </w:rPr>
        <w:t>de organizaciones, perdón, a las que posiblemente ustedes responden también</w:t>
      </w:r>
      <w:r>
        <w:rPr>
          <w:rFonts w:cs="Arial"/>
        </w:rPr>
        <w:t>,</w:t>
      </w:r>
      <w:r w:rsidRPr="005F2F23">
        <w:rPr>
          <w:rFonts w:cs="Arial"/>
        </w:rPr>
        <w:t xml:space="preserve"> porque reciben parte de subvenciones del Estado y que ahora que</w:t>
      </w:r>
      <w:r>
        <w:rPr>
          <w:rFonts w:cs="Arial"/>
        </w:rPr>
        <w:t>darían</w:t>
      </w:r>
      <w:r w:rsidRPr="005F2F23">
        <w:rPr>
          <w:rFonts w:cs="Arial"/>
        </w:rPr>
        <w:t xml:space="preserve"> bajo la voluntad clientelar de una figura de un ministro</w:t>
      </w:r>
      <w:r w:rsidR="00DC57E7" w:rsidRPr="00DC57E7">
        <w:rPr>
          <w:rFonts w:eastAsia="Aptos" w:cs="Arial"/>
          <w:kern w:val="2"/>
          <w:lang w:eastAsia="en-US"/>
          <w14:ligatures w14:val="standardContextual"/>
        </w:rPr>
        <w:t>; o sea, Costa Rica ha avanzado mucho en tener criterios técnicos, en tener herramientas de fiscalización, ¿cómo vamos a retroceder sin sentido?</w:t>
      </w:r>
    </w:p>
    <w:p w14:paraId="5D7E0CF2" w14:textId="77777777" w:rsidR="00DC57E7" w:rsidRPr="00DC57E7" w:rsidRDefault="00DC57E7" w:rsidP="00DC57E7">
      <w:pPr>
        <w:rPr>
          <w:rFonts w:eastAsia="Aptos" w:cs="Arial"/>
          <w:kern w:val="2"/>
          <w:lang w:eastAsia="en-US"/>
          <w14:ligatures w14:val="standardContextual"/>
        </w:rPr>
      </w:pPr>
    </w:p>
    <w:p w14:paraId="47C398EC"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Yo hago un llamado, sé que de pronto de nuevo es como sorpresivo el proyecto de la manera en la que llega, pero este es un proyecto que ha estado ahí constante y que lo que busca es verticalizar, lo que busca es acumular poder en la figura de un ministro que todos y todas sabemos, porque hemos tenido la muestra con este Gobierno, simplemente dice algo que está en contra el señor presidente y se quita.</w:t>
      </w:r>
    </w:p>
    <w:p w14:paraId="35CE7CFD" w14:textId="77777777" w:rsidR="00DC57E7" w:rsidRPr="00DC57E7" w:rsidRDefault="00DC57E7" w:rsidP="00DC57E7">
      <w:pPr>
        <w:rPr>
          <w:rFonts w:eastAsia="Aptos" w:cs="Arial"/>
          <w:kern w:val="2"/>
          <w:lang w:eastAsia="en-US"/>
          <w14:ligatures w14:val="standardContextual"/>
        </w:rPr>
      </w:pPr>
    </w:p>
    <w:p w14:paraId="4D9DB4ED"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Entonces, ¿cómo vamos a dejar los recursos del Estado exclusivamente ahí y quitar los criterios técnicos y científicos para la toma de decisiones? Somos un Estado, no una pulpería, aquí no se trata de quién es el dueño de la pulpería.</w:t>
      </w:r>
    </w:p>
    <w:p w14:paraId="3632B8B9" w14:textId="77777777" w:rsidR="00DC57E7" w:rsidRPr="00DC57E7" w:rsidRDefault="00DC57E7" w:rsidP="00DC57E7">
      <w:pPr>
        <w:rPr>
          <w:rFonts w:eastAsia="Aptos" w:cs="Arial"/>
          <w:kern w:val="2"/>
          <w:lang w:eastAsia="en-US"/>
          <w14:ligatures w14:val="standardContextual"/>
        </w:rPr>
      </w:pPr>
    </w:p>
    <w:p w14:paraId="52E555C4"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Yo de verdad llamo a que podamos revisar para que por lo menos en los días que siguen podamos discutir por el fondo. Me parece que es muy importante que lo hablen ustedes con sus fracciones y principalmente le hablo a la oposición.</w:t>
      </w:r>
    </w:p>
    <w:p w14:paraId="431821C3" w14:textId="77777777" w:rsidR="00DC57E7" w:rsidRPr="00DC57E7" w:rsidRDefault="00DC57E7" w:rsidP="00DC57E7">
      <w:pPr>
        <w:rPr>
          <w:rFonts w:eastAsia="Aptos" w:cs="Arial"/>
          <w:kern w:val="2"/>
          <w:lang w:eastAsia="en-US"/>
          <w14:ligatures w14:val="standardContextual"/>
        </w:rPr>
      </w:pPr>
    </w:p>
    <w:p w14:paraId="0FD3FC5A"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Muchas gracias.</w:t>
      </w:r>
    </w:p>
    <w:p w14:paraId="5284B93F" w14:textId="77777777" w:rsidR="00DC57E7" w:rsidRPr="00DC57E7" w:rsidRDefault="00DC57E7" w:rsidP="00DC57E7">
      <w:pPr>
        <w:rPr>
          <w:rFonts w:eastAsia="Aptos" w:cs="Arial"/>
          <w:kern w:val="2"/>
          <w:lang w:eastAsia="en-US"/>
          <w14:ligatures w14:val="standardContextual"/>
        </w:rPr>
      </w:pPr>
    </w:p>
    <w:p w14:paraId="48C39AB3" w14:textId="77777777" w:rsidR="00DC57E7" w:rsidRPr="00DC57E7" w:rsidRDefault="00DC57E7" w:rsidP="00DC57E7">
      <w:pPr>
        <w:rPr>
          <w:rFonts w:eastAsia="Aptos" w:cs="Arial"/>
          <w:b/>
          <w:bCs/>
          <w:kern w:val="2"/>
          <w:lang w:eastAsia="en-US"/>
          <w14:ligatures w14:val="standardContextual"/>
        </w:rPr>
      </w:pPr>
      <w:r w:rsidRPr="00DC57E7">
        <w:rPr>
          <w:rFonts w:eastAsia="Aptos" w:cs="Arial"/>
          <w:b/>
          <w:bCs/>
          <w:kern w:val="2"/>
          <w:lang w:eastAsia="en-US"/>
          <w14:ligatures w14:val="standardContextual"/>
        </w:rPr>
        <w:t>Presidente a. i. Carlos Felipe García Molina:</w:t>
      </w:r>
    </w:p>
    <w:p w14:paraId="1312A5B0" w14:textId="77777777" w:rsidR="00DC57E7" w:rsidRPr="00DC57E7" w:rsidRDefault="00DC57E7" w:rsidP="00DC57E7">
      <w:pPr>
        <w:rPr>
          <w:rFonts w:eastAsia="Aptos" w:cs="Arial"/>
          <w:kern w:val="2"/>
          <w:lang w:eastAsia="en-US"/>
          <w14:ligatures w14:val="standardContextual"/>
        </w:rPr>
      </w:pPr>
    </w:p>
    <w:p w14:paraId="4D6B108D"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Gracias, diputada.</w:t>
      </w:r>
    </w:p>
    <w:p w14:paraId="1F66D33B" w14:textId="77777777" w:rsidR="00DC57E7" w:rsidRPr="00DC57E7" w:rsidRDefault="00DC57E7" w:rsidP="00DC57E7">
      <w:pPr>
        <w:rPr>
          <w:rFonts w:eastAsia="Aptos" w:cs="Arial"/>
          <w:kern w:val="2"/>
          <w:lang w:eastAsia="en-US"/>
          <w14:ligatures w14:val="standardContextual"/>
        </w:rPr>
      </w:pPr>
    </w:p>
    <w:p w14:paraId="46C24863"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Doña Paola Nájera ha pedido la palabra para hablar en contra. Adelante.</w:t>
      </w:r>
    </w:p>
    <w:p w14:paraId="265FE285" w14:textId="77777777" w:rsidR="00DC57E7" w:rsidRDefault="00DC57E7" w:rsidP="00DC57E7">
      <w:pPr>
        <w:rPr>
          <w:rFonts w:eastAsia="Aptos" w:cs="Arial"/>
          <w:kern w:val="2"/>
          <w:lang w:eastAsia="en-US"/>
          <w14:ligatures w14:val="standardContextual"/>
        </w:rPr>
      </w:pPr>
    </w:p>
    <w:p w14:paraId="5DCB1E98" w14:textId="77777777" w:rsidR="00DC57E7" w:rsidRDefault="00DC57E7" w:rsidP="00DC57E7">
      <w:pPr>
        <w:rPr>
          <w:rFonts w:eastAsia="Aptos" w:cs="Arial"/>
          <w:kern w:val="2"/>
          <w:lang w:eastAsia="en-US"/>
          <w14:ligatures w14:val="standardContextual"/>
        </w:rPr>
      </w:pPr>
    </w:p>
    <w:p w14:paraId="3BFD3955" w14:textId="77777777" w:rsidR="00DC57E7" w:rsidRDefault="00DC57E7" w:rsidP="00DC57E7">
      <w:pPr>
        <w:rPr>
          <w:rFonts w:eastAsia="Aptos" w:cs="Arial"/>
          <w:kern w:val="2"/>
          <w:lang w:eastAsia="en-US"/>
          <w14:ligatures w14:val="standardContextual"/>
        </w:rPr>
      </w:pPr>
    </w:p>
    <w:p w14:paraId="53178998" w14:textId="77777777" w:rsidR="00DC57E7" w:rsidRPr="00DC57E7" w:rsidRDefault="00DC57E7" w:rsidP="00DC57E7">
      <w:pPr>
        <w:rPr>
          <w:rFonts w:eastAsia="Aptos" w:cs="Arial"/>
          <w:kern w:val="2"/>
          <w:lang w:eastAsia="en-US"/>
          <w14:ligatures w14:val="standardContextual"/>
        </w:rPr>
      </w:pPr>
    </w:p>
    <w:p w14:paraId="4781D904" w14:textId="77777777" w:rsidR="00DC57E7" w:rsidRPr="00DC57E7" w:rsidRDefault="00DC57E7" w:rsidP="00DC57E7">
      <w:pPr>
        <w:rPr>
          <w:rFonts w:eastAsia="Aptos" w:cs="Arial"/>
          <w:b/>
          <w:bCs/>
          <w:kern w:val="2"/>
          <w:lang w:eastAsia="en-US"/>
          <w14:ligatures w14:val="standardContextual"/>
        </w:rPr>
      </w:pPr>
      <w:r w:rsidRPr="00DC57E7">
        <w:rPr>
          <w:rFonts w:eastAsia="Aptos" w:cs="Arial"/>
          <w:b/>
          <w:bCs/>
          <w:kern w:val="2"/>
          <w:lang w:eastAsia="en-US"/>
          <w14:ligatures w14:val="standardContextual"/>
        </w:rPr>
        <w:lastRenderedPageBreak/>
        <w:t>Diputada Paola Nájera Abarca:</w:t>
      </w:r>
    </w:p>
    <w:p w14:paraId="5B6F39FB" w14:textId="77777777" w:rsidR="00DC57E7" w:rsidRPr="00DC57E7" w:rsidRDefault="00DC57E7" w:rsidP="00DC57E7">
      <w:pPr>
        <w:rPr>
          <w:rFonts w:eastAsia="Aptos" w:cs="Arial"/>
          <w:kern w:val="2"/>
          <w:lang w:eastAsia="en-US"/>
          <w14:ligatures w14:val="standardContextual"/>
        </w:rPr>
      </w:pPr>
    </w:p>
    <w:p w14:paraId="55102F9E"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Compañeras, compañeros, mi llamado es votar en contra esta moción. ¿Por qué?, porque tenemos que darles a las y a los costarricenses una señal de que no vamos a mantener como hasta ahora la institucionalidad que ya se sabe que no está atendiendo de manera eficiente las necesidades.</w:t>
      </w:r>
    </w:p>
    <w:p w14:paraId="68FFADA4" w14:textId="77777777" w:rsidR="00DC57E7" w:rsidRPr="00DC57E7" w:rsidRDefault="00DC57E7" w:rsidP="00DC57E7">
      <w:pPr>
        <w:rPr>
          <w:rFonts w:eastAsia="Aptos" w:cs="Arial"/>
          <w:kern w:val="2"/>
          <w:lang w:eastAsia="en-US"/>
          <w14:ligatures w14:val="standardContextual"/>
        </w:rPr>
      </w:pPr>
    </w:p>
    <w:p w14:paraId="33B56656"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Los cambios son necesarios, es evidente que con toda reforma va a venir de manera intrínseca muchas manifestaciones de resistencia, como las que acabamos de escuchar. ¿Por qué?, porque donde unos ven concentración de poder, nosotros vemos direccionamiento político, el que por tantos años ha faltado.</w:t>
      </w:r>
    </w:p>
    <w:p w14:paraId="5123D173" w14:textId="77777777" w:rsidR="00DC57E7" w:rsidRPr="00DC57E7" w:rsidRDefault="00DC57E7" w:rsidP="00DC57E7">
      <w:pPr>
        <w:rPr>
          <w:rFonts w:eastAsia="Aptos" w:cs="Arial"/>
          <w:kern w:val="2"/>
          <w:lang w:eastAsia="en-US"/>
          <w14:ligatures w14:val="standardContextual"/>
        </w:rPr>
      </w:pPr>
    </w:p>
    <w:p w14:paraId="66270B4E"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 xml:space="preserve">¿Qué le falta a un ministro para poder ser completamente responsable? Tener la rectoría </w:t>
      </w:r>
      <w:proofErr w:type="gramStart"/>
      <w:r w:rsidRPr="00DC57E7">
        <w:rPr>
          <w:rFonts w:eastAsia="Aptos" w:cs="Arial"/>
          <w:kern w:val="2"/>
          <w:lang w:eastAsia="en-US"/>
          <w14:ligatures w14:val="standardContextual"/>
        </w:rPr>
        <w:t>política</w:t>
      </w:r>
      <w:proofErr w:type="gramEnd"/>
      <w:r w:rsidRPr="00DC57E7">
        <w:rPr>
          <w:rFonts w:eastAsia="Aptos" w:cs="Arial"/>
          <w:kern w:val="2"/>
          <w:lang w:eastAsia="en-US"/>
          <w14:ligatures w14:val="standardContextual"/>
        </w:rPr>
        <w:t xml:space="preserve"> por ejemplo, eso es sumamente importante. Es la manera en que además a los costarricenses cualquier gobierno puede hacer cumplir su plan de gobierno por el cual eligieron en urnas. </w:t>
      </w:r>
    </w:p>
    <w:p w14:paraId="02E9AA13" w14:textId="77777777" w:rsidR="00DC57E7" w:rsidRPr="00DC57E7" w:rsidRDefault="00DC57E7" w:rsidP="00DC57E7">
      <w:pPr>
        <w:rPr>
          <w:rFonts w:eastAsia="Aptos" w:cs="Arial"/>
          <w:kern w:val="2"/>
          <w:lang w:eastAsia="en-US"/>
          <w14:ligatures w14:val="standardContextual"/>
        </w:rPr>
      </w:pPr>
    </w:p>
    <w:p w14:paraId="592E3C3F"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 xml:space="preserve">Las promesas que se hacen con un plan de gobierno durante una campaña política necesitan del direccionamiento político que hasta este momento la mayoría de </w:t>
      </w:r>
      <w:proofErr w:type="gramStart"/>
      <w:r w:rsidRPr="00DC57E7">
        <w:rPr>
          <w:rFonts w:eastAsia="Aptos" w:cs="Arial"/>
          <w:kern w:val="2"/>
          <w:lang w:eastAsia="en-US"/>
          <w14:ligatures w14:val="standardContextual"/>
        </w:rPr>
        <w:t>ministerios</w:t>
      </w:r>
      <w:proofErr w:type="gramEnd"/>
      <w:r w:rsidRPr="00DC57E7">
        <w:rPr>
          <w:rFonts w:eastAsia="Aptos" w:cs="Arial"/>
          <w:kern w:val="2"/>
          <w:lang w:eastAsia="en-US"/>
          <w14:ligatures w14:val="standardContextual"/>
        </w:rPr>
        <w:t xml:space="preserve"> en nuestro país tienen sumamente debilitados.</w:t>
      </w:r>
    </w:p>
    <w:p w14:paraId="5DCA1035" w14:textId="77777777" w:rsidR="00DC57E7" w:rsidRPr="00DC57E7" w:rsidRDefault="00DC57E7" w:rsidP="00DC57E7">
      <w:pPr>
        <w:rPr>
          <w:rFonts w:eastAsia="Aptos" w:cs="Arial"/>
          <w:kern w:val="2"/>
          <w:lang w:eastAsia="en-US"/>
          <w14:ligatures w14:val="standardContextual"/>
        </w:rPr>
      </w:pPr>
    </w:p>
    <w:p w14:paraId="2BDCB17F"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Todo lo que ustedes, señoras, señores diputados, demandan para sus comunidades requiere un fortalecimiento de la rectoría y que vuelvan competencias que se fueron hace mucho tiempo de los ministerios. ¿Y en qué han acabado?, en un Estado gigantesco.</w:t>
      </w:r>
    </w:p>
    <w:p w14:paraId="4C9232B9" w14:textId="77777777" w:rsidR="00DC57E7" w:rsidRPr="00DC57E7" w:rsidRDefault="00DC57E7" w:rsidP="00DC57E7">
      <w:pPr>
        <w:rPr>
          <w:rFonts w:eastAsia="Aptos" w:cs="Arial"/>
          <w:kern w:val="2"/>
          <w:lang w:eastAsia="en-US"/>
          <w14:ligatures w14:val="standardContextual"/>
        </w:rPr>
      </w:pPr>
    </w:p>
    <w:p w14:paraId="1FB0B807"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Y estamos seguras de que todas y todos los costarricenses quieren ver cambios. Esta, compañeras, compañeros, es una gran oportunidad para que les demostremos a los costarricenses que vamos en esa línea, que responsablemente la Asamblea Legislativa va a decir: devolvámosles a los jerarcas el direccionamiento político que se diluyó en un montón de instituciones que terminan funcionando como islas. ¿Afectando a quién? A usted, costarricense.</w:t>
      </w:r>
    </w:p>
    <w:p w14:paraId="5990AFB2" w14:textId="77777777" w:rsidR="00DC57E7" w:rsidRPr="00DC57E7" w:rsidRDefault="00DC57E7" w:rsidP="00DC57E7">
      <w:pPr>
        <w:rPr>
          <w:rFonts w:eastAsia="Aptos" w:cs="Arial"/>
          <w:kern w:val="2"/>
          <w:lang w:eastAsia="en-US"/>
          <w14:ligatures w14:val="standardContextual"/>
        </w:rPr>
      </w:pPr>
    </w:p>
    <w:p w14:paraId="1EB120A0"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Gracias.</w:t>
      </w:r>
    </w:p>
    <w:p w14:paraId="0C3D4F41" w14:textId="77777777" w:rsidR="00DC57E7" w:rsidRPr="00DC57E7" w:rsidRDefault="00DC57E7" w:rsidP="00DC57E7">
      <w:pPr>
        <w:rPr>
          <w:rFonts w:eastAsia="Aptos" w:cs="Arial"/>
          <w:kern w:val="2"/>
          <w:lang w:eastAsia="en-US"/>
          <w14:ligatures w14:val="standardContextual"/>
        </w:rPr>
      </w:pPr>
    </w:p>
    <w:p w14:paraId="27161BC6" w14:textId="77777777" w:rsidR="00DC57E7" w:rsidRPr="00DC57E7" w:rsidRDefault="00DC57E7" w:rsidP="00DC57E7">
      <w:pPr>
        <w:rPr>
          <w:rFonts w:eastAsia="Aptos" w:cs="Arial"/>
          <w:b/>
          <w:bCs/>
          <w:kern w:val="2"/>
          <w:lang w:eastAsia="en-US"/>
          <w14:ligatures w14:val="standardContextual"/>
        </w:rPr>
      </w:pPr>
      <w:r w:rsidRPr="00DC57E7">
        <w:rPr>
          <w:rFonts w:eastAsia="Aptos" w:cs="Arial"/>
          <w:b/>
          <w:bCs/>
          <w:kern w:val="2"/>
          <w:lang w:eastAsia="en-US"/>
          <w14:ligatures w14:val="standardContextual"/>
        </w:rPr>
        <w:t>Presidente a. i. Carlos Felipe García Molina:</w:t>
      </w:r>
    </w:p>
    <w:p w14:paraId="16344663" w14:textId="77777777" w:rsidR="00DC57E7" w:rsidRPr="00DC57E7" w:rsidRDefault="00DC57E7" w:rsidP="00DC57E7">
      <w:pPr>
        <w:rPr>
          <w:rFonts w:eastAsia="Aptos" w:cs="Arial"/>
          <w:kern w:val="2"/>
          <w:lang w:eastAsia="en-US"/>
          <w14:ligatures w14:val="standardContextual"/>
        </w:rPr>
      </w:pPr>
    </w:p>
    <w:p w14:paraId="6E7CF411"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Gracias.</w:t>
      </w:r>
    </w:p>
    <w:p w14:paraId="4AAC218B" w14:textId="77777777" w:rsidR="00DC57E7" w:rsidRPr="00DC57E7" w:rsidRDefault="00DC57E7" w:rsidP="00DC57E7">
      <w:pPr>
        <w:rPr>
          <w:rFonts w:eastAsia="Aptos" w:cs="Arial"/>
          <w:kern w:val="2"/>
          <w:lang w:eastAsia="en-US"/>
          <w14:ligatures w14:val="standardContextual"/>
        </w:rPr>
      </w:pPr>
    </w:p>
    <w:p w14:paraId="488FA497"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¿Suficientemente discutido?</w:t>
      </w:r>
    </w:p>
    <w:p w14:paraId="49AA1F8E" w14:textId="77777777" w:rsidR="00DC57E7" w:rsidRPr="00DC57E7" w:rsidRDefault="00DC57E7" w:rsidP="00DC57E7">
      <w:pPr>
        <w:rPr>
          <w:rFonts w:eastAsia="Aptos" w:cs="Arial"/>
          <w:kern w:val="2"/>
          <w:lang w:eastAsia="en-US"/>
          <w14:ligatures w14:val="standardContextual"/>
        </w:rPr>
      </w:pPr>
    </w:p>
    <w:p w14:paraId="1E89573D"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Discutido.</w:t>
      </w:r>
    </w:p>
    <w:p w14:paraId="15E49209" w14:textId="77777777" w:rsidR="00DC57E7" w:rsidRPr="00DC57E7" w:rsidRDefault="00DC57E7" w:rsidP="00DC57E7">
      <w:pPr>
        <w:rPr>
          <w:rFonts w:eastAsia="Aptos" w:cs="Arial"/>
          <w:kern w:val="2"/>
          <w:lang w:eastAsia="en-US"/>
          <w14:ligatures w14:val="standardContextual"/>
        </w:rPr>
      </w:pPr>
    </w:p>
    <w:p w14:paraId="7CC312B2"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 xml:space="preserve">Con cuarenta y dos </w:t>
      </w:r>
      <w:proofErr w:type="gramStart"/>
      <w:r w:rsidRPr="00DC57E7">
        <w:rPr>
          <w:rFonts w:eastAsia="Aptos" w:cs="Arial"/>
          <w:kern w:val="2"/>
          <w:lang w:eastAsia="en-US"/>
          <w14:ligatures w14:val="standardContextual"/>
        </w:rPr>
        <w:t>diputados y diputadas</w:t>
      </w:r>
      <w:proofErr w:type="gramEnd"/>
      <w:r w:rsidRPr="00DC57E7">
        <w:rPr>
          <w:rFonts w:eastAsia="Aptos" w:cs="Arial"/>
          <w:kern w:val="2"/>
          <w:lang w:eastAsia="en-US"/>
          <w14:ligatures w14:val="standardContextual"/>
        </w:rPr>
        <w:t xml:space="preserve"> presentes, cerrar puertas e iniciar el proceso de votación.</w:t>
      </w:r>
    </w:p>
    <w:p w14:paraId="62B1360A" w14:textId="77777777" w:rsidR="00DC57E7" w:rsidRPr="00DC57E7" w:rsidRDefault="00DC57E7" w:rsidP="00DC57E7">
      <w:pPr>
        <w:rPr>
          <w:rFonts w:eastAsia="Aptos" w:cs="Arial"/>
          <w:kern w:val="2"/>
          <w:lang w:eastAsia="en-US"/>
          <w14:ligatures w14:val="standardContextual"/>
        </w:rPr>
      </w:pPr>
    </w:p>
    <w:p w14:paraId="437315BE"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lastRenderedPageBreak/>
        <w:t>Don José Joaquín Hernández, diputado Gilberth Jiménez, diputada Méndez Gamboa, diputado Izquierdo Sandí.</w:t>
      </w:r>
    </w:p>
    <w:p w14:paraId="3115FA62" w14:textId="77777777" w:rsidR="00DC57E7" w:rsidRPr="00DC57E7" w:rsidRDefault="00DC57E7" w:rsidP="00DC57E7">
      <w:pPr>
        <w:rPr>
          <w:rFonts w:eastAsia="Aptos" w:cs="Arial"/>
          <w:kern w:val="2"/>
          <w:lang w:eastAsia="en-US"/>
          <w14:ligatures w14:val="standardContextual"/>
        </w:rPr>
      </w:pPr>
    </w:p>
    <w:p w14:paraId="33334BB5"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Finalizar votación.</w:t>
      </w:r>
    </w:p>
    <w:p w14:paraId="51EC2AE1" w14:textId="77777777" w:rsidR="00DC57E7" w:rsidRPr="00DC57E7" w:rsidRDefault="00DC57E7" w:rsidP="00DC57E7">
      <w:pPr>
        <w:rPr>
          <w:rFonts w:eastAsia="Aptos" w:cs="Arial"/>
          <w:kern w:val="2"/>
          <w:lang w:eastAsia="en-US"/>
          <w14:ligatures w14:val="standardContextual"/>
        </w:rPr>
      </w:pPr>
    </w:p>
    <w:p w14:paraId="6C35E88E" w14:textId="5584561C" w:rsid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 xml:space="preserve">Veinticinco a favor, </w:t>
      </w:r>
      <w:r w:rsidR="00896EF3" w:rsidRPr="00DC57E7">
        <w:rPr>
          <w:rFonts w:eastAsia="Aptos" w:cs="Arial"/>
          <w:kern w:val="2"/>
          <w:lang w:eastAsia="en-US"/>
          <w14:ligatures w14:val="standardContextual"/>
        </w:rPr>
        <w:t xml:space="preserve">diecisiete </w:t>
      </w:r>
      <w:r w:rsidR="00896EF3">
        <w:rPr>
          <w:rFonts w:eastAsia="Aptos" w:cs="Arial"/>
          <w:kern w:val="2"/>
          <w:lang w:eastAsia="en-US"/>
          <w14:ligatures w14:val="standardContextual"/>
        </w:rPr>
        <w:t xml:space="preserve">en </w:t>
      </w:r>
      <w:r w:rsidR="00896EF3" w:rsidRPr="00DC57E7">
        <w:rPr>
          <w:rFonts w:eastAsia="Aptos" w:cs="Arial"/>
          <w:kern w:val="2"/>
          <w:lang w:eastAsia="en-US"/>
          <w14:ligatures w14:val="standardContextual"/>
        </w:rPr>
        <w:t>contra</w:t>
      </w:r>
      <w:r w:rsidRPr="00DC57E7">
        <w:rPr>
          <w:rFonts w:eastAsia="Aptos" w:cs="Arial"/>
          <w:kern w:val="2"/>
          <w:lang w:eastAsia="en-US"/>
          <w14:ligatures w14:val="standardContextual"/>
        </w:rPr>
        <w:t>. Aprobada.</w:t>
      </w:r>
    </w:p>
    <w:p w14:paraId="7A3B48F5" w14:textId="77777777" w:rsidR="00896EF3" w:rsidRPr="00DC57E7" w:rsidRDefault="00896EF3" w:rsidP="00DC57E7">
      <w:pPr>
        <w:rPr>
          <w:rFonts w:eastAsia="Aptos" w:cs="Arial"/>
          <w:kern w:val="2"/>
          <w:lang w:eastAsia="en-US"/>
          <w14:ligatures w14:val="standardContextual"/>
        </w:rPr>
      </w:pPr>
    </w:p>
    <w:tbl>
      <w:tblPr>
        <w:tblStyle w:val="TableGrid58"/>
        <w:tblW w:w="10771" w:type="dxa"/>
        <w:tblInd w:w="-595" w:type="dxa"/>
        <w:tblCellMar>
          <w:top w:w="31" w:type="dxa"/>
          <w:right w:w="115" w:type="dxa"/>
        </w:tblCellMar>
        <w:tblLook w:val="04A0" w:firstRow="1" w:lastRow="0" w:firstColumn="1" w:lastColumn="0" w:noHBand="0" w:noVBand="1"/>
      </w:tblPr>
      <w:tblGrid>
        <w:gridCol w:w="3998"/>
        <w:gridCol w:w="3401"/>
        <w:gridCol w:w="3372"/>
      </w:tblGrid>
      <w:tr w:rsidR="00412BFE" w:rsidRPr="00412BFE" w14:paraId="5AC8D412" w14:textId="77777777" w:rsidTr="00402C51">
        <w:trPr>
          <w:trHeight w:val="341"/>
        </w:trPr>
        <w:tc>
          <w:tcPr>
            <w:tcW w:w="7398" w:type="dxa"/>
            <w:gridSpan w:val="2"/>
            <w:tcBorders>
              <w:top w:val="single" w:sz="6" w:space="0" w:color="000000"/>
              <w:left w:val="nil"/>
              <w:bottom w:val="nil"/>
              <w:right w:val="nil"/>
            </w:tcBorders>
            <w:shd w:val="clear" w:color="auto" w:fill="000080"/>
          </w:tcPr>
          <w:p w14:paraId="6871A59B" w14:textId="77777777" w:rsidR="00412BFE" w:rsidRPr="00412BFE" w:rsidRDefault="00412BFE" w:rsidP="00412BFE">
            <w:pPr>
              <w:ind w:left="4392"/>
              <w:jc w:val="left"/>
              <w:rPr>
                <w:rFonts w:ascii="Times New Roman" w:hAnsi="Times New Roman"/>
                <w:color w:val="000000"/>
                <w:sz w:val="20"/>
                <w:szCs w:val="22"/>
                <w:lang w:val="es-CR" w:eastAsia="es-CR"/>
              </w:rPr>
            </w:pPr>
            <w:r w:rsidRPr="00412BFE">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6AEB2A76"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25E8C27C" w14:textId="77777777" w:rsidTr="00402C51">
        <w:trPr>
          <w:trHeight w:val="170"/>
        </w:trPr>
        <w:tc>
          <w:tcPr>
            <w:tcW w:w="7398" w:type="dxa"/>
            <w:gridSpan w:val="2"/>
            <w:tcBorders>
              <w:top w:val="nil"/>
              <w:left w:val="nil"/>
              <w:bottom w:val="nil"/>
              <w:right w:val="nil"/>
            </w:tcBorders>
          </w:tcPr>
          <w:p w14:paraId="657CA342"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9900A51"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4193211F" w14:textId="77777777" w:rsidTr="00402C51">
        <w:trPr>
          <w:trHeight w:val="283"/>
        </w:trPr>
        <w:tc>
          <w:tcPr>
            <w:tcW w:w="7398" w:type="dxa"/>
            <w:gridSpan w:val="2"/>
            <w:tcBorders>
              <w:top w:val="nil"/>
              <w:left w:val="nil"/>
              <w:bottom w:val="nil"/>
              <w:right w:val="nil"/>
            </w:tcBorders>
            <w:shd w:val="clear" w:color="auto" w:fill="FFE4CA"/>
          </w:tcPr>
          <w:p w14:paraId="6D79C8AA"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Nombre Propuesta:</w:t>
            </w:r>
          </w:p>
        </w:tc>
        <w:tc>
          <w:tcPr>
            <w:tcW w:w="3373" w:type="dxa"/>
            <w:tcBorders>
              <w:top w:val="nil"/>
              <w:left w:val="nil"/>
              <w:bottom w:val="nil"/>
              <w:right w:val="nil"/>
            </w:tcBorders>
            <w:shd w:val="clear" w:color="auto" w:fill="FFE4CA"/>
          </w:tcPr>
          <w:p w14:paraId="741415BE"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7E0B4B46" w14:textId="77777777" w:rsidTr="00896EF3">
        <w:trPr>
          <w:trHeight w:val="406"/>
        </w:trPr>
        <w:tc>
          <w:tcPr>
            <w:tcW w:w="7398" w:type="dxa"/>
            <w:gridSpan w:val="2"/>
            <w:tcBorders>
              <w:top w:val="nil"/>
              <w:left w:val="nil"/>
              <w:bottom w:val="nil"/>
              <w:right w:val="nil"/>
            </w:tcBorders>
          </w:tcPr>
          <w:p w14:paraId="446A68EB"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REVISION MOCION REITERACION #2 EXP 23105</w:t>
            </w:r>
          </w:p>
        </w:tc>
        <w:tc>
          <w:tcPr>
            <w:tcW w:w="3373" w:type="dxa"/>
            <w:tcBorders>
              <w:top w:val="nil"/>
              <w:left w:val="nil"/>
              <w:bottom w:val="nil"/>
              <w:right w:val="nil"/>
            </w:tcBorders>
          </w:tcPr>
          <w:p w14:paraId="4147E43A"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7BD01F3E" w14:textId="77777777" w:rsidTr="00402C51">
        <w:trPr>
          <w:trHeight w:val="283"/>
        </w:trPr>
        <w:tc>
          <w:tcPr>
            <w:tcW w:w="3998" w:type="dxa"/>
            <w:tcBorders>
              <w:top w:val="nil"/>
              <w:left w:val="nil"/>
              <w:bottom w:val="nil"/>
              <w:right w:val="nil"/>
            </w:tcBorders>
            <w:shd w:val="clear" w:color="auto" w:fill="FFE4CA"/>
          </w:tcPr>
          <w:p w14:paraId="1253C434"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A Favor (Voto: 25)</w:t>
            </w:r>
          </w:p>
        </w:tc>
        <w:tc>
          <w:tcPr>
            <w:tcW w:w="3401" w:type="dxa"/>
            <w:tcBorders>
              <w:top w:val="nil"/>
              <w:left w:val="nil"/>
              <w:bottom w:val="nil"/>
              <w:right w:val="nil"/>
            </w:tcBorders>
            <w:shd w:val="clear" w:color="auto" w:fill="FFE4CA"/>
          </w:tcPr>
          <w:p w14:paraId="329AB776"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47D0906"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03C977E5" w14:textId="77777777" w:rsidTr="00402C51">
        <w:trPr>
          <w:trHeight w:val="282"/>
        </w:trPr>
        <w:tc>
          <w:tcPr>
            <w:tcW w:w="3998" w:type="dxa"/>
            <w:tcBorders>
              <w:top w:val="nil"/>
              <w:left w:val="nil"/>
              <w:bottom w:val="nil"/>
              <w:right w:val="nil"/>
            </w:tcBorders>
          </w:tcPr>
          <w:p w14:paraId="7A4B754C"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3BDFD47A"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14E72D81"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Alpízar Loaiza, Luz Mary </w:t>
            </w:r>
          </w:p>
        </w:tc>
      </w:tr>
      <w:tr w:rsidR="00412BFE" w:rsidRPr="00412BFE" w14:paraId="076401DF" w14:textId="77777777" w:rsidTr="00402C51">
        <w:trPr>
          <w:trHeight w:val="283"/>
        </w:trPr>
        <w:tc>
          <w:tcPr>
            <w:tcW w:w="3998" w:type="dxa"/>
            <w:tcBorders>
              <w:top w:val="nil"/>
              <w:left w:val="nil"/>
              <w:bottom w:val="nil"/>
              <w:right w:val="nil"/>
            </w:tcBorders>
          </w:tcPr>
          <w:p w14:paraId="63095159"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7782B645"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Barquero </w:t>
            </w:r>
            <w:proofErr w:type="spellStart"/>
            <w:r w:rsidRPr="00412BFE">
              <w:rPr>
                <w:rFonts w:ascii="Times New Roman" w:hAnsi="Times New Roman"/>
                <w:color w:val="000000"/>
                <w:sz w:val="20"/>
                <w:szCs w:val="22"/>
                <w:lang w:val="es-CR" w:eastAsia="es-CR"/>
              </w:rPr>
              <w:t>Barquero</w:t>
            </w:r>
            <w:proofErr w:type="spellEnd"/>
            <w:r w:rsidRPr="00412BFE">
              <w:rPr>
                <w:rFonts w:ascii="Times New Roman" w:hAnsi="Times New Roman"/>
                <w:color w:val="000000"/>
                <w:sz w:val="20"/>
                <w:szCs w:val="22"/>
                <w:lang w:val="es-CR" w:eastAsia="es-CR"/>
              </w:rPr>
              <w:t xml:space="preserve">, Dinorah </w:t>
            </w:r>
          </w:p>
        </w:tc>
        <w:tc>
          <w:tcPr>
            <w:tcW w:w="3373" w:type="dxa"/>
            <w:tcBorders>
              <w:top w:val="nil"/>
              <w:left w:val="nil"/>
              <w:bottom w:val="nil"/>
              <w:right w:val="nil"/>
            </w:tcBorders>
          </w:tcPr>
          <w:p w14:paraId="6C976754"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Carballo Arce, María Marta </w:t>
            </w:r>
          </w:p>
        </w:tc>
      </w:tr>
      <w:tr w:rsidR="00412BFE" w:rsidRPr="00412BFE" w14:paraId="4938BCDB" w14:textId="77777777" w:rsidTr="00402C51">
        <w:trPr>
          <w:trHeight w:val="283"/>
        </w:trPr>
        <w:tc>
          <w:tcPr>
            <w:tcW w:w="3998" w:type="dxa"/>
            <w:tcBorders>
              <w:top w:val="nil"/>
              <w:left w:val="nil"/>
              <w:bottom w:val="nil"/>
              <w:right w:val="nil"/>
            </w:tcBorders>
          </w:tcPr>
          <w:p w14:paraId="22A88155" w14:textId="77777777" w:rsidR="00412BFE" w:rsidRPr="00412BFE" w:rsidRDefault="00412BFE" w:rsidP="00412BFE">
            <w:pPr>
              <w:ind w:left="52"/>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Castro Mora, Vanessa De Paul  </w:t>
            </w:r>
          </w:p>
        </w:tc>
        <w:tc>
          <w:tcPr>
            <w:tcW w:w="3401" w:type="dxa"/>
            <w:tcBorders>
              <w:top w:val="nil"/>
              <w:left w:val="nil"/>
              <w:bottom w:val="nil"/>
              <w:right w:val="nil"/>
            </w:tcBorders>
          </w:tcPr>
          <w:p w14:paraId="357671FF"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1C000E7E"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Hernández Rojas, José Joaquín </w:t>
            </w:r>
          </w:p>
        </w:tc>
      </w:tr>
      <w:tr w:rsidR="00412BFE" w:rsidRPr="00412BFE" w14:paraId="522491A9" w14:textId="77777777" w:rsidTr="00402C51">
        <w:trPr>
          <w:trHeight w:val="283"/>
        </w:trPr>
        <w:tc>
          <w:tcPr>
            <w:tcW w:w="3998" w:type="dxa"/>
            <w:tcBorders>
              <w:top w:val="nil"/>
              <w:left w:val="nil"/>
              <w:bottom w:val="nil"/>
              <w:right w:val="nil"/>
            </w:tcBorders>
          </w:tcPr>
          <w:p w14:paraId="20B20988"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6924766D"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36E03380"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Larios Trejos, Alejandra </w:t>
            </w:r>
          </w:p>
        </w:tc>
      </w:tr>
      <w:tr w:rsidR="00412BFE" w:rsidRPr="00412BFE" w14:paraId="71B36A29" w14:textId="77777777" w:rsidTr="00402C51">
        <w:trPr>
          <w:trHeight w:val="283"/>
        </w:trPr>
        <w:tc>
          <w:tcPr>
            <w:tcW w:w="3998" w:type="dxa"/>
            <w:tcBorders>
              <w:top w:val="nil"/>
              <w:left w:val="nil"/>
              <w:bottom w:val="nil"/>
              <w:right w:val="nil"/>
            </w:tcBorders>
          </w:tcPr>
          <w:p w14:paraId="5FF4EA44"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Mendoza, Luis Fernando  </w:t>
            </w:r>
          </w:p>
        </w:tc>
        <w:tc>
          <w:tcPr>
            <w:tcW w:w="3401" w:type="dxa"/>
            <w:tcBorders>
              <w:top w:val="nil"/>
              <w:left w:val="nil"/>
              <w:bottom w:val="nil"/>
              <w:right w:val="nil"/>
            </w:tcBorders>
          </w:tcPr>
          <w:p w14:paraId="51CC25CB"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1FD2B696"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Méndez Gamboa, Rosaura  </w:t>
            </w:r>
          </w:p>
        </w:tc>
      </w:tr>
      <w:tr w:rsidR="00412BFE" w:rsidRPr="00412BFE" w14:paraId="2FBF8FC4" w14:textId="77777777" w:rsidTr="00402C51">
        <w:trPr>
          <w:trHeight w:val="283"/>
        </w:trPr>
        <w:tc>
          <w:tcPr>
            <w:tcW w:w="3998" w:type="dxa"/>
            <w:tcBorders>
              <w:top w:val="nil"/>
              <w:left w:val="nil"/>
              <w:bottom w:val="nil"/>
              <w:right w:val="nil"/>
            </w:tcBorders>
          </w:tcPr>
          <w:p w14:paraId="0AFCA6A7"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1991FC9C"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10949908"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Ortega Gutiérrez, Antonio José  </w:t>
            </w:r>
          </w:p>
        </w:tc>
      </w:tr>
      <w:tr w:rsidR="00412BFE" w:rsidRPr="00412BFE" w14:paraId="7E714C12" w14:textId="77777777" w:rsidTr="00402C51">
        <w:trPr>
          <w:trHeight w:val="284"/>
        </w:trPr>
        <w:tc>
          <w:tcPr>
            <w:tcW w:w="3998" w:type="dxa"/>
            <w:tcBorders>
              <w:top w:val="nil"/>
              <w:left w:val="nil"/>
              <w:bottom w:val="nil"/>
              <w:right w:val="nil"/>
            </w:tcBorders>
          </w:tcPr>
          <w:p w14:paraId="62FB0D18"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Padilla, Maria Marta </w:t>
            </w:r>
          </w:p>
        </w:tc>
        <w:tc>
          <w:tcPr>
            <w:tcW w:w="3401" w:type="dxa"/>
            <w:tcBorders>
              <w:top w:val="nil"/>
              <w:left w:val="nil"/>
              <w:bottom w:val="nil"/>
              <w:right w:val="nil"/>
            </w:tcBorders>
          </w:tcPr>
          <w:p w14:paraId="54324914"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Ramírez Portuguez, Paulina </w:t>
            </w:r>
          </w:p>
        </w:tc>
        <w:tc>
          <w:tcPr>
            <w:tcW w:w="3373" w:type="dxa"/>
            <w:tcBorders>
              <w:top w:val="nil"/>
              <w:left w:val="nil"/>
              <w:bottom w:val="nil"/>
              <w:right w:val="nil"/>
            </w:tcBorders>
          </w:tcPr>
          <w:p w14:paraId="282A6BAB"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Rivera Soto, Kattia  </w:t>
            </w:r>
          </w:p>
        </w:tc>
      </w:tr>
      <w:tr w:rsidR="00412BFE" w:rsidRPr="00412BFE" w14:paraId="78B7A551" w14:textId="77777777" w:rsidTr="00402C51">
        <w:trPr>
          <w:trHeight w:val="739"/>
        </w:trPr>
        <w:tc>
          <w:tcPr>
            <w:tcW w:w="3998" w:type="dxa"/>
            <w:tcBorders>
              <w:top w:val="nil"/>
              <w:left w:val="nil"/>
              <w:bottom w:val="nil"/>
              <w:right w:val="nil"/>
            </w:tcBorders>
          </w:tcPr>
          <w:p w14:paraId="5B803D48" w14:textId="77777777" w:rsidR="00412BFE" w:rsidRPr="00412BFE" w:rsidRDefault="00412BFE" w:rsidP="00412BFE">
            <w:pPr>
              <w:spacing w:after="34"/>
              <w:ind w:left="40"/>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Robles Barrantes, Andrés Ariel  </w:t>
            </w:r>
          </w:p>
          <w:p w14:paraId="61BBDEFA"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7F660544"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07E509DA"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Salas, Daniela </w:t>
            </w:r>
          </w:p>
        </w:tc>
      </w:tr>
      <w:tr w:rsidR="00412BFE" w:rsidRPr="00412BFE" w14:paraId="0E6DA43E" w14:textId="77777777" w:rsidTr="00402C51">
        <w:trPr>
          <w:trHeight w:val="283"/>
        </w:trPr>
        <w:tc>
          <w:tcPr>
            <w:tcW w:w="3998" w:type="dxa"/>
            <w:tcBorders>
              <w:top w:val="nil"/>
              <w:left w:val="nil"/>
              <w:bottom w:val="nil"/>
              <w:right w:val="nil"/>
            </w:tcBorders>
            <w:shd w:val="clear" w:color="auto" w:fill="FFE4CA"/>
          </w:tcPr>
          <w:p w14:paraId="384E0C50"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Contra (Voto: 17)</w:t>
            </w:r>
          </w:p>
        </w:tc>
        <w:tc>
          <w:tcPr>
            <w:tcW w:w="3401" w:type="dxa"/>
            <w:tcBorders>
              <w:top w:val="nil"/>
              <w:left w:val="nil"/>
              <w:bottom w:val="nil"/>
              <w:right w:val="nil"/>
            </w:tcBorders>
            <w:shd w:val="clear" w:color="auto" w:fill="FFE4CA"/>
          </w:tcPr>
          <w:p w14:paraId="253B2484"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8F4B26B"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1E699327" w14:textId="77777777" w:rsidTr="00402C51">
        <w:trPr>
          <w:trHeight w:val="496"/>
        </w:trPr>
        <w:tc>
          <w:tcPr>
            <w:tcW w:w="3998" w:type="dxa"/>
            <w:tcBorders>
              <w:top w:val="nil"/>
              <w:left w:val="nil"/>
              <w:bottom w:val="nil"/>
              <w:right w:val="nil"/>
            </w:tcBorders>
          </w:tcPr>
          <w:p w14:paraId="1F428B2F"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56E24770"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41DB8AD3"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Barrantes Chacón, Alexander Gerardo </w:t>
            </w:r>
          </w:p>
        </w:tc>
      </w:tr>
      <w:tr w:rsidR="00412BFE" w:rsidRPr="00412BFE" w14:paraId="46E1AF67" w14:textId="77777777" w:rsidTr="00402C51">
        <w:trPr>
          <w:trHeight w:val="266"/>
        </w:trPr>
        <w:tc>
          <w:tcPr>
            <w:tcW w:w="3998" w:type="dxa"/>
            <w:tcBorders>
              <w:top w:val="nil"/>
              <w:left w:val="nil"/>
              <w:bottom w:val="nil"/>
              <w:right w:val="nil"/>
            </w:tcBorders>
          </w:tcPr>
          <w:p w14:paraId="533EF21E"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Bojorges León Leslye Rubén </w:t>
            </w:r>
          </w:p>
        </w:tc>
        <w:tc>
          <w:tcPr>
            <w:tcW w:w="3401" w:type="dxa"/>
            <w:tcBorders>
              <w:top w:val="nil"/>
              <w:left w:val="nil"/>
              <w:bottom w:val="nil"/>
              <w:right w:val="nil"/>
            </w:tcBorders>
          </w:tcPr>
          <w:p w14:paraId="30DB5685"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6992FC30"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Cisneros Gallo, Pilar </w:t>
            </w:r>
          </w:p>
        </w:tc>
      </w:tr>
      <w:tr w:rsidR="00412BFE" w:rsidRPr="00412BFE" w14:paraId="4D0D45A1" w14:textId="77777777" w:rsidTr="00402C51">
        <w:trPr>
          <w:trHeight w:val="283"/>
        </w:trPr>
        <w:tc>
          <w:tcPr>
            <w:tcW w:w="3998" w:type="dxa"/>
            <w:tcBorders>
              <w:top w:val="nil"/>
              <w:left w:val="nil"/>
              <w:bottom w:val="nil"/>
              <w:right w:val="nil"/>
            </w:tcBorders>
          </w:tcPr>
          <w:p w14:paraId="5B12E6D2"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7F2DEF69"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Feinzaig Mintz, Eliécer </w:t>
            </w:r>
          </w:p>
        </w:tc>
        <w:tc>
          <w:tcPr>
            <w:tcW w:w="3373" w:type="dxa"/>
            <w:tcBorders>
              <w:top w:val="nil"/>
              <w:left w:val="nil"/>
              <w:bottom w:val="nil"/>
              <w:right w:val="nil"/>
            </w:tcBorders>
          </w:tcPr>
          <w:p w14:paraId="20468948"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García Molina, Carlos Felipe </w:t>
            </w:r>
          </w:p>
        </w:tc>
      </w:tr>
      <w:tr w:rsidR="00412BFE" w:rsidRPr="00412BFE" w14:paraId="3C5889B7" w14:textId="77777777" w:rsidTr="00402C51">
        <w:trPr>
          <w:trHeight w:val="283"/>
        </w:trPr>
        <w:tc>
          <w:tcPr>
            <w:tcW w:w="3998" w:type="dxa"/>
            <w:tcBorders>
              <w:top w:val="nil"/>
              <w:left w:val="nil"/>
              <w:bottom w:val="nil"/>
              <w:right w:val="nil"/>
            </w:tcBorders>
          </w:tcPr>
          <w:p w14:paraId="11350D5B" w14:textId="77777777" w:rsidR="00412BFE" w:rsidRPr="00412BFE" w:rsidRDefault="00412BFE" w:rsidP="00412BFE">
            <w:pPr>
              <w:ind w:left="23"/>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3B4E03B2"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3AF0A0E0" w14:textId="77777777" w:rsidR="00412BFE" w:rsidRPr="00412BFE" w:rsidRDefault="00412BFE" w:rsidP="00412BFE">
            <w:pPr>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Obando Bonilla, Johana  </w:t>
            </w:r>
          </w:p>
        </w:tc>
      </w:tr>
      <w:tr w:rsidR="00412BFE" w:rsidRPr="00412BFE" w14:paraId="2A704439" w14:textId="77777777" w:rsidTr="00402C51">
        <w:trPr>
          <w:trHeight w:val="283"/>
        </w:trPr>
        <w:tc>
          <w:tcPr>
            <w:tcW w:w="3998" w:type="dxa"/>
            <w:tcBorders>
              <w:top w:val="nil"/>
              <w:left w:val="nil"/>
              <w:bottom w:val="nil"/>
              <w:right w:val="nil"/>
            </w:tcBorders>
          </w:tcPr>
          <w:p w14:paraId="2BA8113E" w14:textId="77777777" w:rsidR="00412BFE" w:rsidRPr="00412BFE" w:rsidRDefault="00412BFE" w:rsidP="00412BFE">
            <w:pPr>
              <w:ind w:left="59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69AA303E" w14:textId="77777777" w:rsidR="00412BFE" w:rsidRPr="00412BFE" w:rsidRDefault="00412BFE" w:rsidP="00412BFE">
            <w:pPr>
              <w:ind w:left="2"/>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4109A79F"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Quirós, Daniel  </w:t>
            </w:r>
          </w:p>
        </w:tc>
      </w:tr>
      <w:tr w:rsidR="00412BFE" w:rsidRPr="00412BFE" w14:paraId="3F0DC60F" w14:textId="77777777" w:rsidTr="00402C51">
        <w:trPr>
          <w:trHeight w:val="455"/>
        </w:trPr>
        <w:tc>
          <w:tcPr>
            <w:tcW w:w="3998" w:type="dxa"/>
            <w:tcBorders>
              <w:top w:val="nil"/>
              <w:left w:val="nil"/>
              <w:bottom w:val="nil"/>
              <w:right w:val="nil"/>
            </w:tcBorders>
          </w:tcPr>
          <w:p w14:paraId="2FF600CC" w14:textId="77777777" w:rsidR="00412BFE" w:rsidRPr="00412BFE" w:rsidRDefault="00412BFE" w:rsidP="00412BFE">
            <w:pPr>
              <w:ind w:right="42"/>
              <w:jc w:val="center"/>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Vargas Rodríguez, Luis Diego </w:t>
            </w:r>
          </w:p>
        </w:tc>
        <w:tc>
          <w:tcPr>
            <w:tcW w:w="3401" w:type="dxa"/>
            <w:tcBorders>
              <w:top w:val="nil"/>
              <w:left w:val="nil"/>
              <w:bottom w:val="nil"/>
              <w:right w:val="nil"/>
            </w:tcBorders>
          </w:tcPr>
          <w:p w14:paraId="0B894D88" w14:textId="77777777" w:rsidR="00412BFE" w:rsidRPr="00412BFE" w:rsidRDefault="00412BFE" w:rsidP="00412BFE">
            <w:pPr>
              <w:ind w:left="1"/>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2D700F75" w14:textId="77777777" w:rsidR="00412BFE" w:rsidRPr="00412BFE" w:rsidRDefault="00412BFE" w:rsidP="00412BFE">
            <w:pPr>
              <w:spacing w:after="160"/>
              <w:jc w:val="left"/>
              <w:rPr>
                <w:rFonts w:ascii="Times New Roman" w:hAnsi="Times New Roman"/>
                <w:color w:val="000000"/>
                <w:sz w:val="20"/>
                <w:szCs w:val="22"/>
                <w:lang w:val="es-CR" w:eastAsia="es-CR"/>
              </w:rPr>
            </w:pPr>
          </w:p>
        </w:tc>
      </w:tr>
      <w:tr w:rsidR="00412BFE" w:rsidRPr="00412BFE" w14:paraId="7A4A4443" w14:textId="77777777" w:rsidTr="00402C51">
        <w:trPr>
          <w:trHeight w:val="283"/>
        </w:trPr>
        <w:tc>
          <w:tcPr>
            <w:tcW w:w="3998" w:type="dxa"/>
            <w:tcBorders>
              <w:top w:val="nil"/>
              <w:left w:val="nil"/>
              <w:bottom w:val="nil"/>
              <w:right w:val="nil"/>
            </w:tcBorders>
            <w:shd w:val="clear" w:color="auto" w:fill="FFE4CA"/>
          </w:tcPr>
          <w:p w14:paraId="0E73FD07" w14:textId="77777777" w:rsidR="00412BFE" w:rsidRPr="00412BFE" w:rsidRDefault="00412BFE" w:rsidP="00412BFE">
            <w:pPr>
              <w:ind w:left="29"/>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No-Votación (Total: 6)</w:t>
            </w:r>
          </w:p>
        </w:tc>
        <w:tc>
          <w:tcPr>
            <w:tcW w:w="3401" w:type="dxa"/>
            <w:tcBorders>
              <w:top w:val="nil"/>
              <w:left w:val="nil"/>
              <w:bottom w:val="nil"/>
              <w:right w:val="nil"/>
            </w:tcBorders>
            <w:shd w:val="clear" w:color="auto" w:fill="FFE4CA"/>
          </w:tcPr>
          <w:p w14:paraId="12BEA546" w14:textId="77777777" w:rsidR="00412BFE" w:rsidRPr="00412BFE" w:rsidRDefault="00412BFE" w:rsidP="00412BFE">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6D73CF5" w14:textId="77777777" w:rsidR="00412BFE" w:rsidRPr="00412BFE" w:rsidRDefault="00412BFE" w:rsidP="00412BFE">
            <w:pPr>
              <w:spacing w:after="160"/>
              <w:jc w:val="left"/>
              <w:rPr>
                <w:rFonts w:ascii="Times New Roman" w:hAnsi="Times New Roman"/>
                <w:color w:val="000000"/>
                <w:sz w:val="20"/>
                <w:szCs w:val="22"/>
                <w:lang w:val="es-CR" w:eastAsia="es-CR"/>
              </w:rPr>
            </w:pPr>
          </w:p>
        </w:tc>
      </w:tr>
    </w:tbl>
    <w:p w14:paraId="0E29C690" w14:textId="77777777" w:rsidR="00412BFE" w:rsidRPr="00412BFE" w:rsidRDefault="00412BFE" w:rsidP="00412BFE">
      <w:pPr>
        <w:tabs>
          <w:tab w:val="center" w:pos="4529"/>
          <w:tab w:val="right" w:pos="9557"/>
        </w:tabs>
        <w:spacing w:after="55" w:line="259" w:lineRule="auto"/>
        <w:ind w:left="-1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Ajoy Palma, Melina </w:t>
      </w:r>
      <w:r w:rsidRPr="00412BFE">
        <w:rPr>
          <w:rFonts w:ascii="Times New Roman" w:hAnsi="Times New Roman"/>
          <w:color w:val="000000"/>
          <w:sz w:val="20"/>
          <w:szCs w:val="22"/>
          <w:lang w:val="es-CR" w:eastAsia="es-CR"/>
        </w:rPr>
        <w:tab/>
        <w:t xml:space="preserve">Alvarado Muñoz, </w:t>
      </w:r>
      <w:proofErr w:type="gramStart"/>
      <w:r w:rsidRPr="00412BFE">
        <w:rPr>
          <w:rFonts w:ascii="Times New Roman" w:hAnsi="Times New Roman"/>
          <w:color w:val="000000"/>
          <w:sz w:val="20"/>
          <w:szCs w:val="22"/>
          <w:lang w:val="es-CR" w:eastAsia="es-CR"/>
        </w:rPr>
        <w:t xml:space="preserve">Fabricio  </w:t>
      </w:r>
      <w:r w:rsidRPr="00412BFE">
        <w:rPr>
          <w:rFonts w:ascii="Times New Roman" w:hAnsi="Times New Roman"/>
          <w:color w:val="000000"/>
          <w:sz w:val="20"/>
          <w:szCs w:val="22"/>
          <w:lang w:val="es-CR" w:eastAsia="es-CR"/>
        </w:rPr>
        <w:tab/>
      </w:r>
      <w:proofErr w:type="gramEnd"/>
      <w:r w:rsidRPr="00412BFE">
        <w:rPr>
          <w:rFonts w:ascii="Times New Roman" w:hAnsi="Times New Roman"/>
          <w:color w:val="000000"/>
          <w:sz w:val="20"/>
          <w:szCs w:val="22"/>
          <w:lang w:val="es-CR" w:eastAsia="es-CR"/>
        </w:rPr>
        <w:t xml:space="preserve">Robles Obando, Carlos Andrés </w:t>
      </w:r>
    </w:p>
    <w:p w14:paraId="73B33E7A" w14:textId="77777777" w:rsidR="00412BFE" w:rsidRPr="00412BFE" w:rsidRDefault="00412BFE" w:rsidP="00412BFE">
      <w:pPr>
        <w:tabs>
          <w:tab w:val="center" w:pos="4541"/>
          <w:tab w:val="center" w:pos="7844"/>
        </w:tabs>
        <w:spacing w:after="55" w:line="259" w:lineRule="auto"/>
        <w:ind w:left="-15"/>
        <w:jc w:val="left"/>
        <w:rPr>
          <w:rFonts w:ascii="Times New Roman" w:hAnsi="Times New Roman"/>
          <w:color w:val="000000"/>
          <w:sz w:val="20"/>
          <w:szCs w:val="22"/>
          <w:lang w:val="es-CR" w:eastAsia="es-CR"/>
        </w:rPr>
      </w:pPr>
      <w:r w:rsidRPr="00412BFE">
        <w:rPr>
          <w:rFonts w:ascii="Times New Roman" w:hAnsi="Times New Roman"/>
          <w:color w:val="000000"/>
          <w:sz w:val="20"/>
          <w:szCs w:val="22"/>
          <w:lang w:val="es-CR" w:eastAsia="es-CR"/>
        </w:rPr>
        <w:t xml:space="preserve">Rojas Méndez, Sonia </w:t>
      </w:r>
      <w:r w:rsidRPr="00412BFE">
        <w:rPr>
          <w:rFonts w:ascii="Times New Roman" w:hAnsi="Times New Roman"/>
          <w:color w:val="000000"/>
          <w:sz w:val="20"/>
          <w:szCs w:val="22"/>
          <w:lang w:val="es-CR" w:eastAsia="es-CR"/>
        </w:rPr>
        <w:tab/>
        <w:t xml:space="preserve">Ruiz Guevara, Montserrat </w:t>
      </w:r>
      <w:r w:rsidRPr="00412BFE">
        <w:rPr>
          <w:rFonts w:ascii="Times New Roman" w:hAnsi="Times New Roman"/>
          <w:color w:val="000000"/>
          <w:sz w:val="20"/>
          <w:szCs w:val="22"/>
          <w:lang w:val="es-CR" w:eastAsia="es-CR"/>
        </w:rPr>
        <w:tab/>
        <w:t xml:space="preserve">Vargas Serrano, Danny  </w:t>
      </w:r>
    </w:p>
    <w:p w14:paraId="6EFF7614" w14:textId="77777777" w:rsidR="00DC57E7" w:rsidRPr="00DC57E7" w:rsidRDefault="00DC57E7" w:rsidP="00DC57E7">
      <w:pPr>
        <w:rPr>
          <w:rFonts w:eastAsia="Aptos" w:cs="Arial"/>
          <w:kern w:val="2"/>
          <w:lang w:val="es-CR" w:eastAsia="en-US"/>
          <w14:ligatures w14:val="standardContextual"/>
        </w:rPr>
      </w:pPr>
    </w:p>
    <w:p w14:paraId="4662F65C" w14:textId="77777777" w:rsidR="00896EF3" w:rsidRDefault="00896EF3" w:rsidP="00DC57E7">
      <w:pPr>
        <w:rPr>
          <w:rFonts w:eastAsia="Aptos" w:cs="Arial"/>
          <w:kern w:val="2"/>
          <w:lang w:eastAsia="en-US"/>
          <w14:ligatures w14:val="standardContextual"/>
        </w:rPr>
      </w:pPr>
    </w:p>
    <w:p w14:paraId="5961D97F" w14:textId="6A97389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Abrir puertas.</w:t>
      </w:r>
    </w:p>
    <w:p w14:paraId="19E1BD46" w14:textId="77777777" w:rsidR="00DC57E7" w:rsidRPr="00DC57E7" w:rsidRDefault="00DC57E7" w:rsidP="00DC57E7">
      <w:pPr>
        <w:rPr>
          <w:rFonts w:eastAsia="Aptos" w:cs="Arial"/>
          <w:kern w:val="2"/>
          <w:lang w:eastAsia="en-US"/>
          <w14:ligatures w14:val="standardContextual"/>
        </w:rPr>
      </w:pPr>
    </w:p>
    <w:p w14:paraId="0426DBA2"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t>Hay sesión de la Comisión de Heredia, la Comisión de Guanacaste, la Comisión de Redacción.</w:t>
      </w:r>
    </w:p>
    <w:p w14:paraId="61C487FA" w14:textId="77777777" w:rsidR="00DC57E7" w:rsidRDefault="00DC57E7" w:rsidP="00DC57E7">
      <w:pPr>
        <w:rPr>
          <w:rFonts w:eastAsia="Aptos" w:cs="Arial"/>
          <w:kern w:val="2"/>
          <w:lang w:eastAsia="en-US"/>
          <w14:ligatures w14:val="standardContextual"/>
        </w:rPr>
      </w:pPr>
    </w:p>
    <w:p w14:paraId="1801CD2B" w14:textId="77777777" w:rsidR="006B46CB" w:rsidRPr="00DC57E7" w:rsidRDefault="006B46CB" w:rsidP="00DC57E7">
      <w:pPr>
        <w:rPr>
          <w:rFonts w:eastAsia="Aptos" w:cs="Arial"/>
          <w:kern w:val="2"/>
          <w:lang w:eastAsia="en-US"/>
          <w14:ligatures w14:val="standardContextual"/>
        </w:rPr>
      </w:pPr>
    </w:p>
    <w:p w14:paraId="4BA16F84" w14:textId="77777777" w:rsidR="00DC57E7" w:rsidRPr="00DC57E7" w:rsidRDefault="00DC57E7" w:rsidP="00DC57E7">
      <w:pPr>
        <w:rPr>
          <w:rFonts w:eastAsia="Aptos" w:cs="Arial"/>
          <w:kern w:val="2"/>
          <w:lang w:eastAsia="en-US"/>
          <w14:ligatures w14:val="standardContextual"/>
        </w:rPr>
      </w:pPr>
      <w:r w:rsidRPr="00DC57E7">
        <w:rPr>
          <w:rFonts w:eastAsia="Aptos" w:cs="Arial"/>
          <w:kern w:val="2"/>
          <w:lang w:eastAsia="en-US"/>
          <w14:ligatures w14:val="standardContextual"/>
        </w:rPr>
        <w:lastRenderedPageBreak/>
        <w:t>Al ser las dieciocho horas y doce minutos, se levanta la sesión.</w:t>
      </w:r>
    </w:p>
    <w:p w14:paraId="0B3FF1CC" w14:textId="77777777" w:rsidR="00DC57E7" w:rsidRPr="00DC57E7" w:rsidRDefault="00DC57E7" w:rsidP="00DC57E7">
      <w:pPr>
        <w:rPr>
          <w:rFonts w:eastAsia="Aptos" w:cs="Arial"/>
          <w:kern w:val="2"/>
          <w:lang w:eastAsia="en-US"/>
          <w14:ligatures w14:val="standardContextual"/>
        </w:rPr>
      </w:pPr>
    </w:p>
    <w:p w14:paraId="2F2BE698" w14:textId="77777777" w:rsidR="00DC57E7" w:rsidRPr="00DC57E7" w:rsidRDefault="00DC57E7" w:rsidP="00DC57E7">
      <w:pPr>
        <w:rPr>
          <w:rFonts w:eastAsia="Aptos" w:cs="Arial"/>
          <w:kern w:val="2"/>
          <w:lang w:eastAsia="en-US"/>
          <w14:ligatures w14:val="standardContextual"/>
        </w:rPr>
      </w:pPr>
    </w:p>
    <w:p w14:paraId="423A13A2" w14:textId="77777777" w:rsidR="00DC57E7" w:rsidRPr="00DC57E7" w:rsidRDefault="00DC57E7" w:rsidP="00DC57E7">
      <w:pPr>
        <w:rPr>
          <w:rFonts w:eastAsia="Aptos" w:cs="Arial"/>
          <w:kern w:val="2"/>
          <w:lang w:eastAsia="en-US"/>
          <w14:ligatures w14:val="standardContextual"/>
        </w:rPr>
      </w:pPr>
    </w:p>
    <w:p w14:paraId="49101374" w14:textId="77777777" w:rsidR="00DC57E7" w:rsidRPr="00DC57E7" w:rsidRDefault="00DC57E7" w:rsidP="00DC57E7">
      <w:pPr>
        <w:rPr>
          <w:rFonts w:eastAsia="Aptos" w:cs="Arial"/>
          <w:kern w:val="2"/>
          <w:lang w:eastAsia="en-US"/>
          <w14:ligatures w14:val="standardContextual"/>
        </w:rPr>
      </w:pPr>
    </w:p>
    <w:p w14:paraId="08C72EAC" w14:textId="77777777" w:rsidR="00DC57E7" w:rsidRPr="00DC57E7" w:rsidRDefault="00DC57E7" w:rsidP="00DC57E7">
      <w:pPr>
        <w:rPr>
          <w:rFonts w:eastAsia="Aptos" w:cs="Arial"/>
          <w:kern w:val="2"/>
          <w:lang w:eastAsia="en-US"/>
          <w14:ligatures w14:val="standardContextual"/>
        </w:rPr>
      </w:pPr>
    </w:p>
    <w:p w14:paraId="5C5634AE" w14:textId="77777777" w:rsidR="00DC57E7" w:rsidRPr="00DC57E7" w:rsidRDefault="00DC57E7" w:rsidP="00DC57E7">
      <w:pPr>
        <w:rPr>
          <w:rFonts w:eastAsia="Aptos" w:cs="Arial"/>
          <w:kern w:val="2"/>
          <w:lang w:eastAsia="en-US"/>
          <w14:ligatures w14:val="standardContextual"/>
        </w:rPr>
      </w:pPr>
    </w:p>
    <w:p w14:paraId="722FD9E4" w14:textId="77777777" w:rsidR="00DC57E7" w:rsidRPr="00DC57E7" w:rsidRDefault="00DC57E7" w:rsidP="00DC57E7">
      <w:pPr>
        <w:rPr>
          <w:rFonts w:eastAsia="Aptos" w:cs="Arial"/>
          <w:kern w:val="2"/>
          <w:lang w:eastAsia="en-US"/>
          <w14:ligatures w14:val="standardContextual"/>
        </w:rPr>
      </w:pPr>
    </w:p>
    <w:p w14:paraId="30C6E223" w14:textId="77777777" w:rsidR="00DC57E7" w:rsidRPr="00DC57E7" w:rsidRDefault="00DC57E7" w:rsidP="00DC57E7">
      <w:pPr>
        <w:rPr>
          <w:rFonts w:eastAsia="Aptos" w:cs="Arial"/>
          <w:kern w:val="2"/>
          <w:lang w:eastAsia="en-US"/>
          <w14:ligatures w14:val="standardContextual"/>
        </w:rPr>
      </w:pPr>
    </w:p>
    <w:p w14:paraId="58DE182E" w14:textId="77777777" w:rsidR="00DC57E7" w:rsidRPr="00DC57E7" w:rsidRDefault="00DC57E7" w:rsidP="00DC57E7">
      <w:pPr>
        <w:rPr>
          <w:rFonts w:eastAsia="Aptos" w:cs="Arial"/>
          <w:kern w:val="2"/>
          <w:lang w:eastAsia="en-US"/>
          <w14:ligatures w14:val="standardContextual"/>
        </w:rPr>
      </w:pPr>
    </w:p>
    <w:p w14:paraId="5B5270C7" w14:textId="77777777" w:rsidR="00DC57E7" w:rsidRPr="00DC57E7" w:rsidRDefault="00DC57E7" w:rsidP="00DC57E7">
      <w:pPr>
        <w:jc w:val="center"/>
        <w:rPr>
          <w:rFonts w:eastAsia="Aptos" w:cs="Arial"/>
          <w:kern w:val="2"/>
          <w:lang w:eastAsia="en-US"/>
          <w14:ligatures w14:val="standardContextual"/>
        </w:rPr>
      </w:pPr>
      <w:r w:rsidRPr="00DC57E7">
        <w:rPr>
          <w:rFonts w:eastAsia="Aptos" w:cs="Arial"/>
          <w:kern w:val="2"/>
          <w:lang w:eastAsia="en-US"/>
          <w14:ligatures w14:val="standardContextual"/>
        </w:rPr>
        <w:t>Rodrigo Arias Sánchez:</w:t>
      </w:r>
    </w:p>
    <w:p w14:paraId="04BD7ADB" w14:textId="77777777" w:rsidR="00DC57E7" w:rsidRPr="00DC57E7" w:rsidRDefault="00DC57E7" w:rsidP="00DC57E7">
      <w:pPr>
        <w:jc w:val="center"/>
        <w:rPr>
          <w:rFonts w:eastAsia="Aptos" w:cs="Arial"/>
          <w:b/>
          <w:bCs/>
          <w:kern w:val="2"/>
          <w:lang w:eastAsia="en-US"/>
          <w14:ligatures w14:val="standardContextual"/>
        </w:rPr>
      </w:pPr>
      <w:r w:rsidRPr="00DC57E7">
        <w:rPr>
          <w:rFonts w:eastAsia="Aptos" w:cs="Arial"/>
          <w:b/>
          <w:bCs/>
          <w:kern w:val="2"/>
          <w:lang w:eastAsia="en-US"/>
          <w14:ligatures w14:val="standardContextual"/>
        </w:rPr>
        <w:t>Presidente</w:t>
      </w:r>
    </w:p>
    <w:p w14:paraId="741EE0FF" w14:textId="77777777" w:rsidR="00DC57E7" w:rsidRPr="00DC57E7" w:rsidRDefault="00DC57E7" w:rsidP="00DC57E7">
      <w:pPr>
        <w:rPr>
          <w:rFonts w:eastAsia="Aptos" w:cs="Arial"/>
          <w:kern w:val="2"/>
          <w:lang w:eastAsia="en-US"/>
          <w14:ligatures w14:val="standardContextual"/>
        </w:rPr>
      </w:pPr>
    </w:p>
    <w:p w14:paraId="5FAA94BD" w14:textId="77777777" w:rsidR="00DC57E7" w:rsidRPr="00DC57E7" w:rsidRDefault="00DC57E7" w:rsidP="00DC57E7">
      <w:pPr>
        <w:rPr>
          <w:rFonts w:eastAsia="Aptos" w:cs="Arial"/>
          <w:kern w:val="2"/>
          <w:lang w:eastAsia="en-US"/>
          <w14:ligatures w14:val="standardContextual"/>
        </w:rPr>
      </w:pPr>
    </w:p>
    <w:p w14:paraId="2E190B7A" w14:textId="77777777" w:rsidR="00DC57E7" w:rsidRPr="00DC57E7" w:rsidRDefault="00DC57E7" w:rsidP="00DC57E7">
      <w:pPr>
        <w:rPr>
          <w:rFonts w:eastAsia="Aptos" w:cs="Arial"/>
          <w:kern w:val="2"/>
          <w:lang w:eastAsia="en-US"/>
          <w14:ligatures w14:val="standardContextual"/>
        </w:rPr>
      </w:pPr>
    </w:p>
    <w:p w14:paraId="11DA019E" w14:textId="77777777" w:rsidR="00DC57E7" w:rsidRPr="00DC57E7" w:rsidRDefault="00DC57E7" w:rsidP="00DC57E7">
      <w:pPr>
        <w:rPr>
          <w:rFonts w:eastAsia="Aptos" w:cs="Arial"/>
          <w:kern w:val="2"/>
          <w:lang w:eastAsia="en-US"/>
          <w14:ligatures w14:val="standardContextual"/>
        </w:rPr>
      </w:pPr>
    </w:p>
    <w:p w14:paraId="737CCA02" w14:textId="77777777" w:rsidR="00DC57E7" w:rsidRPr="00DC57E7" w:rsidRDefault="00DC57E7" w:rsidP="00DC57E7">
      <w:pPr>
        <w:rPr>
          <w:rFonts w:eastAsia="Aptos" w:cs="Arial"/>
          <w:kern w:val="2"/>
          <w:lang w:eastAsia="en-US"/>
          <w14:ligatures w14:val="standardContextual"/>
        </w:rPr>
      </w:pPr>
    </w:p>
    <w:p w14:paraId="155EB719" w14:textId="77777777" w:rsidR="00DC57E7" w:rsidRPr="00DC57E7" w:rsidRDefault="00DC57E7" w:rsidP="00DC57E7">
      <w:pPr>
        <w:rPr>
          <w:rFonts w:eastAsia="Aptos" w:cs="Arial"/>
          <w:kern w:val="2"/>
          <w:lang w:eastAsia="en-US"/>
          <w14:ligatures w14:val="standardContextual"/>
        </w:rPr>
      </w:pPr>
    </w:p>
    <w:p w14:paraId="6DA30409" w14:textId="77777777" w:rsidR="00DC57E7" w:rsidRPr="00DC57E7" w:rsidRDefault="00DC57E7" w:rsidP="00DC57E7">
      <w:pPr>
        <w:rPr>
          <w:rFonts w:eastAsia="Aptos" w:cs="Arial"/>
          <w:kern w:val="2"/>
          <w:lang w:eastAsia="en-US"/>
          <w14:ligatures w14:val="standardContextual"/>
        </w:rPr>
      </w:pPr>
    </w:p>
    <w:p w14:paraId="21DEB1D3" w14:textId="77777777" w:rsidR="00DC57E7" w:rsidRPr="00DC57E7" w:rsidRDefault="00DC57E7" w:rsidP="00DC57E7">
      <w:pPr>
        <w:rPr>
          <w:rFonts w:eastAsia="Aptos" w:cs="Arial"/>
          <w:kern w:val="2"/>
          <w:lang w:eastAsia="en-US"/>
          <w14:ligatures w14:val="standardContextual"/>
        </w:rPr>
      </w:pPr>
    </w:p>
    <w:p w14:paraId="7758BC7F" w14:textId="77777777" w:rsidR="00DC57E7" w:rsidRPr="00DC57E7" w:rsidRDefault="00DC57E7" w:rsidP="00DC57E7">
      <w:pPr>
        <w:rPr>
          <w:rFonts w:eastAsia="Aptos" w:cs="Arial"/>
          <w:kern w:val="2"/>
          <w:lang w:eastAsia="en-US"/>
          <w14:ligatures w14:val="standardContextual"/>
        </w:rPr>
      </w:pPr>
    </w:p>
    <w:p w14:paraId="224453F7" w14:textId="77777777" w:rsidR="00DC57E7" w:rsidRPr="00DC57E7" w:rsidRDefault="00DC57E7" w:rsidP="00DC57E7">
      <w:pPr>
        <w:jc w:val="center"/>
        <w:rPr>
          <w:rFonts w:eastAsia="Aptos" w:cs="Arial"/>
          <w:kern w:val="2"/>
          <w:lang w:eastAsia="en-US"/>
          <w14:ligatures w14:val="standardContextual"/>
        </w:rPr>
      </w:pPr>
      <w:r w:rsidRPr="00DC57E7">
        <w:rPr>
          <w:rFonts w:eastAsia="Aptos" w:cs="Arial"/>
          <w:kern w:val="2"/>
          <w:lang w:eastAsia="en-US"/>
          <w14:ligatures w14:val="standardContextual"/>
        </w:rPr>
        <w:t>Carlos Felipe García Molina:</w:t>
      </w:r>
      <w:r w:rsidRPr="00DC57E7">
        <w:rPr>
          <w:rFonts w:eastAsia="Aptos" w:cs="Arial"/>
          <w:kern w:val="2"/>
          <w:lang w:eastAsia="en-US"/>
          <w14:ligatures w14:val="standardContextual"/>
        </w:rPr>
        <w:tab/>
      </w:r>
      <w:r w:rsidRPr="00DC57E7">
        <w:rPr>
          <w:rFonts w:eastAsia="Aptos" w:cs="Arial"/>
          <w:kern w:val="2"/>
          <w:lang w:eastAsia="en-US"/>
          <w14:ligatures w14:val="standardContextual"/>
        </w:rPr>
        <w:tab/>
      </w:r>
      <w:r w:rsidRPr="00DC57E7">
        <w:rPr>
          <w:rFonts w:eastAsia="Aptos" w:cs="Arial"/>
          <w:kern w:val="2"/>
          <w:lang w:eastAsia="en-US"/>
          <w14:ligatures w14:val="standardContextual"/>
        </w:rPr>
        <w:tab/>
        <w:t>Luz Mary Alpízar Loaiza</w:t>
      </w:r>
    </w:p>
    <w:p w14:paraId="32560013" w14:textId="77777777" w:rsidR="00DC57E7" w:rsidRPr="00DC57E7" w:rsidRDefault="00DC57E7" w:rsidP="00DC57E7">
      <w:pPr>
        <w:jc w:val="center"/>
        <w:rPr>
          <w:rFonts w:eastAsia="Aptos" w:cs="Arial"/>
          <w:b/>
          <w:bCs/>
          <w:kern w:val="2"/>
          <w:lang w:eastAsia="en-US"/>
          <w14:ligatures w14:val="standardContextual"/>
        </w:rPr>
      </w:pPr>
      <w:r w:rsidRPr="00DC57E7">
        <w:rPr>
          <w:rFonts w:eastAsia="Aptos" w:cs="Arial"/>
          <w:b/>
          <w:bCs/>
          <w:kern w:val="2"/>
          <w:lang w:eastAsia="en-US"/>
          <w14:ligatures w14:val="standardContextual"/>
        </w:rPr>
        <w:t>Primer secretario</w:t>
      </w:r>
      <w:r w:rsidRPr="00DC57E7">
        <w:rPr>
          <w:rFonts w:eastAsia="Aptos" w:cs="Arial"/>
          <w:b/>
          <w:bCs/>
          <w:kern w:val="2"/>
          <w:lang w:eastAsia="en-US"/>
          <w14:ligatures w14:val="standardContextual"/>
        </w:rPr>
        <w:tab/>
      </w:r>
      <w:r w:rsidRPr="00DC57E7">
        <w:rPr>
          <w:rFonts w:eastAsia="Aptos" w:cs="Arial"/>
          <w:b/>
          <w:bCs/>
          <w:kern w:val="2"/>
          <w:lang w:eastAsia="en-US"/>
          <w14:ligatures w14:val="standardContextual"/>
        </w:rPr>
        <w:tab/>
      </w:r>
      <w:r w:rsidRPr="00DC57E7">
        <w:rPr>
          <w:rFonts w:eastAsia="Aptos" w:cs="Arial"/>
          <w:b/>
          <w:bCs/>
          <w:kern w:val="2"/>
          <w:lang w:eastAsia="en-US"/>
          <w14:ligatures w14:val="standardContextual"/>
        </w:rPr>
        <w:tab/>
      </w:r>
      <w:r w:rsidRPr="00DC57E7">
        <w:rPr>
          <w:rFonts w:eastAsia="Aptos" w:cs="Arial"/>
          <w:b/>
          <w:bCs/>
          <w:kern w:val="2"/>
          <w:lang w:eastAsia="en-US"/>
          <w14:ligatures w14:val="standardContextual"/>
        </w:rPr>
        <w:tab/>
      </w:r>
      <w:r w:rsidRPr="00DC57E7">
        <w:rPr>
          <w:rFonts w:eastAsia="Aptos" w:cs="Arial"/>
          <w:b/>
          <w:bCs/>
          <w:kern w:val="2"/>
          <w:lang w:eastAsia="en-US"/>
          <w14:ligatures w14:val="standardContextual"/>
        </w:rPr>
        <w:tab/>
        <w:t>Primera prosecretaria</w:t>
      </w:r>
    </w:p>
    <w:p w14:paraId="3F390080" w14:textId="77777777" w:rsidR="00EC7DD6" w:rsidRDefault="00EC7DD6" w:rsidP="00EC7DD6">
      <w:pPr>
        <w:pStyle w:val="Ttulo1"/>
      </w:pPr>
      <w:r>
        <w:br w:type="column"/>
      </w:r>
      <w:bookmarkStart w:id="15" w:name="_Toc173831143"/>
      <w:r>
        <w:lastRenderedPageBreak/>
        <w:t>ANEXOS</w:t>
      </w:r>
      <w:bookmarkEnd w:id="15"/>
    </w:p>
    <w:p w14:paraId="08D5045F" w14:textId="77777777" w:rsidR="00EC7DD6" w:rsidRDefault="00EC7DD6" w:rsidP="00EC7DD6">
      <w:pPr>
        <w:rPr>
          <w:rFonts w:eastAsia="Calibri"/>
        </w:rPr>
      </w:pPr>
    </w:p>
    <w:p w14:paraId="6F156A21" w14:textId="77777777" w:rsidR="00EC7DD6" w:rsidRPr="00255AB2" w:rsidRDefault="00EC7DD6" w:rsidP="00EC7DD6">
      <w:pPr>
        <w:rPr>
          <w:rFonts w:eastAsia="Calibri"/>
          <w:b/>
          <w:bCs/>
        </w:rPr>
      </w:pPr>
      <w:r w:rsidRPr="00255AB2">
        <w:rPr>
          <w:rFonts w:eastAsia="Calibri"/>
          <w:b/>
          <w:bCs/>
        </w:rPr>
        <w:t>Anexo 1:</w:t>
      </w:r>
    </w:p>
    <w:tbl>
      <w:tblPr>
        <w:tblW w:w="8600" w:type="dxa"/>
        <w:tblCellMar>
          <w:left w:w="70" w:type="dxa"/>
          <w:right w:w="70" w:type="dxa"/>
        </w:tblCellMar>
        <w:tblLook w:val="04A0" w:firstRow="1" w:lastRow="0" w:firstColumn="1" w:lastColumn="0" w:noHBand="0" w:noVBand="1"/>
      </w:tblPr>
      <w:tblGrid>
        <w:gridCol w:w="4060"/>
        <w:gridCol w:w="697"/>
        <w:gridCol w:w="1800"/>
        <w:gridCol w:w="1220"/>
        <w:gridCol w:w="880"/>
      </w:tblGrid>
      <w:tr w:rsidR="00255AB2" w:rsidRPr="00255AB2" w14:paraId="65D84CAC" w14:textId="77777777" w:rsidTr="00255AB2">
        <w:trPr>
          <w:trHeight w:val="315"/>
        </w:trPr>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0722B02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ALPÍZAR LOAIZA, LUZ MARY</w:t>
            </w:r>
          </w:p>
        </w:tc>
        <w:tc>
          <w:tcPr>
            <w:tcW w:w="640" w:type="dxa"/>
            <w:tcBorders>
              <w:top w:val="single" w:sz="4" w:space="0" w:color="auto"/>
              <w:left w:val="nil"/>
              <w:bottom w:val="single" w:sz="4" w:space="0" w:color="auto"/>
              <w:right w:val="single" w:sz="4" w:space="0" w:color="auto"/>
            </w:tcBorders>
            <w:shd w:val="clear" w:color="auto" w:fill="auto"/>
            <w:hideMark/>
          </w:tcPr>
          <w:p w14:paraId="58CC60E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single" w:sz="4" w:space="0" w:color="auto"/>
              <w:left w:val="nil"/>
              <w:bottom w:val="single" w:sz="4" w:space="0" w:color="auto"/>
              <w:right w:val="single" w:sz="4" w:space="0" w:color="auto"/>
            </w:tcBorders>
            <w:shd w:val="clear" w:color="auto" w:fill="auto"/>
            <w:hideMark/>
          </w:tcPr>
          <w:p w14:paraId="33AE08C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single" w:sz="4" w:space="0" w:color="auto"/>
              <w:left w:val="nil"/>
              <w:bottom w:val="single" w:sz="4" w:space="0" w:color="auto"/>
              <w:right w:val="single" w:sz="4" w:space="0" w:color="auto"/>
            </w:tcBorders>
            <w:shd w:val="clear" w:color="auto" w:fill="auto"/>
            <w:hideMark/>
          </w:tcPr>
          <w:p w14:paraId="3693C77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5E57B56F"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29</w:t>
            </w:r>
          </w:p>
        </w:tc>
      </w:tr>
      <w:tr w:rsidR="00255AB2" w:rsidRPr="00255AB2" w14:paraId="143C815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6024B2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10A343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24312</w:t>
            </w:r>
          </w:p>
        </w:tc>
        <w:tc>
          <w:tcPr>
            <w:tcW w:w="1800" w:type="dxa"/>
            <w:tcBorders>
              <w:top w:val="nil"/>
              <w:left w:val="nil"/>
              <w:bottom w:val="single" w:sz="4" w:space="0" w:color="auto"/>
              <w:right w:val="single" w:sz="4" w:space="0" w:color="auto"/>
            </w:tcBorders>
            <w:shd w:val="clear" w:color="auto" w:fill="auto"/>
            <w:hideMark/>
          </w:tcPr>
          <w:p w14:paraId="4F82176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CC8495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3AB3868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075F39D"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039FAEE"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B5C7BF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24291</w:t>
            </w:r>
          </w:p>
        </w:tc>
        <w:tc>
          <w:tcPr>
            <w:tcW w:w="1800" w:type="dxa"/>
            <w:tcBorders>
              <w:top w:val="nil"/>
              <w:left w:val="nil"/>
              <w:bottom w:val="single" w:sz="4" w:space="0" w:color="auto"/>
              <w:right w:val="single" w:sz="4" w:space="0" w:color="auto"/>
            </w:tcBorders>
            <w:shd w:val="clear" w:color="auto" w:fill="auto"/>
            <w:hideMark/>
          </w:tcPr>
          <w:p w14:paraId="260D78B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DDDF72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775F5CB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8ADEB7A"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80F9AFC"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9B9A44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24273</w:t>
            </w:r>
          </w:p>
        </w:tc>
        <w:tc>
          <w:tcPr>
            <w:tcW w:w="1800" w:type="dxa"/>
            <w:tcBorders>
              <w:top w:val="nil"/>
              <w:left w:val="nil"/>
              <w:bottom w:val="single" w:sz="4" w:space="0" w:color="auto"/>
              <w:right w:val="single" w:sz="4" w:space="0" w:color="auto"/>
            </w:tcBorders>
            <w:shd w:val="clear" w:color="auto" w:fill="auto"/>
            <w:hideMark/>
          </w:tcPr>
          <w:p w14:paraId="21E0968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FFCA01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996C91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D98142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32F528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97EE40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24272</w:t>
            </w:r>
          </w:p>
        </w:tc>
        <w:tc>
          <w:tcPr>
            <w:tcW w:w="1800" w:type="dxa"/>
            <w:tcBorders>
              <w:top w:val="nil"/>
              <w:left w:val="nil"/>
              <w:bottom w:val="single" w:sz="4" w:space="0" w:color="auto"/>
              <w:right w:val="single" w:sz="4" w:space="0" w:color="auto"/>
            </w:tcBorders>
            <w:shd w:val="clear" w:color="auto" w:fill="auto"/>
            <w:hideMark/>
          </w:tcPr>
          <w:p w14:paraId="33FDF31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062EB4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DE8F8A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606E5E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E4A152D"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B1B469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24271</w:t>
            </w:r>
          </w:p>
        </w:tc>
        <w:tc>
          <w:tcPr>
            <w:tcW w:w="1800" w:type="dxa"/>
            <w:tcBorders>
              <w:top w:val="nil"/>
              <w:left w:val="nil"/>
              <w:bottom w:val="single" w:sz="4" w:space="0" w:color="auto"/>
              <w:right w:val="single" w:sz="4" w:space="0" w:color="auto"/>
            </w:tcBorders>
            <w:shd w:val="clear" w:color="auto" w:fill="auto"/>
            <w:hideMark/>
          </w:tcPr>
          <w:p w14:paraId="407040F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D78EDF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34EEDD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F834B7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1AFEEB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564F99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24270</w:t>
            </w:r>
          </w:p>
        </w:tc>
        <w:tc>
          <w:tcPr>
            <w:tcW w:w="1800" w:type="dxa"/>
            <w:tcBorders>
              <w:top w:val="nil"/>
              <w:left w:val="nil"/>
              <w:bottom w:val="single" w:sz="4" w:space="0" w:color="auto"/>
              <w:right w:val="single" w:sz="4" w:space="0" w:color="auto"/>
            </w:tcBorders>
            <w:shd w:val="clear" w:color="auto" w:fill="auto"/>
            <w:hideMark/>
          </w:tcPr>
          <w:p w14:paraId="7DC7979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D0EE96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701DBA5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31D1C6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AF1F6C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F9624F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24262</w:t>
            </w:r>
          </w:p>
        </w:tc>
        <w:tc>
          <w:tcPr>
            <w:tcW w:w="1800" w:type="dxa"/>
            <w:tcBorders>
              <w:top w:val="nil"/>
              <w:left w:val="nil"/>
              <w:bottom w:val="single" w:sz="4" w:space="0" w:color="auto"/>
              <w:right w:val="single" w:sz="4" w:space="0" w:color="auto"/>
            </w:tcBorders>
            <w:shd w:val="clear" w:color="auto" w:fill="auto"/>
            <w:hideMark/>
          </w:tcPr>
          <w:p w14:paraId="5E15C3D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40614D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7859ABB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A8CBCD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ED7EA7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C49EC6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24261</w:t>
            </w:r>
          </w:p>
        </w:tc>
        <w:tc>
          <w:tcPr>
            <w:tcW w:w="1800" w:type="dxa"/>
            <w:tcBorders>
              <w:top w:val="nil"/>
              <w:left w:val="nil"/>
              <w:bottom w:val="single" w:sz="4" w:space="0" w:color="auto"/>
              <w:right w:val="single" w:sz="4" w:space="0" w:color="auto"/>
            </w:tcBorders>
            <w:shd w:val="clear" w:color="auto" w:fill="auto"/>
            <w:hideMark/>
          </w:tcPr>
          <w:p w14:paraId="2AFE44B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79E130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064C5CB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39B184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435ED2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3D7077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23755</w:t>
            </w:r>
          </w:p>
        </w:tc>
        <w:tc>
          <w:tcPr>
            <w:tcW w:w="1800" w:type="dxa"/>
            <w:tcBorders>
              <w:top w:val="nil"/>
              <w:left w:val="nil"/>
              <w:bottom w:val="single" w:sz="4" w:space="0" w:color="auto"/>
              <w:right w:val="single" w:sz="4" w:space="0" w:color="auto"/>
            </w:tcBorders>
            <w:shd w:val="clear" w:color="auto" w:fill="auto"/>
            <w:hideMark/>
          </w:tcPr>
          <w:p w14:paraId="4B456EF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1BDD4D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A9A116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013D66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FFE3C0C"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752684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23747</w:t>
            </w:r>
          </w:p>
        </w:tc>
        <w:tc>
          <w:tcPr>
            <w:tcW w:w="1800" w:type="dxa"/>
            <w:tcBorders>
              <w:top w:val="nil"/>
              <w:left w:val="nil"/>
              <w:bottom w:val="single" w:sz="4" w:space="0" w:color="auto"/>
              <w:right w:val="single" w:sz="4" w:space="0" w:color="auto"/>
            </w:tcBorders>
            <w:shd w:val="clear" w:color="auto" w:fill="auto"/>
            <w:hideMark/>
          </w:tcPr>
          <w:p w14:paraId="2F78714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A9E448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64B6B39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D62718A"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41542FA"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EB7399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23745</w:t>
            </w:r>
          </w:p>
        </w:tc>
        <w:tc>
          <w:tcPr>
            <w:tcW w:w="1800" w:type="dxa"/>
            <w:tcBorders>
              <w:top w:val="nil"/>
              <w:left w:val="nil"/>
              <w:bottom w:val="single" w:sz="4" w:space="0" w:color="auto"/>
              <w:right w:val="single" w:sz="4" w:space="0" w:color="auto"/>
            </w:tcBorders>
            <w:shd w:val="clear" w:color="auto" w:fill="auto"/>
            <w:hideMark/>
          </w:tcPr>
          <w:p w14:paraId="3628A48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03DA17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67694AA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B4C0FC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4AA98C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FB47F8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23699</w:t>
            </w:r>
          </w:p>
        </w:tc>
        <w:tc>
          <w:tcPr>
            <w:tcW w:w="1800" w:type="dxa"/>
            <w:tcBorders>
              <w:top w:val="nil"/>
              <w:left w:val="nil"/>
              <w:bottom w:val="single" w:sz="4" w:space="0" w:color="auto"/>
              <w:right w:val="single" w:sz="4" w:space="0" w:color="auto"/>
            </w:tcBorders>
            <w:shd w:val="clear" w:color="auto" w:fill="auto"/>
            <w:hideMark/>
          </w:tcPr>
          <w:p w14:paraId="3A8D71C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F53A6C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73304C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7273986"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0052C70"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186AFE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23688</w:t>
            </w:r>
          </w:p>
        </w:tc>
        <w:tc>
          <w:tcPr>
            <w:tcW w:w="1800" w:type="dxa"/>
            <w:tcBorders>
              <w:top w:val="nil"/>
              <w:left w:val="nil"/>
              <w:bottom w:val="single" w:sz="4" w:space="0" w:color="auto"/>
              <w:right w:val="single" w:sz="4" w:space="0" w:color="auto"/>
            </w:tcBorders>
            <w:shd w:val="clear" w:color="auto" w:fill="auto"/>
            <w:hideMark/>
          </w:tcPr>
          <w:p w14:paraId="671754B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519A68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44157B4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D051EA2"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6D67E4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DB7574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23682</w:t>
            </w:r>
          </w:p>
        </w:tc>
        <w:tc>
          <w:tcPr>
            <w:tcW w:w="1800" w:type="dxa"/>
            <w:tcBorders>
              <w:top w:val="nil"/>
              <w:left w:val="nil"/>
              <w:bottom w:val="single" w:sz="4" w:space="0" w:color="auto"/>
              <w:right w:val="single" w:sz="4" w:space="0" w:color="auto"/>
            </w:tcBorders>
            <w:shd w:val="clear" w:color="auto" w:fill="auto"/>
            <w:hideMark/>
          </w:tcPr>
          <w:p w14:paraId="2D9B8DA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395A06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5E3832E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34D998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875037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C12EB8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23590</w:t>
            </w:r>
          </w:p>
        </w:tc>
        <w:tc>
          <w:tcPr>
            <w:tcW w:w="1800" w:type="dxa"/>
            <w:tcBorders>
              <w:top w:val="nil"/>
              <w:left w:val="nil"/>
              <w:bottom w:val="single" w:sz="4" w:space="0" w:color="auto"/>
              <w:right w:val="single" w:sz="4" w:space="0" w:color="auto"/>
            </w:tcBorders>
            <w:shd w:val="clear" w:color="auto" w:fill="auto"/>
            <w:hideMark/>
          </w:tcPr>
          <w:p w14:paraId="7CE2B18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FC22C7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77318F2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7E973A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308435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F0C0BE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23585</w:t>
            </w:r>
          </w:p>
        </w:tc>
        <w:tc>
          <w:tcPr>
            <w:tcW w:w="1800" w:type="dxa"/>
            <w:tcBorders>
              <w:top w:val="nil"/>
              <w:left w:val="nil"/>
              <w:bottom w:val="single" w:sz="4" w:space="0" w:color="auto"/>
              <w:right w:val="single" w:sz="4" w:space="0" w:color="auto"/>
            </w:tcBorders>
            <w:shd w:val="clear" w:color="auto" w:fill="auto"/>
            <w:hideMark/>
          </w:tcPr>
          <w:p w14:paraId="4C31E96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1D3BC4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2EAE1E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E4290DA"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2057BA5"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7653D7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23538</w:t>
            </w:r>
          </w:p>
        </w:tc>
        <w:tc>
          <w:tcPr>
            <w:tcW w:w="1800" w:type="dxa"/>
            <w:tcBorders>
              <w:top w:val="nil"/>
              <w:left w:val="nil"/>
              <w:bottom w:val="single" w:sz="4" w:space="0" w:color="auto"/>
              <w:right w:val="single" w:sz="4" w:space="0" w:color="auto"/>
            </w:tcBorders>
            <w:shd w:val="clear" w:color="auto" w:fill="auto"/>
            <w:hideMark/>
          </w:tcPr>
          <w:p w14:paraId="31F3AD8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C5445A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8018B1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D2DB1DC"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ABBF9C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8690CA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23532</w:t>
            </w:r>
          </w:p>
        </w:tc>
        <w:tc>
          <w:tcPr>
            <w:tcW w:w="1800" w:type="dxa"/>
            <w:tcBorders>
              <w:top w:val="nil"/>
              <w:left w:val="nil"/>
              <w:bottom w:val="single" w:sz="4" w:space="0" w:color="auto"/>
              <w:right w:val="single" w:sz="4" w:space="0" w:color="auto"/>
            </w:tcBorders>
            <w:shd w:val="clear" w:color="auto" w:fill="auto"/>
            <w:hideMark/>
          </w:tcPr>
          <w:p w14:paraId="2117043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B0A5A0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72C650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DAD371E"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D0D34B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EAC2A9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23443</w:t>
            </w:r>
          </w:p>
        </w:tc>
        <w:tc>
          <w:tcPr>
            <w:tcW w:w="1800" w:type="dxa"/>
            <w:tcBorders>
              <w:top w:val="nil"/>
              <w:left w:val="nil"/>
              <w:bottom w:val="single" w:sz="4" w:space="0" w:color="auto"/>
              <w:right w:val="single" w:sz="4" w:space="0" w:color="auto"/>
            </w:tcBorders>
            <w:shd w:val="clear" w:color="auto" w:fill="auto"/>
            <w:hideMark/>
          </w:tcPr>
          <w:p w14:paraId="3DEBDCF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C87F8D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2761600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8E9E07E"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928668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DF2CAD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23433</w:t>
            </w:r>
          </w:p>
        </w:tc>
        <w:tc>
          <w:tcPr>
            <w:tcW w:w="1800" w:type="dxa"/>
            <w:tcBorders>
              <w:top w:val="nil"/>
              <w:left w:val="nil"/>
              <w:bottom w:val="single" w:sz="4" w:space="0" w:color="auto"/>
              <w:right w:val="single" w:sz="4" w:space="0" w:color="auto"/>
            </w:tcBorders>
            <w:shd w:val="clear" w:color="auto" w:fill="auto"/>
            <w:hideMark/>
          </w:tcPr>
          <w:p w14:paraId="665DA7D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1FC293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1C4E09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33DEF8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F562C7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7F4EA9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23425</w:t>
            </w:r>
          </w:p>
        </w:tc>
        <w:tc>
          <w:tcPr>
            <w:tcW w:w="1800" w:type="dxa"/>
            <w:tcBorders>
              <w:top w:val="nil"/>
              <w:left w:val="nil"/>
              <w:bottom w:val="single" w:sz="4" w:space="0" w:color="auto"/>
              <w:right w:val="single" w:sz="4" w:space="0" w:color="auto"/>
            </w:tcBorders>
            <w:shd w:val="clear" w:color="auto" w:fill="auto"/>
            <w:hideMark/>
          </w:tcPr>
          <w:p w14:paraId="69D9359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CEACB2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6680B8C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3A30446"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A1A04B3"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33322F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23402</w:t>
            </w:r>
          </w:p>
        </w:tc>
        <w:tc>
          <w:tcPr>
            <w:tcW w:w="1800" w:type="dxa"/>
            <w:tcBorders>
              <w:top w:val="nil"/>
              <w:left w:val="nil"/>
              <w:bottom w:val="single" w:sz="4" w:space="0" w:color="auto"/>
              <w:right w:val="single" w:sz="4" w:space="0" w:color="auto"/>
            </w:tcBorders>
            <w:shd w:val="clear" w:color="auto" w:fill="auto"/>
            <w:hideMark/>
          </w:tcPr>
          <w:p w14:paraId="1BD132B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392D61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32D159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CA27EF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FE7BBFC"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823821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23387</w:t>
            </w:r>
          </w:p>
        </w:tc>
        <w:tc>
          <w:tcPr>
            <w:tcW w:w="1800" w:type="dxa"/>
            <w:tcBorders>
              <w:top w:val="nil"/>
              <w:left w:val="nil"/>
              <w:bottom w:val="single" w:sz="4" w:space="0" w:color="auto"/>
              <w:right w:val="single" w:sz="4" w:space="0" w:color="auto"/>
            </w:tcBorders>
            <w:shd w:val="clear" w:color="auto" w:fill="auto"/>
            <w:hideMark/>
          </w:tcPr>
          <w:p w14:paraId="4543B55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191329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4A4E65C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50DA0A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0EDD27A"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EB058C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23314</w:t>
            </w:r>
          </w:p>
        </w:tc>
        <w:tc>
          <w:tcPr>
            <w:tcW w:w="1800" w:type="dxa"/>
            <w:tcBorders>
              <w:top w:val="nil"/>
              <w:left w:val="nil"/>
              <w:bottom w:val="single" w:sz="4" w:space="0" w:color="auto"/>
              <w:right w:val="single" w:sz="4" w:space="0" w:color="auto"/>
            </w:tcBorders>
            <w:shd w:val="clear" w:color="auto" w:fill="auto"/>
            <w:hideMark/>
          </w:tcPr>
          <w:p w14:paraId="4E49B41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C8D9C7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FB81BC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695EC2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6D89223"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D6B2B6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23254</w:t>
            </w:r>
          </w:p>
        </w:tc>
        <w:tc>
          <w:tcPr>
            <w:tcW w:w="1800" w:type="dxa"/>
            <w:tcBorders>
              <w:top w:val="nil"/>
              <w:left w:val="nil"/>
              <w:bottom w:val="single" w:sz="4" w:space="0" w:color="auto"/>
              <w:right w:val="single" w:sz="4" w:space="0" w:color="auto"/>
            </w:tcBorders>
            <w:shd w:val="clear" w:color="auto" w:fill="auto"/>
            <w:hideMark/>
          </w:tcPr>
          <w:p w14:paraId="336CA40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9DC537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447AD04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3EBFB75"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092116D"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lastRenderedPageBreak/>
              <w:t> </w:t>
            </w:r>
          </w:p>
        </w:tc>
        <w:tc>
          <w:tcPr>
            <w:tcW w:w="640" w:type="dxa"/>
            <w:tcBorders>
              <w:top w:val="nil"/>
              <w:left w:val="nil"/>
              <w:bottom w:val="single" w:sz="4" w:space="0" w:color="auto"/>
              <w:right w:val="single" w:sz="4" w:space="0" w:color="auto"/>
            </w:tcBorders>
            <w:shd w:val="clear" w:color="auto" w:fill="auto"/>
            <w:noWrap/>
            <w:hideMark/>
          </w:tcPr>
          <w:p w14:paraId="6EB35A5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23134</w:t>
            </w:r>
          </w:p>
        </w:tc>
        <w:tc>
          <w:tcPr>
            <w:tcW w:w="1800" w:type="dxa"/>
            <w:tcBorders>
              <w:top w:val="nil"/>
              <w:left w:val="nil"/>
              <w:bottom w:val="single" w:sz="4" w:space="0" w:color="auto"/>
              <w:right w:val="single" w:sz="4" w:space="0" w:color="auto"/>
            </w:tcBorders>
            <w:shd w:val="clear" w:color="auto" w:fill="auto"/>
            <w:hideMark/>
          </w:tcPr>
          <w:p w14:paraId="719D89F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3C33C0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3E283E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99E411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F1A819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6EB09C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23095</w:t>
            </w:r>
          </w:p>
        </w:tc>
        <w:tc>
          <w:tcPr>
            <w:tcW w:w="1800" w:type="dxa"/>
            <w:tcBorders>
              <w:top w:val="nil"/>
              <w:left w:val="nil"/>
              <w:bottom w:val="single" w:sz="4" w:space="0" w:color="auto"/>
              <w:right w:val="single" w:sz="4" w:space="0" w:color="auto"/>
            </w:tcBorders>
            <w:shd w:val="clear" w:color="auto" w:fill="auto"/>
            <w:hideMark/>
          </w:tcPr>
          <w:p w14:paraId="51E3C5E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A2D07B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C8EB40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F74A87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735196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0B1C67C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23006</w:t>
            </w:r>
          </w:p>
        </w:tc>
        <w:tc>
          <w:tcPr>
            <w:tcW w:w="1800" w:type="dxa"/>
            <w:tcBorders>
              <w:top w:val="nil"/>
              <w:left w:val="nil"/>
              <w:bottom w:val="single" w:sz="4" w:space="0" w:color="auto"/>
              <w:right w:val="single" w:sz="4" w:space="0" w:color="auto"/>
            </w:tcBorders>
            <w:shd w:val="clear" w:color="auto" w:fill="auto"/>
            <w:hideMark/>
          </w:tcPr>
          <w:p w14:paraId="5BC5EB3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2DDD0C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22A06CA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70B78EC"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96EE13A"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DC3306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23002</w:t>
            </w:r>
          </w:p>
        </w:tc>
        <w:tc>
          <w:tcPr>
            <w:tcW w:w="1800" w:type="dxa"/>
            <w:tcBorders>
              <w:top w:val="nil"/>
              <w:left w:val="nil"/>
              <w:bottom w:val="single" w:sz="4" w:space="0" w:color="auto"/>
              <w:right w:val="single" w:sz="4" w:space="0" w:color="auto"/>
            </w:tcBorders>
            <w:shd w:val="clear" w:color="auto" w:fill="auto"/>
            <w:hideMark/>
          </w:tcPr>
          <w:p w14:paraId="7423EFE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1B8262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309C4B8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D0B4CC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0E2AFCF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ALVARADO MUÑOZ, GERARDO FABRICIO</w:t>
            </w:r>
          </w:p>
        </w:tc>
        <w:tc>
          <w:tcPr>
            <w:tcW w:w="640" w:type="dxa"/>
            <w:tcBorders>
              <w:top w:val="nil"/>
              <w:left w:val="nil"/>
              <w:bottom w:val="single" w:sz="4" w:space="0" w:color="auto"/>
              <w:right w:val="single" w:sz="4" w:space="0" w:color="auto"/>
            </w:tcBorders>
            <w:shd w:val="clear" w:color="auto" w:fill="auto"/>
            <w:hideMark/>
          </w:tcPr>
          <w:p w14:paraId="2237FDC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590F97E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4643663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22B60C87"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5</w:t>
            </w:r>
          </w:p>
        </w:tc>
      </w:tr>
      <w:tr w:rsidR="00255AB2" w:rsidRPr="00255AB2" w14:paraId="714D341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58CDE1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831A90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23545</w:t>
            </w:r>
          </w:p>
        </w:tc>
        <w:tc>
          <w:tcPr>
            <w:tcW w:w="1800" w:type="dxa"/>
            <w:tcBorders>
              <w:top w:val="nil"/>
              <w:left w:val="nil"/>
              <w:bottom w:val="single" w:sz="4" w:space="0" w:color="auto"/>
              <w:right w:val="single" w:sz="4" w:space="0" w:color="auto"/>
            </w:tcBorders>
            <w:shd w:val="clear" w:color="auto" w:fill="auto"/>
            <w:hideMark/>
          </w:tcPr>
          <w:p w14:paraId="642DFE5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383C53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131DF3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2F2A10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9D3706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F8B168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23499</w:t>
            </w:r>
          </w:p>
        </w:tc>
        <w:tc>
          <w:tcPr>
            <w:tcW w:w="1800" w:type="dxa"/>
            <w:tcBorders>
              <w:top w:val="nil"/>
              <w:left w:val="nil"/>
              <w:bottom w:val="single" w:sz="4" w:space="0" w:color="auto"/>
              <w:right w:val="single" w:sz="4" w:space="0" w:color="auto"/>
            </w:tcBorders>
            <w:shd w:val="clear" w:color="auto" w:fill="auto"/>
            <w:hideMark/>
          </w:tcPr>
          <w:p w14:paraId="15EBF1F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7AF528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BFEA45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AE6F84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117543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706AC4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23327</w:t>
            </w:r>
          </w:p>
        </w:tc>
        <w:tc>
          <w:tcPr>
            <w:tcW w:w="1800" w:type="dxa"/>
            <w:tcBorders>
              <w:top w:val="nil"/>
              <w:left w:val="nil"/>
              <w:bottom w:val="single" w:sz="4" w:space="0" w:color="auto"/>
              <w:right w:val="single" w:sz="4" w:space="0" w:color="auto"/>
            </w:tcBorders>
            <w:shd w:val="clear" w:color="auto" w:fill="auto"/>
            <w:hideMark/>
          </w:tcPr>
          <w:p w14:paraId="760CFC8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B3FEEB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EB5436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D367466"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9CF379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D94BBD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22977</w:t>
            </w:r>
          </w:p>
        </w:tc>
        <w:tc>
          <w:tcPr>
            <w:tcW w:w="1800" w:type="dxa"/>
            <w:tcBorders>
              <w:top w:val="nil"/>
              <w:left w:val="nil"/>
              <w:bottom w:val="single" w:sz="4" w:space="0" w:color="auto"/>
              <w:right w:val="single" w:sz="4" w:space="0" w:color="auto"/>
            </w:tcBorders>
            <w:shd w:val="clear" w:color="auto" w:fill="auto"/>
            <w:hideMark/>
          </w:tcPr>
          <w:p w14:paraId="5DF6864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58A894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EC1D5D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DACF49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D1C433A"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04BB73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21540</w:t>
            </w:r>
          </w:p>
        </w:tc>
        <w:tc>
          <w:tcPr>
            <w:tcW w:w="1800" w:type="dxa"/>
            <w:tcBorders>
              <w:top w:val="nil"/>
              <w:left w:val="nil"/>
              <w:bottom w:val="single" w:sz="4" w:space="0" w:color="auto"/>
              <w:right w:val="single" w:sz="4" w:space="0" w:color="auto"/>
            </w:tcBorders>
            <w:shd w:val="clear" w:color="auto" w:fill="auto"/>
            <w:hideMark/>
          </w:tcPr>
          <w:p w14:paraId="53C0030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8412C2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4747199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C36F0E7"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3F303D0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CASTRO MORA, VANESSA DE PAUL</w:t>
            </w:r>
          </w:p>
        </w:tc>
        <w:tc>
          <w:tcPr>
            <w:tcW w:w="640" w:type="dxa"/>
            <w:tcBorders>
              <w:top w:val="nil"/>
              <w:left w:val="nil"/>
              <w:bottom w:val="single" w:sz="4" w:space="0" w:color="auto"/>
              <w:right w:val="single" w:sz="4" w:space="0" w:color="auto"/>
            </w:tcBorders>
            <w:shd w:val="clear" w:color="auto" w:fill="auto"/>
            <w:hideMark/>
          </w:tcPr>
          <w:p w14:paraId="38A28FF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4F79965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0689C73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6EABB475"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22</w:t>
            </w:r>
          </w:p>
        </w:tc>
      </w:tr>
      <w:tr w:rsidR="00255AB2" w:rsidRPr="00255AB2" w14:paraId="1D5E6BA6"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2C4A64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D2B11B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24276</w:t>
            </w:r>
          </w:p>
        </w:tc>
        <w:tc>
          <w:tcPr>
            <w:tcW w:w="1800" w:type="dxa"/>
            <w:tcBorders>
              <w:top w:val="nil"/>
              <w:left w:val="nil"/>
              <w:bottom w:val="single" w:sz="4" w:space="0" w:color="auto"/>
              <w:right w:val="single" w:sz="4" w:space="0" w:color="auto"/>
            </w:tcBorders>
            <w:shd w:val="clear" w:color="auto" w:fill="auto"/>
            <w:hideMark/>
          </w:tcPr>
          <w:p w14:paraId="7854388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2098E2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39F326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E9729B7"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A546FE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456F93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24275</w:t>
            </w:r>
          </w:p>
        </w:tc>
        <w:tc>
          <w:tcPr>
            <w:tcW w:w="1800" w:type="dxa"/>
            <w:tcBorders>
              <w:top w:val="nil"/>
              <w:left w:val="nil"/>
              <w:bottom w:val="single" w:sz="4" w:space="0" w:color="auto"/>
              <w:right w:val="single" w:sz="4" w:space="0" w:color="auto"/>
            </w:tcBorders>
            <w:shd w:val="clear" w:color="auto" w:fill="auto"/>
            <w:hideMark/>
          </w:tcPr>
          <w:p w14:paraId="37A49C1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103D1C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4A9483F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134303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82837E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9F5A4B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24209</w:t>
            </w:r>
          </w:p>
        </w:tc>
        <w:tc>
          <w:tcPr>
            <w:tcW w:w="1800" w:type="dxa"/>
            <w:tcBorders>
              <w:top w:val="nil"/>
              <w:left w:val="nil"/>
              <w:bottom w:val="single" w:sz="4" w:space="0" w:color="auto"/>
              <w:right w:val="single" w:sz="4" w:space="0" w:color="auto"/>
            </w:tcBorders>
            <w:shd w:val="clear" w:color="auto" w:fill="auto"/>
            <w:hideMark/>
          </w:tcPr>
          <w:p w14:paraId="6FBD97E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778C64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4F5B00A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C23911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A29FD33"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7E3844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24203</w:t>
            </w:r>
          </w:p>
        </w:tc>
        <w:tc>
          <w:tcPr>
            <w:tcW w:w="1800" w:type="dxa"/>
            <w:tcBorders>
              <w:top w:val="nil"/>
              <w:left w:val="nil"/>
              <w:bottom w:val="single" w:sz="4" w:space="0" w:color="auto"/>
              <w:right w:val="single" w:sz="4" w:space="0" w:color="auto"/>
            </w:tcBorders>
            <w:shd w:val="clear" w:color="auto" w:fill="auto"/>
            <w:hideMark/>
          </w:tcPr>
          <w:p w14:paraId="2E56E0F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601A55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831089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51F023D"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B81684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E8A7EF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24202</w:t>
            </w:r>
          </w:p>
        </w:tc>
        <w:tc>
          <w:tcPr>
            <w:tcW w:w="1800" w:type="dxa"/>
            <w:tcBorders>
              <w:top w:val="nil"/>
              <w:left w:val="nil"/>
              <w:bottom w:val="single" w:sz="4" w:space="0" w:color="auto"/>
              <w:right w:val="single" w:sz="4" w:space="0" w:color="auto"/>
            </w:tcBorders>
            <w:shd w:val="clear" w:color="auto" w:fill="auto"/>
            <w:hideMark/>
          </w:tcPr>
          <w:p w14:paraId="0235269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C16416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0CD8D2E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537B82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1A5CBB5"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084A7D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24201</w:t>
            </w:r>
          </w:p>
        </w:tc>
        <w:tc>
          <w:tcPr>
            <w:tcW w:w="1800" w:type="dxa"/>
            <w:tcBorders>
              <w:top w:val="nil"/>
              <w:left w:val="nil"/>
              <w:bottom w:val="single" w:sz="4" w:space="0" w:color="auto"/>
              <w:right w:val="single" w:sz="4" w:space="0" w:color="auto"/>
            </w:tcBorders>
            <w:shd w:val="clear" w:color="auto" w:fill="auto"/>
            <w:hideMark/>
          </w:tcPr>
          <w:p w14:paraId="4C268DD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E1D0CB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3B7D692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39D67C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59FEEAE"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3946C7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24065</w:t>
            </w:r>
          </w:p>
        </w:tc>
        <w:tc>
          <w:tcPr>
            <w:tcW w:w="1800" w:type="dxa"/>
            <w:tcBorders>
              <w:top w:val="nil"/>
              <w:left w:val="nil"/>
              <w:bottom w:val="single" w:sz="4" w:space="0" w:color="auto"/>
              <w:right w:val="single" w:sz="4" w:space="0" w:color="auto"/>
            </w:tcBorders>
            <w:shd w:val="clear" w:color="auto" w:fill="auto"/>
            <w:hideMark/>
          </w:tcPr>
          <w:p w14:paraId="2012EB1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0D2094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64BBCC6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10FE4B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8A4224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BC2D7F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24038</w:t>
            </w:r>
          </w:p>
        </w:tc>
        <w:tc>
          <w:tcPr>
            <w:tcW w:w="1800" w:type="dxa"/>
            <w:tcBorders>
              <w:top w:val="nil"/>
              <w:left w:val="nil"/>
              <w:bottom w:val="single" w:sz="4" w:space="0" w:color="auto"/>
              <w:right w:val="single" w:sz="4" w:space="0" w:color="auto"/>
            </w:tcBorders>
            <w:shd w:val="clear" w:color="auto" w:fill="auto"/>
            <w:hideMark/>
          </w:tcPr>
          <w:p w14:paraId="2CE46CC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22E224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4EE5CDA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43104ED"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9C6719D"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0D0156C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23992</w:t>
            </w:r>
          </w:p>
        </w:tc>
        <w:tc>
          <w:tcPr>
            <w:tcW w:w="1800" w:type="dxa"/>
            <w:tcBorders>
              <w:top w:val="nil"/>
              <w:left w:val="nil"/>
              <w:bottom w:val="single" w:sz="4" w:space="0" w:color="auto"/>
              <w:right w:val="single" w:sz="4" w:space="0" w:color="auto"/>
            </w:tcBorders>
            <w:shd w:val="clear" w:color="auto" w:fill="auto"/>
            <w:hideMark/>
          </w:tcPr>
          <w:p w14:paraId="076BA3E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77ACB6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4CDAE28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0BDE5D2"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796AE3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AA5938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23901</w:t>
            </w:r>
          </w:p>
        </w:tc>
        <w:tc>
          <w:tcPr>
            <w:tcW w:w="1800" w:type="dxa"/>
            <w:tcBorders>
              <w:top w:val="nil"/>
              <w:left w:val="nil"/>
              <w:bottom w:val="single" w:sz="4" w:space="0" w:color="auto"/>
              <w:right w:val="single" w:sz="4" w:space="0" w:color="auto"/>
            </w:tcBorders>
            <w:shd w:val="clear" w:color="auto" w:fill="auto"/>
            <w:hideMark/>
          </w:tcPr>
          <w:p w14:paraId="5D1A447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3C1649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3D3BF8A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954EA5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0267F0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FE341C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23867</w:t>
            </w:r>
          </w:p>
        </w:tc>
        <w:tc>
          <w:tcPr>
            <w:tcW w:w="1800" w:type="dxa"/>
            <w:tcBorders>
              <w:top w:val="nil"/>
              <w:left w:val="nil"/>
              <w:bottom w:val="single" w:sz="4" w:space="0" w:color="auto"/>
              <w:right w:val="single" w:sz="4" w:space="0" w:color="auto"/>
            </w:tcBorders>
            <w:shd w:val="clear" w:color="auto" w:fill="auto"/>
            <w:hideMark/>
          </w:tcPr>
          <w:p w14:paraId="7C5F1EC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82D583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2E9F1E2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3B66A3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9AF6845"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93FF64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23850</w:t>
            </w:r>
          </w:p>
        </w:tc>
        <w:tc>
          <w:tcPr>
            <w:tcW w:w="1800" w:type="dxa"/>
            <w:tcBorders>
              <w:top w:val="nil"/>
              <w:left w:val="nil"/>
              <w:bottom w:val="single" w:sz="4" w:space="0" w:color="auto"/>
              <w:right w:val="single" w:sz="4" w:space="0" w:color="auto"/>
            </w:tcBorders>
            <w:shd w:val="clear" w:color="auto" w:fill="auto"/>
            <w:hideMark/>
          </w:tcPr>
          <w:p w14:paraId="45D8127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D49C8D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62AB610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525EFAC"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8149E0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A00917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23819</w:t>
            </w:r>
          </w:p>
        </w:tc>
        <w:tc>
          <w:tcPr>
            <w:tcW w:w="1800" w:type="dxa"/>
            <w:tcBorders>
              <w:top w:val="nil"/>
              <w:left w:val="nil"/>
              <w:bottom w:val="single" w:sz="4" w:space="0" w:color="auto"/>
              <w:right w:val="single" w:sz="4" w:space="0" w:color="auto"/>
            </w:tcBorders>
            <w:shd w:val="clear" w:color="auto" w:fill="auto"/>
            <w:hideMark/>
          </w:tcPr>
          <w:p w14:paraId="02DA8C2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53EA37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F12893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19D4FA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B686F4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081CFC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23817</w:t>
            </w:r>
          </w:p>
        </w:tc>
        <w:tc>
          <w:tcPr>
            <w:tcW w:w="1800" w:type="dxa"/>
            <w:tcBorders>
              <w:top w:val="nil"/>
              <w:left w:val="nil"/>
              <w:bottom w:val="single" w:sz="4" w:space="0" w:color="auto"/>
              <w:right w:val="single" w:sz="4" w:space="0" w:color="auto"/>
            </w:tcBorders>
            <w:shd w:val="clear" w:color="auto" w:fill="auto"/>
            <w:hideMark/>
          </w:tcPr>
          <w:p w14:paraId="7F0E09F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8A0694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CF36CB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00BE9CE"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B0506C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AE266C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23816</w:t>
            </w:r>
          </w:p>
        </w:tc>
        <w:tc>
          <w:tcPr>
            <w:tcW w:w="1800" w:type="dxa"/>
            <w:tcBorders>
              <w:top w:val="nil"/>
              <w:left w:val="nil"/>
              <w:bottom w:val="single" w:sz="4" w:space="0" w:color="auto"/>
              <w:right w:val="single" w:sz="4" w:space="0" w:color="auto"/>
            </w:tcBorders>
            <w:shd w:val="clear" w:color="auto" w:fill="auto"/>
            <w:hideMark/>
          </w:tcPr>
          <w:p w14:paraId="7A8D894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2D8505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F8F1B0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91EFB2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41541A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E8477E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23771</w:t>
            </w:r>
          </w:p>
        </w:tc>
        <w:tc>
          <w:tcPr>
            <w:tcW w:w="1800" w:type="dxa"/>
            <w:tcBorders>
              <w:top w:val="nil"/>
              <w:left w:val="nil"/>
              <w:bottom w:val="single" w:sz="4" w:space="0" w:color="auto"/>
              <w:right w:val="single" w:sz="4" w:space="0" w:color="auto"/>
            </w:tcBorders>
            <w:shd w:val="clear" w:color="auto" w:fill="auto"/>
            <w:hideMark/>
          </w:tcPr>
          <w:p w14:paraId="2AF81F9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BE10C2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39BBFE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B4217B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496045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lastRenderedPageBreak/>
              <w:t> </w:t>
            </w:r>
          </w:p>
        </w:tc>
        <w:tc>
          <w:tcPr>
            <w:tcW w:w="640" w:type="dxa"/>
            <w:tcBorders>
              <w:top w:val="nil"/>
              <w:left w:val="nil"/>
              <w:bottom w:val="single" w:sz="4" w:space="0" w:color="auto"/>
              <w:right w:val="single" w:sz="4" w:space="0" w:color="auto"/>
            </w:tcBorders>
            <w:shd w:val="clear" w:color="auto" w:fill="auto"/>
            <w:noWrap/>
            <w:hideMark/>
          </w:tcPr>
          <w:p w14:paraId="1A329E5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23768</w:t>
            </w:r>
          </w:p>
        </w:tc>
        <w:tc>
          <w:tcPr>
            <w:tcW w:w="1800" w:type="dxa"/>
            <w:tcBorders>
              <w:top w:val="nil"/>
              <w:left w:val="nil"/>
              <w:bottom w:val="single" w:sz="4" w:space="0" w:color="auto"/>
              <w:right w:val="single" w:sz="4" w:space="0" w:color="auto"/>
            </w:tcBorders>
            <w:shd w:val="clear" w:color="auto" w:fill="auto"/>
            <w:hideMark/>
          </w:tcPr>
          <w:p w14:paraId="22F1EDD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63E105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0605E58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2B50C3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193EA5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292144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23651</w:t>
            </w:r>
          </w:p>
        </w:tc>
        <w:tc>
          <w:tcPr>
            <w:tcW w:w="1800" w:type="dxa"/>
            <w:tcBorders>
              <w:top w:val="nil"/>
              <w:left w:val="nil"/>
              <w:bottom w:val="single" w:sz="4" w:space="0" w:color="auto"/>
              <w:right w:val="single" w:sz="4" w:space="0" w:color="auto"/>
            </w:tcBorders>
            <w:shd w:val="clear" w:color="auto" w:fill="auto"/>
            <w:hideMark/>
          </w:tcPr>
          <w:p w14:paraId="7920A74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4BD630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208D95B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3C7B22C"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6A223B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5413B5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23639</w:t>
            </w:r>
          </w:p>
        </w:tc>
        <w:tc>
          <w:tcPr>
            <w:tcW w:w="1800" w:type="dxa"/>
            <w:tcBorders>
              <w:top w:val="nil"/>
              <w:left w:val="nil"/>
              <w:bottom w:val="single" w:sz="4" w:space="0" w:color="auto"/>
              <w:right w:val="single" w:sz="4" w:space="0" w:color="auto"/>
            </w:tcBorders>
            <w:shd w:val="clear" w:color="auto" w:fill="auto"/>
            <w:hideMark/>
          </w:tcPr>
          <w:p w14:paraId="228F196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6CD79B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73C3A61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DEA2B75"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F0B188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7B8C50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23602</w:t>
            </w:r>
          </w:p>
        </w:tc>
        <w:tc>
          <w:tcPr>
            <w:tcW w:w="1800" w:type="dxa"/>
            <w:tcBorders>
              <w:top w:val="nil"/>
              <w:left w:val="nil"/>
              <w:bottom w:val="single" w:sz="4" w:space="0" w:color="auto"/>
              <w:right w:val="single" w:sz="4" w:space="0" w:color="auto"/>
            </w:tcBorders>
            <w:shd w:val="clear" w:color="auto" w:fill="auto"/>
            <w:hideMark/>
          </w:tcPr>
          <w:p w14:paraId="466AF95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0ECD5C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68D2E6B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8AB2F6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B92290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13DDA2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23551</w:t>
            </w:r>
          </w:p>
        </w:tc>
        <w:tc>
          <w:tcPr>
            <w:tcW w:w="1800" w:type="dxa"/>
            <w:tcBorders>
              <w:top w:val="nil"/>
              <w:left w:val="nil"/>
              <w:bottom w:val="single" w:sz="4" w:space="0" w:color="auto"/>
              <w:right w:val="single" w:sz="4" w:space="0" w:color="auto"/>
            </w:tcBorders>
            <w:shd w:val="clear" w:color="auto" w:fill="auto"/>
            <w:hideMark/>
          </w:tcPr>
          <w:p w14:paraId="4CE7ACE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EE077A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345C015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0DCC08A"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A467E5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D6A06C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23431</w:t>
            </w:r>
          </w:p>
        </w:tc>
        <w:tc>
          <w:tcPr>
            <w:tcW w:w="1800" w:type="dxa"/>
            <w:tcBorders>
              <w:top w:val="nil"/>
              <w:left w:val="nil"/>
              <w:bottom w:val="single" w:sz="4" w:space="0" w:color="auto"/>
              <w:right w:val="single" w:sz="4" w:space="0" w:color="auto"/>
            </w:tcBorders>
            <w:shd w:val="clear" w:color="auto" w:fill="auto"/>
            <w:hideMark/>
          </w:tcPr>
          <w:p w14:paraId="5793EAF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0A9252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402F77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1B894E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7FD330F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CISNEROS GALLO, PILAR</w:t>
            </w:r>
          </w:p>
        </w:tc>
        <w:tc>
          <w:tcPr>
            <w:tcW w:w="640" w:type="dxa"/>
            <w:tcBorders>
              <w:top w:val="nil"/>
              <w:left w:val="nil"/>
              <w:bottom w:val="single" w:sz="4" w:space="0" w:color="auto"/>
              <w:right w:val="single" w:sz="4" w:space="0" w:color="auto"/>
            </w:tcBorders>
            <w:shd w:val="clear" w:color="auto" w:fill="auto"/>
            <w:hideMark/>
          </w:tcPr>
          <w:p w14:paraId="640A74D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0030E80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6F41DD1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4CCB6398"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22</w:t>
            </w:r>
          </w:p>
        </w:tc>
      </w:tr>
      <w:tr w:rsidR="00255AB2" w:rsidRPr="00255AB2" w14:paraId="44C98B3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1358E8E"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EAAA43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24418</w:t>
            </w:r>
          </w:p>
        </w:tc>
        <w:tc>
          <w:tcPr>
            <w:tcW w:w="1800" w:type="dxa"/>
            <w:tcBorders>
              <w:top w:val="nil"/>
              <w:left w:val="nil"/>
              <w:bottom w:val="single" w:sz="4" w:space="0" w:color="auto"/>
              <w:right w:val="single" w:sz="4" w:space="0" w:color="auto"/>
            </w:tcBorders>
            <w:shd w:val="clear" w:color="auto" w:fill="auto"/>
            <w:hideMark/>
          </w:tcPr>
          <w:p w14:paraId="036BC36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833267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D56C4D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B94F86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2EEE8D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2685A5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24367</w:t>
            </w:r>
          </w:p>
        </w:tc>
        <w:tc>
          <w:tcPr>
            <w:tcW w:w="1800" w:type="dxa"/>
            <w:tcBorders>
              <w:top w:val="nil"/>
              <w:left w:val="nil"/>
              <w:bottom w:val="single" w:sz="4" w:space="0" w:color="auto"/>
              <w:right w:val="single" w:sz="4" w:space="0" w:color="auto"/>
            </w:tcBorders>
            <w:shd w:val="clear" w:color="auto" w:fill="auto"/>
            <w:hideMark/>
          </w:tcPr>
          <w:p w14:paraId="185EF00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D2B62B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54779B7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77D9C3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D0A7A2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5FC47B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24355</w:t>
            </w:r>
          </w:p>
        </w:tc>
        <w:tc>
          <w:tcPr>
            <w:tcW w:w="1800" w:type="dxa"/>
            <w:tcBorders>
              <w:top w:val="nil"/>
              <w:left w:val="nil"/>
              <w:bottom w:val="single" w:sz="4" w:space="0" w:color="auto"/>
              <w:right w:val="single" w:sz="4" w:space="0" w:color="auto"/>
            </w:tcBorders>
            <w:shd w:val="clear" w:color="auto" w:fill="auto"/>
            <w:hideMark/>
          </w:tcPr>
          <w:p w14:paraId="7A57F78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BC074F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4153660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A321006"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8DDDD7D"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286EE8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24326</w:t>
            </w:r>
          </w:p>
        </w:tc>
        <w:tc>
          <w:tcPr>
            <w:tcW w:w="1800" w:type="dxa"/>
            <w:tcBorders>
              <w:top w:val="nil"/>
              <w:left w:val="nil"/>
              <w:bottom w:val="single" w:sz="4" w:space="0" w:color="auto"/>
              <w:right w:val="single" w:sz="4" w:space="0" w:color="auto"/>
            </w:tcBorders>
            <w:shd w:val="clear" w:color="auto" w:fill="auto"/>
            <w:hideMark/>
          </w:tcPr>
          <w:p w14:paraId="2D78D2D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F3E0F6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5AE18ED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9B80F4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D9D6CF5"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B699E0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24100</w:t>
            </w:r>
          </w:p>
        </w:tc>
        <w:tc>
          <w:tcPr>
            <w:tcW w:w="1800" w:type="dxa"/>
            <w:tcBorders>
              <w:top w:val="nil"/>
              <w:left w:val="nil"/>
              <w:bottom w:val="single" w:sz="4" w:space="0" w:color="auto"/>
              <w:right w:val="single" w:sz="4" w:space="0" w:color="auto"/>
            </w:tcBorders>
            <w:shd w:val="clear" w:color="auto" w:fill="auto"/>
            <w:hideMark/>
          </w:tcPr>
          <w:p w14:paraId="4DDFBCF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B6154E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0020CF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EF593A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53030A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4C74E0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24068</w:t>
            </w:r>
          </w:p>
        </w:tc>
        <w:tc>
          <w:tcPr>
            <w:tcW w:w="1800" w:type="dxa"/>
            <w:tcBorders>
              <w:top w:val="nil"/>
              <w:left w:val="nil"/>
              <w:bottom w:val="single" w:sz="4" w:space="0" w:color="auto"/>
              <w:right w:val="single" w:sz="4" w:space="0" w:color="auto"/>
            </w:tcBorders>
            <w:shd w:val="clear" w:color="auto" w:fill="auto"/>
            <w:hideMark/>
          </w:tcPr>
          <w:p w14:paraId="5D09812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0AD168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1B47077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1603CF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E2E557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290BFD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23935</w:t>
            </w:r>
          </w:p>
        </w:tc>
        <w:tc>
          <w:tcPr>
            <w:tcW w:w="1800" w:type="dxa"/>
            <w:tcBorders>
              <w:top w:val="nil"/>
              <w:left w:val="nil"/>
              <w:bottom w:val="single" w:sz="4" w:space="0" w:color="auto"/>
              <w:right w:val="single" w:sz="4" w:space="0" w:color="auto"/>
            </w:tcBorders>
            <w:shd w:val="clear" w:color="auto" w:fill="auto"/>
            <w:hideMark/>
          </w:tcPr>
          <w:p w14:paraId="161C9B9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28A76D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4FE787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461443A"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40F40AC"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830CCC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23810</w:t>
            </w:r>
          </w:p>
        </w:tc>
        <w:tc>
          <w:tcPr>
            <w:tcW w:w="1800" w:type="dxa"/>
            <w:tcBorders>
              <w:top w:val="nil"/>
              <w:left w:val="nil"/>
              <w:bottom w:val="single" w:sz="4" w:space="0" w:color="auto"/>
              <w:right w:val="single" w:sz="4" w:space="0" w:color="auto"/>
            </w:tcBorders>
            <w:shd w:val="clear" w:color="auto" w:fill="auto"/>
            <w:hideMark/>
          </w:tcPr>
          <w:p w14:paraId="232C639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8F4FF9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69FDB04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7A1176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2833F2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019E1E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23763</w:t>
            </w:r>
          </w:p>
        </w:tc>
        <w:tc>
          <w:tcPr>
            <w:tcW w:w="1800" w:type="dxa"/>
            <w:tcBorders>
              <w:top w:val="nil"/>
              <w:left w:val="nil"/>
              <w:bottom w:val="single" w:sz="4" w:space="0" w:color="auto"/>
              <w:right w:val="single" w:sz="4" w:space="0" w:color="auto"/>
            </w:tcBorders>
            <w:shd w:val="clear" w:color="auto" w:fill="auto"/>
            <w:hideMark/>
          </w:tcPr>
          <w:p w14:paraId="5BFD347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BD36EC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194CF00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0CD39D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A0CBD7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5CD444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23719</w:t>
            </w:r>
          </w:p>
        </w:tc>
        <w:tc>
          <w:tcPr>
            <w:tcW w:w="1800" w:type="dxa"/>
            <w:tcBorders>
              <w:top w:val="nil"/>
              <w:left w:val="nil"/>
              <w:bottom w:val="single" w:sz="4" w:space="0" w:color="auto"/>
              <w:right w:val="single" w:sz="4" w:space="0" w:color="auto"/>
            </w:tcBorders>
            <w:shd w:val="clear" w:color="auto" w:fill="auto"/>
            <w:hideMark/>
          </w:tcPr>
          <w:p w14:paraId="7EC19E5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4E4C9D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8214E7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5E23AE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C312043"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3AF698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23655</w:t>
            </w:r>
          </w:p>
        </w:tc>
        <w:tc>
          <w:tcPr>
            <w:tcW w:w="1800" w:type="dxa"/>
            <w:tcBorders>
              <w:top w:val="nil"/>
              <w:left w:val="nil"/>
              <w:bottom w:val="single" w:sz="4" w:space="0" w:color="auto"/>
              <w:right w:val="single" w:sz="4" w:space="0" w:color="auto"/>
            </w:tcBorders>
            <w:shd w:val="clear" w:color="auto" w:fill="auto"/>
            <w:hideMark/>
          </w:tcPr>
          <w:p w14:paraId="0B6F586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9A009E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1BA9385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403456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2FA10E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E6719C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23634</w:t>
            </w:r>
          </w:p>
        </w:tc>
        <w:tc>
          <w:tcPr>
            <w:tcW w:w="1800" w:type="dxa"/>
            <w:tcBorders>
              <w:top w:val="nil"/>
              <w:left w:val="nil"/>
              <w:bottom w:val="single" w:sz="4" w:space="0" w:color="auto"/>
              <w:right w:val="single" w:sz="4" w:space="0" w:color="auto"/>
            </w:tcBorders>
            <w:shd w:val="clear" w:color="auto" w:fill="auto"/>
            <w:hideMark/>
          </w:tcPr>
          <w:p w14:paraId="7453BE8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BC2255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21ED5F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E01985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C89CD1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D8DDB4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23633</w:t>
            </w:r>
          </w:p>
        </w:tc>
        <w:tc>
          <w:tcPr>
            <w:tcW w:w="1800" w:type="dxa"/>
            <w:tcBorders>
              <w:top w:val="nil"/>
              <w:left w:val="nil"/>
              <w:bottom w:val="single" w:sz="4" w:space="0" w:color="auto"/>
              <w:right w:val="single" w:sz="4" w:space="0" w:color="auto"/>
            </w:tcBorders>
            <w:shd w:val="clear" w:color="auto" w:fill="auto"/>
            <w:hideMark/>
          </w:tcPr>
          <w:p w14:paraId="0622DAB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22C50E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927916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2EF020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E3F6CC6"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023CAFF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23475</w:t>
            </w:r>
          </w:p>
        </w:tc>
        <w:tc>
          <w:tcPr>
            <w:tcW w:w="1800" w:type="dxa"/>
            <w:tcBorders>
              <w:top w:val="nil"/>
              <w:left w:val="nil"/>
              <w:bottom w:val="single" w:sz="4" w:space="0" w:color="auto"/>
              <w:right w:val="single" w:sz="4" w:space="0" w:color="auto"/>
            </w:tcBorders>
            <w:shd w:val="clear" w:color="auto" w:fill="auto"/>
            <w:hideMark/>
          </w:tcPr>
          <w:p w14:paraId="6D36530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81BAF9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92B733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3CACD75"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62CCD16"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FC48DF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23348</w:t>
            </w:r>
          </w:p>
        </w:tc>
        <w:tc>
          <w:tcPr>
            <w:tcW w:w="1800" w:type="dxa"/>
            <w:tcBorders>
              <w:top w:val="nil"/>
              <w:left w:val="nil"/>
              <w:bottom w:val="single" w:sz="4" w:space="0" w:color="auto"/>
              <w:right w:val="single" w:sz="4" w:space="0" w:color="auto"/>
            </w:tcBorders>
            <w:shd w:val="clear" w:color="auto" w:fill="auto"/>
            <w:hideMark/>
          </w:tcPr>
          <w:p w14:paraId="6287602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E8071C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09A200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CC04A9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638EE74"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1208FA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22994</w:t>
            </w:r>
          </w:p>
        </w:tc>
        <w:tc>
          <w:tcPr>
            <w:tcW w:w="1800" w:type="dxa"/>
            <w:tcBorders>
              <w:top w:val="nil"/>
              <w:left w:val="nil"/>
              <w:bottom w:val="single" w:sz="4" w:space="0" w:color="auto"/>
              <w:right w:val="single" w:sz="4" w:space="0" w:color="auto"/>
            </w:tcBorders>
            <w:shd w:val="clear" w:color="auto" w:fill="auto"/>
            <w:hideMark/>
          </w:tcPr>
          <w:p w14:paraId="0934371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332280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63650A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4284EF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7FB5B3A"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0E7930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22884</w:t>
            </w:r>
          </w:p>
        </w:tc>
        <w:tc>
          <w:tcPr>
            <w:tcW w:w="1800" w:type="dxa"/>
            <w:tcBorders>
              <w:top w:val="nil"/>
              <w:left w:val="nil"/>
              <w:bottom w:val="single" w:sz="4" w:space="0" w:color="auto"/>
              <w:right w:val="single" w:sz="4" w:space="0" w:color="auto"/>
            </w:tcBorders>
            <w:shd w:val="clear" w:color="auto" w:fill="auto"/>
            <w:hideMark/>
          </w:tcPr>
          <w:p w14:paraId="1EFFDD3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8D65BD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28F727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D9DA56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96A8251"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61651C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22837</w:t>
            </w:r>
          </w:p>
        </w:tc>
        <w:tc>
          <w:tcPr>
            <w:tcW w:w="1800" w:type="dxa"/>
            <w:tcBorders>
              <w:top w:val="nil"/>
              <w:left w:val="nil"/>
              <w:bottom w:val="single" w:sz="4" w:space="0" w:color="auto"/>
              <w:right w:val="single" w:sz="4" w:space="0" w:color="auto"/>
            </w:tcBorders>
            <w:shd w:val="clear" w:color="auto" w:fill="auto"/>
            <w:hideMark/>
          </w:tcPr>
          <w:p w14:paraId="014C8F9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12D928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C5C57B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D1947F6"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3DE4000"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049F7A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22727</w:t>
            </w:r>
          </w:p>
        </w:tc>
        <w:tc>
          <w:tcPr>
            <w:tcW w:w="1800" w:type="dxa"/>
            <w:tcBorders>
              <w:top w:val="nil"/>
              <w:left w:val="nil"/>
              <w:bottom w:val="single" w:sz="4" w:space="0" w:color="auto"/>
              <w:right w:val="single" w:sz="4" w:space="0" w:color="auto"/>
            </w:tcBorders>
            <w:shd w:val="clear" w:color="auto" w:fill="auto"/>
            <w:hideMark/>
          </w:tcPr>
          <w:p w14:paraId="50AF59C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212F38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5C15D85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6C06E3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DEA97B6"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0BCAF7D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22596</w:t>
            </w:r>
          </w:p>
        </w:tc>
        <w:tc>
          <w:tcPr>
            <w:tcW w:w="1800" w:type="dxa"/>
            <w:tcBorders>
              <w:top w:val="nil"/>
              <w:left w:val="nil"/>
              <w:bottom w:val="single" w:sz="4" w:space="0" w:color="auto"/>
              <w:right w:val="single" w:sz="4" w:space="0" w:color="auto"/>
            </w:tcBorders>
            <w:shd w:val="clear" w:color="auto" w:fill="auto"/>
            <w:hideMark/>
          </w:tcPr>
          <w:p w14:paraId="0491A01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1B818D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6E9D61D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D8C70F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F513BD3"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lastRenderedPageBreak/>
              <w:t> </w:t>
            </w:r>
          </w:p>
        </w:tc>
        <w:tc>
          <w:tcPr>
            <w:tcW w:w="640" w:type="dxa"/>
            <w:tcBorders>
              <w:top w:val="nil"/>
              <w:left w:val="nil"/>
              <w:bottom w:val="single" w:sz="4" w:space="0" w:color="auto"/>
              <w:right w:val="single" w:sz="4" w:space="0" w:color="auto"/>
            </w:tcBorders>
            <w:shd w:val="clear" w:color="auto" w:fill="auto"/>
            <w:noWrap/>
            <w:hideMark/>
          </w:tcPr>
          <w:p w14:paraId="2A70F38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22553</w:t>
            </w:r>
          </w:p>
        </w:tc>
        <w:tc>
          <w:tcPr>
            <w:tcW w:w="1800" w:type="dxa"/>
            <w:tcBorders>
              <w:top w:val="nil"/>
              <w:left w:val="nil"/>
              <w:bottom w:val="single" w:sz="4" w:space="0" w:color="auto"/>
              <w:right w:val="single" w:sz="4" w:space="0" w:color="auto"/>
            </w:tcBorders>
            <w:shd w:val="clear" w:color="auto" w:fill="auto"/>
            <w:hideMark/>
          </w:tcPr>
          <w:p w14:paraId="4A3C69A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AACED3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2714A1B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36271FD"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FD6E096"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172DC6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21542</w:t>
            </w:r>
          </w:p>
        </w:tc>
        <w:tc>
          <w:tcPr>
            <w:tcW w:w="1800" w:type="dxa"/>
            <w:tcBorders>
              <w:top w:val="nil"/>
              <w:left w:val="nil"/>
              <w:bottom w:val="single" w:sz="4" w:space="0" w:color="auto"/>
              <w:right w:val="single" w:sz="4" w:space="0" w:color="auto"/>
            </w:tcBorders>
            <w:shd w:val="clear" w:color="auto" w:fill="auto"/>
            <w:hideMark/>
          </w:tcPr>
          <w:p w14:paraId="4E7ECD8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19EEFD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964998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2D58EF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12BBB55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PACHECO CASTRO, ALEJANDRO JOSÉ</w:t>
            </w:r>
          </w:p>
        </w:tc>
        <w:tc>
          <w:tcPr>
            <w:tcW w:w="640" w:type="dxa"/>
            <w:tcBorders>
              <w:top w:val="nil"/>
              <w:left w:val="nil"/>
              <w:bottom w:val="single" w:sz="4" w:space="0" w:color="auto"/>
              <w:right w:val="single" w:sz="4" w:space="0" w:color="auto"/>
            </w:tcBorders>
            <w:shd w:val="clear" w:color="auto" w:fill="auto"/>
            <w:hideMark/>
          </w:tcPr>
          <w:p w14:paraId="462816C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0AFDCFA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4613A52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7AB31264"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1</w:t>
            </w:r>
          </w:p>
        </w:tc>
      </w:tr>
      <w:tr w:rsidR="00255AB2" w:rsidRPr="00255AB2" w14:paraId="48CC7CFB"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5DBB27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85A534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23113</w:t>
            </w:r>
          </w:p>
        </w:tc>
        <w:tc>
          <w:tcPr>
            <w:tcW w:w="1800" w:type="dxa"/>
            <w:tcBorders>
              <w:top w:val="nil"/>
              <w:left w:val="nil"/>
              <w:bottom w:val="single" w:sz="4" w:space="0" w:color="auto"/>
              <w:right w:val="single" w:sz="4" w:space="0" w:color="auto"/>
            </w:tcBorders>
            <w:shd w:val="clear" w:color="auto" w:fill="auto"/>
            <w:hideMark/>
          </w:tcPr>
          <w:p w14:paraId="2C3A832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BC6EC6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7968E95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348A98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67E3830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PADILLA BONILLA, MARÍA MARTA</w:t>
            </w:r>
          </w:p>
        </w:tc>
        <w:tc>
          <w:tcPr>
            <w:tcW w:w="640" w:type="dxa"/>
            <w:tcBorders>
              <w:top w:val="nil"/>
              <w:left w:val="nil"/>
              <w:bottom w:val="single" w:sz="4" w:space="0" w:color="auto"/>
              <w:right w:val="single" w:sz="4" w:space="0" w:color="auto"/>
            </w:tcBorders>
            <w:shd w:val="clear" w:color="auto" w:fill="auto"/>
            <w:hideMark/>
          </w:tcPr>
          <w:p w14:paraId="1E264ED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3EABDA9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61ED7AB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6E89B098"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2</w:t>
            </w:r>
          </w:p>
        </w:tc>
      </w:tr>
      <w:tr w:rsidR="00255AB2" w:rsidRPr="00255AB2" w14:paraId="3CDE5B0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59DB3FC"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0E0E86A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24190</w:t>
            </w:r>
          </w:p>
        </w:tc>
        <w:tc>
          <w:tcPr>
            <w:tcW w:w="1800" w:type="dxa"/>
            <w:tcBorders>
              <w:top w:val="nil"/>
              <w:left w:val="nil"/>
              <w:bottom w:val="single" w:sz="4" w:space="0" w:color="auto"/>
              <w:right w:val="single" w:sz="4" w:space="0" w:color="auto"/>
            </w:tcBorders>
            <w:shd w:val="clear" w:color="auto" w:fill="auto"/>
            <w:hideMark/>
          </w:tcPr>
          <w:p w14:paraId="5E500EF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05B7F0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124690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BD5A915"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95716CD"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D12889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23406</w:t>
            </w:r>
          </w:p>
        </w:tc>
        <w:tc>
          <w:tcPr>
            <w:tcW w:w="1800" w:type="dxa"/>
            <w:tcBorders>
              <w:top w:val="nil"/>
              <w:left w:val="nil"/>
              <w:bottom w:val="single" w:sz="4" w:space="0" w:color="auto"/>
              <w:right w:val="single" w:sz="4" w:space="0" w:color="auto"/>
            </w:tcBorders>
            <w:shd w:val="clear" w:color="auto" w:fill="auto"/>
            <w:hideMark/>
          </w:tcPr>
          <w:p w14:paraId="2B0F0C0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B4E50F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0684484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EBDF62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6EC4439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ROJAS LÓPEZ, JORGE ANTONIO</w:t>
            </w:r>
          </w:p>
        </w:tc>
        <w:tc>
          <w:tcPr>
            <w:tcW w:w="640" w:type="dxa"/>
            <w:tcBorders>
              <w:top w:val="nil"/>
              <w:left w:val="nil"/>
              <w:bottom w:val="single" w:sz="4" w:space="0" w:color="auto"/>
              <w:right w:val="single" w:sz="4" w:space="0" w:color="auto"/>
            </w:tcBorders>
            <w:shd w:val="clear" w:color="auto" w:fill="auto"/>
            <w:hideMark/>
          </w:tcPr>
          <w:p w14:paraId="7A613A09"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7EFC712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358E48E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2E8E9384"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6</w:t>
            </w:r>
          </w:p>
        </w:tc>
      </w:tr>
      <w:tr w:rsidR="00255AB2" w:rsidRPr="00255AB2" w14:paraId="41CEED9C"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898659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97F547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24416</w:t>
            </w:r>
          </w:p>
        </w:tc>
        <w:tc>
          <w:tcPr>
            <w:tcW w:w="1800" w:type="dxa"/>
            <w:tcBorders>
              <w:top w:val="nil"/>
              <w:left w:val="nil"/>
              <w:bottom w:val="single" w:sz="4" w:space="0" w:color="auto"/>
              <w:right w:val="single" w:sz="4" w:space="0" w:color="auto"/>
            </w:tcBorders>
            <w:shd w:val="clear" w:color="auto" w:fill="auto"/>
            <w:hideMark/>
          </w:tcPr>
          <w:p w14:paraId="44D8FD1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371AE8C"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4B42193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E09562C"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A7E5935"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C31106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24409</w:t>
            </w:r>
          </w:p>
        </w:tc>
        <w:tc>
          <w:tcPr>
            <w:tcW w:w="1800" w:type="dxa"/>
            <w:tcBorders>
              <w:top w:val="nil"/>
              <w:left w:val="nil"/>
              <w:bottom w:val="single" w:sz="4" w:space="0" w:color="auto"/>
              <w:right w:val="single" w:sz="4" w:space="0" w:color="auto"/>
            </w:tcBorders>
            <w:shd w:val="clear" w:color="auto" w:fill="auto"/>
            <w:hideMark/>
          </w:tcPr>
          <w:p w14:paraId="2150456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F84049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26B021B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39A522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73BABC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739CA4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23496</w:t>
            </w:r>
          </w:p>
        </w:tc>
        <w:tc>
          <w:tcPr>
            <w:tcW w:w="1800" w:type="dxa"/>
            <w:tcBorders>
              <w:top w:val="nil"/>
              <w:left w:val="nil"/>
              <w:bottom w:val="single" w:sz="4" w:space="0" w:color="auto"/>
              <w:right w:val="single" w:sz="4" w:space="0" w:color="auto"/>
            </w:tcBorders>
            <w:shd w:val="clear" w:color="auto" w:fill="auto"/>
            <w:hideMark/>
          </w:tcPr>
          <w:p w14:paraId="6F130A72"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88497C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21BF513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043689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24DEF4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2E1DD4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23475</w:t>
            </w:r>
          </w:p>
        </w:tc>
        <w:tc>
          <w:tcPr>
            <w:tcW w:w="1800" w:type="dxa"/>
            <w:tcBorders>
              <w:top w:val="nil"/>
              <w:left w:val="nil"/>
              <w:bottom w:val="single" w:sz="4" w:space="0" w:color="auto"/>
              <w:right w:val="single" w:sz="4" w:space="0" w:color="auto"/>
            </w:tcBorders>
            <w:shd w:val="clear" w:color="auto" w:fill="auto"/>
            <w:hideMark/>
          </w:tcPr>
          <w:p w14:paraId="3DF295C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E68DAD9"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37A06B5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442BBE2"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50F225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0A669F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23419</w:t>
            </w:r>
          </w:p>
        </w:tc>
        <w:tc>
          <w:tcPr>
            <w:tcW w:w="1800" w:type="dxa"/>
            <w:tcBorders>
              <w:top w:val="nil"/>
              <w:left w:val="nil"/>
              <w:bottom w:val="single" w:sz="4" w:space="0" w:color="auto"/>
              <w:right w:val="single" w:sz="4" w:space="0" w:color="auto"/>
            </w:tcBorders>
            <w:shd w:val="clear" w:color="auto" w:fill="auto"/>
            <w:hideMark/>
          </w:tcPr>
          <w:p w14:paraId="4B3CA95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13A0CD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5B0B1C1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60050062"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F2EB92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E81BDC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23411</w:t>
            </w:r>
          </w:p>
        </w:tc>
        <w:tc>
          <w:tcPr>
            <w:tcW w:w="1800" w:type="dxa"/>
            <w:tcBorders>
              <w:top w:val="nil"/>
              <w:left w:val="nil"/>
              <w:bottom w:val="single" w:sz="4" w:space="0" w:color="auto"/>
              <w:right w:val="single" w:sz="4" w:space="0" w:color="auto"/>
            </w:tcBorders>
            <w:shd w:val="clear" w:color="auto" w:fill="auto"/>
            <w:hideMark/>
          </w:tcPr>
          <w:p w14:paraId="325B108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A95E79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13E1FF1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D10B747"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3AEC8B5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ROJAS MÉNDEZ, SONIA</w:t>
            </w:r>
          </w:p>
        </w:tc>
        <w:tc>
          <w:tcPr>
            <w:tcW w:w="640" w:type="dxa"/>
            <w:tcBorders>
              <w:top w:val="nil"/>
              <w:left w:val="nil"/>
              <w:bottom w:val="single" w:sz="4" w:space="0" w:color="auto"/>
              <w:right w:val="single" w:sz="4" w:space="0" w:color="auto"/>
            </w:tcBorders>
            <w:shd w:val="clear" w:color="auto" w:fill="auto"/>
            <w:hideMark/>
          </w:tcPr>
          <w:p w14:paraId="1FA9627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40343AD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2EC307E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0B12032E"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1</w:t>
            </w:r>
          </w:p>
        </w:tc>
      </w:tr>
      <w:tr w:rsidR="00255AB2" w:rsidRPr="00255AB2" w14:paraId="717C349D"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5540825"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3C935C1"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20873</w:t>
            </w:r>
          </w:p>
        </w:tc>
        <w:tc>
          <w:tcPr>
            <w:tcW w:w="1800" w:type="dxa"/>
            <w:tcBorders>
              <w:top w:val="nil"/>
              <w:left w:val="nil"/>
              <w:bottom w:val="single" w:sz="4" w:space="0" w:color="auto"/>
              <w:right w:val="single" w:sz="4" w:space="0" w:color="auto"/>
            </w:tcBorders>
            <w:shd w:val="clear" w:color="auto" w:fill="auto"/>
            <w:hideMark/>
          </w:tcPr>
          <w:p w14:paraId="691FFD6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B4A80B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44399E5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70E3DD17"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44FB500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RUÍZ GUEVARA, MONSERRAT</w:t>
            </w:r>
          </w:p>
        </w:tc>
        <w:tc>
          <w:tcPr>
            <w:tcW w:w="640" w:type="dxa"/>
            <w:tcBorders>
              <w:top w:val="nil"/>
              <w:left w:val="nil"/>
              <w:bottom w:val="single" w:sz="4" w:space="0" w:color="auto"/>
              <w:right w:val="single" w:sz="4" w:space="0" w:color="auto"/>
            </w:tcBorders>
            <w:shd w:val="clear" w:color="auto" w:fill="auto"/>
            <w:hideMark/>
          </w:tcPr>
          <w:p w14:paraId="783A63C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7312A274"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2CEF425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71D0C35E"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1</w:t>
            </w:r>
          </w:p>
        </w:tc>
      </w:tr>
      <w:tr w:rsidR="00255AB2" w:rsidRPr="00255AB2" w14:paraId="30D321E7"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0A5A394"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D81581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22593</w:t>
            </w:r>
          </w:p>
        </w:tc>
        <w:tc>
          <w:tcPr>
            <w:tcW w:w="1800" w:type="dxa"/>
            <w:tcBorders>
              <w:top w:val="nil"/>
              <w:left w:val="nil"/>
              <w:bottom w:val="single" w:sz="4" w:space="0" w:color="auto"/>
              <w:right w:val="single" w:sz="4" w:space="0" w:color="auto"/>
            </w:tcBorders>
            <w:shd w:val="clear" w:color="auto" w:fill="auto"/>
            <w:hideMark/>
          </w:tcPr>
          <w:p w14:paraId="061CE61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DB3A64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FFE7B7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2291BF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2EC8721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SIBAJA JIMÉNEZ, JOSE PABLO</w:t>
            </w:r>
          </w:p>
        </w:tc>
        <w:tc>
          <w:tcPr>
            <w:tcW w:w="640" w:type="dxa"/>
            <w:tcBorders>
              <w:top w:val="nil"/>
              <w:left w:val="nil"/>
              <w:bottom w:val="single" w:sz="4" w:space="0" w:color="auto"/>
              <w:right w:val="single" w:sz="4" w:space="0" w:color="auto"/>
            </w:tcBorders>
            <w:shd w:val="clear" w:color="auto" w:fill="auto"/>
            <w:hideMark/>
          </w:tcPr>
          <w:p w14:paraId="5ACC8CC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74428F2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3879CC1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339765CC"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14</w:t>
            </w:r>
          </w:p>
        </w:tc>
      </w:tr>
      <w:tr w:rsidR="00255AB2" w:rsidRPr="00255AB2" w14:paraId="75D3F3D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E2309A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1354E1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24407</w:t>
            </w:r>
          </w:p>
        </w:tc>
        <w:tc>
          <w:tcPr>
            <w:tcW w:w="1800" w:type="dxa"/>
            <w:tcBorders>
              <w:top w:val="nil"/>
              <w:left w:val="nil"/>
              <w:bottom w:val="single" w:sz="4" w:space="0" w:color="auto"/>
              <w:right w:val="single" w:sz="4" w:space="0" w:color="auto"/>
            </w:tcBorders>
            <w:shd w:val="clear" w:color="auto" w:fill="auto"/>
            <w:hideMark/>
          </w:tcPr>
          <w:p w14:paraId="250191B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83FC65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51A9B00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F57644C"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F3F128A"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11B72D4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24310</w:t>
            </w:r>
          </w:p>
        </w:tc>
        <w:tc>
          <w:tcPr>
            <w:tcW w:w="1800" w:type="dxa"/>
            <w:tcBorders>
              <w:top w:val="nil"/>
              <w:left w:val="nil"/>
              <w:bottom w:val="single" w:sz="4" w:space="0" w:color="auto"/>
              <w:right w:val="single" w:sz="4" w:space="0" w:color="auto"/>
            </w:tcBorders>
            <w:shd w:val="clear" w:color="auto" w:fill="auto"/>
            <w:hideMark/>
          </w:tcPr>
          <w:p w14:paraId="3B4FA00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8BC0E93"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6188274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EA39333"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6AF967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92C51C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24288</w:t>
            </w:r>
          </w:p>
        </w:tc>
        <w:tc>
          <w:tcPr>
            <w:tcW w:w="1800" w:type="dxa"/>
            <w:tcBorders>
              <w:top w:val="nil"/>
              <w:left w:val="nil"/>
              <w:bottom w:val="single" w:sz="4" w:space="0" w:color="auto"/>
              <w:right w:val="single" w:sz="4" w:space="0" w:color="auto"/>
            </w:tcBorders>
            <w:shd w:val="clear" w:color="auto" w:fill="auto"/>
            <w:hideMark/>
          </w:tcPr>
          <w:p w14:paraId="644A5DD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13FEE86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527B04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ACE8A6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452F6D2"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DD3DAB0"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24160</w:t>
            </w:r>
          </w:p>
        </w:tc>
        <w:tc>
          <w:tcPr>
            <w:tcW w:w="1800" w:type="dxa"/>
            <w:tcBorders>
              <w:top w:val="nil"/>
              <w:left w:val="nil"/>
              <w:bottom w:val="single" w:sz="4" w:space="0" w:color="auto"/>
              <w:right w:val="single" w:sz="4" w:space="0" w:color="auto"/>
            </w:tcBorders>
            <w:shd w:val="clear" w:color="auto" w:fill="auto"/>
            <w:hideMark/>
          </w:tcPr>
          <w:p w14:paraId="33796A4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3EF058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13B4D14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91C6C9B"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0A189C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502FA61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24108</w:t>
            </w:r>
          </w:p>
        </w:tc>
        <w:tc>
          <w:tcPr>
            <w:tcW w:w="1800" w:type="dxa"/>
            <w:tcBorders>
              <w:top w:val="nil"/>
              <w:left w:val="nil"/>
              <w:bottom w:val="single" w:sz="4" w:space="0" w:color="auto"/>
              <w:right w:val="single" w:sz="4" w:space="0" w:color="auto"/>
            </w:tcBorders>
            <w:shd w:val="clear" w:color="auto" w:fill="auto"/>
            <w:hideMark/>
          </w:tcPr>
          <w:p w14:paraId="4F043B9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06EF6BB"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6BFC4CD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D666119"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27F5F6E"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4B7CF91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24090</w:t>
            </w:r>
          </w:p>
        </w:tc>
        <w:tc>
          <w:tcPr>
            <w:tcW w:w="1800" w:type="dxa"/>
            <w:tcBorders>
              <w:top w:val="nil"/>
              <w:left w:val="nil"/>
              <w:bottom w:val="single" w:sz="4" w:space="0" w:color="auto"/>
              <w:right w:val="single" w:sz="4" w:space="0" w:color="auto"/>
            </w:tcBorders>
            <w:shd w:val="clear" w:color="auto" w:fill="auto"/>
            <w:hideMark/>
          </w:tcPr>
          <w:p w14:paraId="146CEA6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16965B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336FA6F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8CDA7A5"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BA7DB77"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19B46D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23961</w:t>
            </w:r>
          </w:p>
        </w:tc>
        <w:tc>
          <w:tcPr>
            <w:tcW w:w="1800" w:type="dxa"/>
            <w:tcBorders>
              <w:top w:val="nil"/>
              <w:left w:val="nil"/>
              <w:bottom w:val="single" w:sz="4" w:space="0" w:color="auto"/>
              <w:right w:val="single" w:sz="4" w:space="0" w:color="auto"/>
            </w:tcBorders>
            <w:shd w:val="clear" w:color="auto" w:fill="auto"/>
            <w:hideMark/>
          </w:tcPr>
          <w:p w14:paraId="2CF95B1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7527F836"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196A29A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C0417E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4A5179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6C86F3F7"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23902</w:t>
            </w:r>
          </w:p>
        </w:tc>
        <w:tc>
          <w:tcPr>
            <w:tcW w:w="1800" w:type="dxa"/>
            <w:tcBorders>
              <w:top w:val="nil"/>
              <w:left w:val="nil"/>
              <w:bottom w:val="single" w:sz="4" w:space="0" w:color="auto"/>
              <w:right w:val="single" w:sz="4" w:space="0" w:color="auto"/>
            </w:tcBorders>
            <w:shd w:val="clear" w:color="auto" w:fill="auto"/>
            <w:hideMark/>
          </w:tcPr>
          <w:p w14:paraId="104A2B1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0863DB9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79ECC9BC"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0E7D5B8"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414B97B"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7A1C53A2"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23807</w:t>
            </w:r>
          </w:p>
        </w:tc>
        <w:tc>
          <w:tcPr>
            <w:tcW w:w="1800" w:type="dxa"/>
            <w:tcBorders>
              <w:top w:val="nil"/>
              <w:left w:val="nil"/>
              <w:bottom w:val="single" w:sz="4" w:space="0" w:color="auto"/>
              <w:right w:val="single" w:sz="4" w:space="0" w:color="auto"/>
            </w:tcBorders>
            <w:shd w:val="clear" w:color="auto" w:fill="auto"/>
            <w:hideMark/>
          </w:tcPr>
          <w:p w14:paraId="2BC177A5"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3817D04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49E1DBF"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FFE5060"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8FEC990"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01876B5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23683</w:t>
            </w:r>
          </w:p>
        </w:tc>
        <w:tc>
          <w:tcPr>
            <w:tcW w:w="1800" w:type="dxa"/>
            <w:tcBorders>
              <w:top w:val="nil"/>
              <w:left w:val="nil"/>
              <w:bottom w:val="single" w:sz="4" w:space="0" w:color="auto"/>
              <w:right w:val="single" w:sz="4" w:space="0" w:color="auto"/>
            </w:tcBorders>
            <w:shd w:val="clear" w:color="auto" w:fill="auto"/>
            <w:hideMark/>
          </w:tcPr>
          <w:p w14:paraId="432E7E4A"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69AFBCD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15ED69BE"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3F29BB6E"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A5E4F1C"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lastRenderedPageBreak/>
              <w:t> </w:t>
            </w:r>
          </w:p>
        </w:tc>
        <w:tc>
          <w:tcPr>
            <w:tcW w:w="640" w:type="dxa"/>
            <w:tcBorders>
              <w:top w:val="nil"/>
              <w:left w:val="nil"/>
              <w:bottom w:val="single" w:sz="4" w:space="0" w:color="auto"/>
              <w:right w:val="single" w:sz="4" w:space="0" w:color="auto"/>
            </w:tcBorders>
            <w:shd w:val="clear" w:color="auto" w:fill="auto"/>
            <w:noWrap/>
            <w:hideMark/>
          </w:tcPr>
          <w:p w14:paraId="3F0DD604"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23442</w:t>
            </w:r>
          </w:p>
        </w:tc>
        <w:tc>
          <w:tcPr>
            <w:tcW w:w="1800" w:type="dxa"/>
            <w:tcBorders>
              <w:top w:val="nil"/>
              <w:left w:val="nil"/>
              <w:bottom w:val="single" w:sz="4" w:space="0" w:color="auto"/>
              <w:right w:val="single" w:sz="4" w:space="0" w:color="auto"/>
            </w:tcBorders>
            <w:shd w:val="clear" w:color="auto" w:fill="auto"/>
            <w:hideMark/>
          </w:tcPr>
          <w:p w14:paraId="10D8201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4E52B9AA"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56A97CE8"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56F238F4"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F083B0F"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9CE8EF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23327</w:t>
            </w:r>
          </w:p>
        </w:tc>
        <w:tc>
          <w:tcPr>
            <w:tcW w:w="1800" w:type="dxa"/>
            <w:tcBorders>
              <w:top w:val="nil"/>
              <w:left w:val="nil"/>
              <w:bottom w:val="single" w:sz="4" w:space="0" w:color="auto"/>
              <w:right w:val="single" w:sz="4" w:space="0" w:color="auto"/>
            </w:tcBorders>
            <w:shd w:val="clear" w:color="auto" w:fill="auto"/>
            <w:hideMark/>
          </w:tcPr>
          <w:p w14:paraId="444F250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B4D013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4435971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108160BD"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57FBC30"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3063453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23199</w:t>
            </w:r>
          </w:p>
        </w:tc>
        <w:tc>
          <w:tcPr>
            <w:tcW w:w="1800" w:type="dxa"/>
            <w:tcBorders>
              <w:top w:val="nil"/>
              <w:left w:val="nil"/>
              <w:bottom w:val="single" w:sz="4" w:space="0" w:color="auto"/>
              <w:right w:val="single" w:sz="4" w:space="0" w:color="auto"/>
            </w:tcBorders>
            <w:shd w:val="clear" w:color="auto" w:fill="auto"/>
            <w:hideMark/>
          </w:tcPr>
          <w:p w14:paraId="6B634FA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5BF2CEF8"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CFAE720"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2D0BB17B" w14:textId="77777777" w:rsidTr="00255AB2">
        <w:trPr>
          <w:trHeight w:val="267"/>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E68E948"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9CA58F5"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22977</w:t>
            </w:r>
          </w:p>
        </w:tc>
        <w:tc>
          <w:tcPr>
            <w:tcW w:w="1800" w:type="dxa"/>
            <w:tcBorders>
              <w:top w:val="nil"/>
              <w:left w:val="nil"/>
              <w:bottom w:val="single" w:sz="4" w:space="0" w:color="auto"/>
              <w:right w:val="single" w:sz="4" w:space="0" w:color="auto"/>
            </w:tcBorders>
            <w:shd w:val="clear" w:color="auto" w:fill="auto"/>
            <w:hideMark/>
          </w:tcPr>
          <w:p w14:paraId="52C374C3"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F633ACD"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31/07/2024</w:t>
            </w:r>
          </w:p>
        </w:tc>
        <w:tc>
          <w:tcPr>
            <w:tcW w:w="880" w:type="dxa"/>
            <w:tcBorders>
              <w:top w:val="nil"/>
              <w:left w:val="nil"/>
              <w:bottom w:val="single" w:sz="4" w:space="0" w:color="auto"/>
              <w:right w:val="single" w:sz="4" w:space="0" w:color="auto"/>
            </w:tcBorders>
            <w:shd w:val="clear" w:color="auto" w:fill="auto"/>
            <w:noWrap/>
            <w:hideMark/>
          </w:tcPr>
          <w:p w14:paraId="0CD39BC6"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420656CF"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hideMark/>
          </w:tcPr>
          <w:p w14:paraId="34A4782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VARGAS RODRÍGUEZ, LUIS DIEGO</w:t>
            </w:r>
          </w:p>
        </w:tc>
        <w:tc>
          <w:tcPr>
            <w:tcW w:w="640" w:type="dxa"/>
            <w:tcBorders>
              <w:top w:val="nil"/>
              <w:left w:val="nil"/>
              <w:bottom w:val="single" w:sz="4" w:space="0" w:color="auto"/>
              <w:right w:val="single" w:sz="4" w:space="0" w:color="auto"/>
            </w:tcBorders>
            <w:shd w:val="clear" w:color="auto" w:fill="auto"/>
            <w:hideMark/>
          </w:tcPr>
          <w:p w14:paraId="24A23A0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800" w:type="dxa"/>
            <w:tcBorders>
              <w:top w:val="nil"/>
              <w:left w:val="nil"/>
              <w:bottom w:val="single" w:sz="4" w:space="0" w:color="auto"/>
              <w:right w:val="single" w:sz="4" w:space="0" w:color="auto"/>
            </w:tcBorders>
            <w:shd w:val="clear" w:color="auto" w:fill="auto"/>
            <w:hideMark/>
          </w:tcPr>
          <w:p w14:paraId="7E99BBF1"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1220" w:type="dxa"/>
            <w:tcBorders>
              <w:top w:val="nil"/>
              <w:left w:val="nil"/>
              <w:bottom w:val="single" w:sz="4" w:space="0" w:color="auto"/>
              <w:right w:val="single" w:sz="4" w:space="0" w:color="auto"/>
            </w:tcBorders>
            <w:shd w:val="clear" w:color="auto" w:fill="auto"/>
            <w:hideMark/>
          </w:tcPr>
          <w:p w14:paraId="6ACC07BB"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c>
          <w:tcPr>
            <w:tcW w:w="880" w:type="dxa"/>
            <w:tcBorders>
              <w:top w:val="nil"/>
              <w:left w:val="nil"/>
              <w:bottom w:val="single" w:sz="4" w:space="0" w:color="auto"/>
              <w:right w:val="single" w:sz="4" w:space="0" w:color="auto"/>
            </w:tcBorders>
            <w:shd w:val="clear" w:color="auto" w:fill="auto"/>
            <w:noWrap/>
            <w:vAlign w:val="bottom"/>
            <w:hideMark/>
          </w:tcPr>
          <w:p w14:paraId="30518274"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1</w:t>
            </w:r>
          </w:p>
        </w:tc>
      </w:tr>
      <w:tr w:rsidR="00255AB2" w:rsidRPr="00255AB2" w14:paraId="2BFF3D81" w14:textId="77777777" w:rsidTr="00255AB2">
        <w:trPr>
          <w:trHeight w:val="315"/>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83D25A9" w14:textId="77777777" w:rsidR="00255AB2" w:rsidRPr="00255AB2" w:rsidRDefault="00255AB2" w:rsidP="00255AB2">
            <w:pPr>
              <w:jc w:val="left"/>
              <w:rPr>
                <w:rFonts w:cs="Arial"/>
                <w:sz w:val="20"/>
                <w:szCs w:val="20"/>
                <w:lang w:val="es-CR" w:eastAsia="es-CR"/>
              </w:rPr>
            </w:pPr>
            <w:r w:rsidRPr="00255AB2">
              <w:rPr>
                <w:rFonts w:cs="Arial"/>
                <w:sz w:val="20"/>
                <w:szCs w:val="20"/>
                <w:lang w:val="es-CR" w:eastAsia="es-CR"/>
              </w:rPr>
              <w:t> </w:t>
            </w:r>
          </w:p>
        </w:tc>
        <w:tc>
          <w:tcPr>
            <w:tcW w:w="640" w:type="dxa"/>
            <w:tcBorders>
              <w:top w:val="nil"/>
              <w:left w:val="nil"/>
              <w:bottom w:val="single" w:sz="4" w:space="0" w:color="auto"/>
              <w:right w:val="single" w:sz="4" w:space="0" w:color="auto"/>
            </w:tcBorders>
            <w:shd w:val="clear" w:color="auto" w:fill="auto"/>
            <w:noWrap/>
            <w:hideMark/>
          </w:tcPr>
          <w:p w14:paraId="2CDA6B6F"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24463</w:t>
            </w:r>
          </w:p>
        </w:tc>
        <w:tc>
          <w:tcPr>
            <w:tcW w:w="1800" w:type="dxa"/>
            <w:tcBorders>
              <w:top w:val="nil"/>
              <w:left w:val="nil"/>
              <w:bottom w:val="single" w:sz="4" w:space="0" w:color="auto"/>
              <w:right w:val="single" w:sz="4" w:space="0" w:color="auto"/>
            </w:tcBorders>
            <w:shd w:val="clear" w:color="auto" w:fill="auto"/>
            <w:hideMark/>
          </w:tcPr>
          <w:p w14:paraId="52584D27"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Puesta a despacho</w:t>
            </w:r>
          </w:p>
        </w:tc>
        <w:tc>
          <w:tcPr>
            <w:tcW w:w="1220" w:type="dxa"/>
            <w:tcBorders>
              <w:top w:val="nil"/>
              <w:left w:val="nil"/>
              <w:bottom w:val="single" w:sz="4" w:space="0" w:color="auto"/>
              <w:right w:val="single" w:sz="4" w:space="0" w:color="auto"/>
            </w:tcBorders>
            <w:shd w:val="clear" w:color="auto" w:fill="auto"/>
            <w:noWrap/>
            <w:hideMark/>
          </w:tcPr>
          <w:p w14:paraId="2094A41E" w14:textId="77777777" w:rsidR="00255AB2" w:rsidRPr="00255AB2" w:rsidRDefault="00255AB2" w:rsidP="00255AB2">
            <w:pPr>
              <w:jc w:val="right"/>
              <w:rPr>
                <w:rFonts w:cs="Arial"/>
                <w:color w:val="000000"/>
                <w:sz w:val="20"/>
                <w:szCs w:val="20"/>
                <w:lang w:val="es-CR" w:eastAsia="es-CR"/>
              </w:rPr>
            </w:pPr>
            <w:r w:rsidRPr="00255AB2">
              <w:rPr>
                <w:rFonts w:cs="Arial"/>
                <w:color w:val="000000"/>
                <w:sz w:val="20"/>
                <w:szCs w:val="20"/>
                <w:lang w:val="es-CR" w:eastAsia="es-CR"/>
              </w:rPr>
              <w:t>30/07/2024</w:t>
            </w:r>
          </w:p>
        </w:tc>
        <w:tc>
          <w:tcPr>
            <w:tcW w:w="880" w:type="dxa"/>
            <w:tcBorders>
              <w:top w:val="nil"/>
              <w:left w:val="nil"/>
              <w:bottom w:val="single" w:sz="4" w:space="0" w:color="auto"/>
              <w:right w:val="single" w:sz="4" w:space="0" w:color="auto"/>
            </w:tcBorders>
            <w:shd w:val="clear" w:color="auto" w:fill="auto"/>
            <w:noWrap/>
            <w:hideMark/>
          </w:tcPr>
          <w:p w14:paraId="0168C94D" w14:textId="77777777" w:rsidR="00255AB2" w:rsidRPr="00255AB2" w:rsidRDefault="00255AB2" w:rsidP="00255AB2">
            <w:pPr>
              <w:jc w:val="left"/>
              <w:rPr>
                <w:rFonts w:cs="Arial"/>
                <w:color w:val="000000"/>
                <w:sz w:val="20"/>
                <w:szCs w:val="20"/>
                <w:lang w:val="es-CR" w:eastAsia="es-CR"/>
              </w:rPr>
            </w:pPr>
            <w:r w:rsidRPr="00255AB2">
              <w:rPr>
                <w:rFonts w:cs="Arial"/>
                <w:color w:val="000000"/>
                <w:sz w:val="20"/>
                <w:szCs w:val="20"/>
                <w:lang w:val="es-CR" w:eastAsia="es-CR"/>
              </w:rPr>
              <w:t> </w:t>
            </w:r>
          </w:p>
        </w:tc>
      </w:tr>
      <w:tr w:rsidR="00255AB2" w:rsidRPr="00255AB2" w14:paraId="0A8CC68C" w14:textId="77777777" w:rsidTr="00255AB2">
        <w:trPr>
          <w:trHeight w:val="255"/>
        </w:trPr>
        <w:tc>
          <w:tcPr>
            <w:tcW w:w="4060" w:type="dxa"/>
            <w:tcBorders>
              <w:top w:val="nil"/>
              <w:left w:val="nil"/>
              <w:bottom w:val="nil"/>
              <w:right w:val="nil"/>
            </w:tcBorders>
            <w:shd w:val="clear" w:color="auto" w:fill="auto"/>
            <w:noWrap/>
            <w:vAlign w:val="bottom"/>
            <w:hideMark/>
          </w:tcPr>
          <w:p w14:paraId="79E74FFC" w14:textId="77777777" w:rsidR="00255AB2" w:rsidRPr="00255AB2" w:rsidRDefault="00255AB2" w:rsidP="00255AB2">
            <w:pPr>
              <w:jc w:val="left"/>
              <w:rPr>
                <w:rFonts w:cs="Arial"/>
                <w:color w:val="000000"/>
                <w:sz w:val="20"/>
                <w:szCs w:val="20"/>
                <w:lang w:val="es-CR" w:eastAsia="es-CR"/>
              </w:rPr>
            </w:pPr>
          </w:p>
        </w:tc>
        <w:tc>
          <w:tcPr>
            <w:tcW w:w="640" w:type="dxa"/>
            <w:tcBorders>
              <w:top w:val="nil"/>
              <w:left w:val="nil"/>
              <w:bottom w:val="nil"/>
              <w:right w:val="nil"/>
            </w:tcBorders>
            <w:shd w:val="clear" w:color="auto" w:fill="auto"/>
            <w:noWrap/>
            <w:vAlign w:val="bottom"/>
            <w:hideMark/>
          </w:tcPr>
          <w:p w14:paraId="39F45EE3" w14:textId="77777777" w:rsidR="00255AB2" w:rsidRPr="00255AB2" w:rsidRDefault="00255AB2" w:rsidP="00255AB2">
            <w:pPr>
              <w:jc w:val="left"/>
              <w:rPr>
                <w:rFonts w:ascii="Times New Roman" w:hAnsi="Times New Roman"/>
                <w:sz w:val="20"/>
                <w:szCs w:val="20"/>
                <w:lang w:val="es-CR" w:eastAsia="es-CR"/>
              </w:rPr>
            </w:pPr>
          </w:p>
        </w:tc>
        <w:tc>
          <w:tcPr>
            <w:tcW w:w="1800" w:type="dxa"/>
            <w:tcBorders>
              <w:top w:val="nil"/>
              <w:left w:val="nil"/>
              <w:bottom w:val="nil"/>
              <w:right w:val="nil"/>
            </w:tcBorders>
            <w:shd w:val="clear" w:color="auto" w:fill="auto"/>
            <w:noWrap/>
            <w:vAlign w:val="bottom"/>
            <w:hideMark/>
          </w:tcPr>
          <w:p w14:paraId="6EE8EEB9" w14:textId="77777777" w:rsidR="00255AB2" w:rsidRPr="00255AB2" w:rsidRDefault="00255AB2" w:rsidP="00255AB2">
            <w:pPr>
              <w:jc w:val="left"/>
              <w:rPr>
                <w:rFonts w:ascii="Times New Roman" w:hAnsi="Times New Roman"/>
                <w:sz w:val="20"/>
                <w:szCs w:val="20"/>
                <w:lang w:val="es-CR" w:eastAsia="es-CR"/>
              </w:rPr>
            </w:pPr>
          </w:p>
        </w:tc>
        <w:tc>
          <w:tcPr>
            <w:tcW w:w="1220" w:type="dxa"/>
            <w:tcBorders>
              <w:top w:val="nil"/>
              <w:left w:val="nil"/>
              <w:bottom w:val="nil"/>
              <w:right w:val="nil"/>
            </w:tcBorders>
            <w:shd w:val="clear" w:color="auto" w:fill="auto"/>
            <w:noWrap/>
            <w:vAlign w:val="bottom"/>
            <w:hideMark/>
          </w:tcPr>
          <w:p w14:paraId="791B1B40" w14:textId="77777777" w:rsidR="00255AB2" w:rsidRPr="00255AB2" w:rsidRDefault="00255AB2" w:rsidP="00255AB2">
            <w:pPr>
              <w:jc w:val="left"/>
              <w:rPr>
                <w:rFonts w:ascii="Times New Roman" w:hAnsi="Times New Roman"/>
                <w:sz w:val="20"/>
                <w:szCs w:val="20"/>
                <w:lang w:val="es-CR" w:eastAsia="es-CR"/>
              </w:rPr>
            </w:pPr>
          </w:p>
        </w:tc>
        <w:tc>
          <w:tcPr>
            <w:tcW w:w="880" w:type="dxa"/>
            <w:tcBorders>
              <w:top w:val="nil"/>
              <w:left w:val="nil"/>
              <w:bottom w:val="nil"/>
              <w:right w:val="nil"/>
            </w:tcBorders>
            <w:shd w:val="clear" w:color="auto" w:fill="auto"/>
            <w:noWrap/>
            <w:vAlign w:val="bottom"/>
            <w:hideMark/>
          </w:tcPr>
          <w:p w14:paraId="1FF163C2" w14:textId="77777777" w:rsidR="00255AB2" w:rsidRPr="00255AB2" w:rsidRDefault="00255AB2" w:rsidP="00255AB2">
            <w:pPr>
              <w:jc w:val="right"/>
              <w:rPr>
                <w:rFonts w:cs="Arial"/>
                <w:sz w:val="20"/>
                <w:szCs w:val="20"/>
                <w:lang w:val="es-CR" w:eastAsia="es-CR"/>
              </w:rPr>
            </w:pPr>
            <w:r w:rsidRPr="00255AB2">
              <w:rPr>
                <w:rFonts w:cs="Arial"/>
                <w:sz w:val="20"/>
                <w:szCs w:val="20"/>
                <w:lang w:val="es-CR" w:eastAsia="es-CR"/>
              </w:rPr>
              <w:t>104</w:t>
            </w:r>
          </w:p>
        </w:tc>
      </w:tr>
    </w:tbl>
    <w:p w14:paraId="75C85EC2" w14:textId="77777777" w:rsidR="00545BF3" w:rsidRPr="00EC7DD6" w:rsidRDefault="00545BF3" w:rsidP="009C441D">
      <w:pPr>
        <w:rPr>
          <w:rFonts w:eastAsia="Calibri"/>
          <w:b/>
          <w:bCs/>
          <w:lang w:eastAsia="en-US"/>
        </w:rPr>
      </w:pPr>
    </w:p>
    <w:sectPr w:rsidR="00545BF3" w:rsidRPr="00EC7DD6">
      <w:headerReference w:type="default" r:id="rId24"/>
      <w:footerReference w:type="default" r:id="rId25"/>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7E8295" w14:textId="77777777" w:rsidR="008163FA" w:rsidRDefault="008163FA">
      <w:r>
        <w:separator/>
      </w:r>
    </w:p>
  </w:endnote>
  <w:endnote w:type="continuationSeparator" w:id="0">
    <w:p w14:paraId="493C69FB" w14:textId="77777777" w:rsidR="008163FA" w:rsidRDefault="00816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F02EA0" w14:textId="77777777" w:rsidR="008163FA" w:rsidRDefault="008163FA">
      <w:r>
        <w:separator/>
      </w:r>
    </w:p>
  </w:footnote>
  <w:footnote w:type="continuationSeparator" w:id="0">
    <w:p w14:paraId="48465C36" w14:textId="77777777" w:rsidR="008163FA" w:rsidRDefault="008163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EC16D6" w14:textId="77777777" w:rsidR="00C041E8" w:rsidRDefault="00C041E8" w:rsidP="00DA7222">
    <w:pPr>
      <w:pStyle w:val="Encabezado"/>
      <w:framePr w:wrap="auto" w:vAnchor="text" w:hAnchor="page" w:x="10561"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AF76BA">
      <w:rPr>
        <w:rStyle w:val="Nmerodepgina"/>
        <w:b/>
        <w:noProof/>
        <w:sz w:val="20"/>
      </w:rPr>
      <w:t>6</w:t>
    </w:r>
    <w:r>
      <w:rPr>
        <w:rStyle w:val="Nmerodepgina"/>
        <w:b/>
        <w:sz w:val="20"/>
      </w:rPr>
      <w:fldChar w:fldCharType="end"/>
    </w:r>
  </w:p>
  <w:p w14:paraId="1234B73C" w14:textId="64F7362E" w:rsidR="00C041E8" w:rsidRPr="002E0ADE" w:rsidRDefault="00C041E8">
    <w:pPr>
      <w:pStyle w:val="Encabezado"/>
      <w:ind w:right="360"/>
      <w:rPr>
        <w:b/>
        <w:sz w:val="20"/>
      </w:rPr>
    </w:pPr>
    <w:r w:rsidRPr="002E0ADE">
      <w:rPr>
        <w:b/>
        <w:sz w:val="20"/>
      </w:rPr>
      <w:t>ACTA</w:t>
    </w:r>
    <w:r w:rsidR="00317C16" w:rsidRPr="002E0ADE">
      <w:rPr>
        <w:b/>
        <w:sz w:val="20"/>
      </w:rPr>
      <w:t xml:space="preserve"> </w:t>
    </w:r>
    <w:r w:rsidRPr="002E0ADE">
      <w:rPr>
        <w:b/>
        <w:sz w:val="20"/>
      </w:rPr>
      <w:t xml:space="preserve">ORDINARIA N.º </w:t>
    </w:r>
    <w:r w:rsidR="00AD1295">
      <w:rPr>
        <w:b/>
        <w:sz w:val="20"/>
      </w:rPr>
      <w:t>3</w:t>
    </w:r>
    <w:r w:rsidR="00941F07">
      <w:rPr>
        <w:b/>
        <w:sz w:val="20"/>
      </w:rPr>
      <w:t>9</w:t>
    </w:r>
    <w:r w:rsidR="000F1A80" w:rsidRPr="002E0ADE">
      <w:rPr>
        <w:b/>
        <w:sz w:val="20"/>
      </w:rPr>
      <w:t xml:space="preserve"> </w:t>
    </w:r>
    <w:r w:rsidRPr="002E0ADE">
      <w:rPr>
        <w:b/>
        <w:sz w:val="20"/>
      </w:rPr>
      <w:t xml:space="preserve">de </w:t>
    </w:r>
    <w:r w:rsidR="00941F07">
      <w:rPr>
        <w:b/>
        <w:sz w:val="20"/>
      </w:rPr>
      <w:t>5-8</w:t>
    </w:r>
    <w:r w:rsidRPr="002E0ADE">
      <w:rPr>
        <w:b/>
        <w:sz w:val="20"/>
      </w:rPr>
      <w:t>-202</w:t>
    </w:r>
    <w:r w:rsidR="00092004" w:rsidRPr="002E0ADE">
      <w:rPr>
        <w:b/>
        <w:sz w:val="20"/>
      </w:rPr>
      <w:t>4</w:t>
    </w:r>
  </w:p>
  <w:p w14:paraId="0B6621B6" w14:textId="77777777" w:rsidR="00C041E8" w:rsidRPr="00064D21"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553348270">
    <w:abstractNumId w:val="0"/>
  </w:num>
  <w:num w:numId="2" w16cid:durableId="2426407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C65"/>
    <w:rsid w:val="00001448"/>
    <w:rsid w:val="000014DB"/>
    <w:rsid w:val="00001EC5"/>
    <w:rsid w:val="0000249E"/>
    <w:rsid w:val="0000287B"/>
    <w:rsid w:val="00002883"/>
    <w:rsid w:val="00002F2E"/>
    <w:rsid w:val="0000335A"/>
    <w:rsid w:val="00003BCC"/>
    <w:rsid w:val="00004282"/>
    <w:rsid w:val="00004548"/>
    <w:rsid w:val="000049E7"/>
    <w:rsid w:val="00004D79"/>
    <w:rsid w:val="000053D4"/>
    <w:rsid w:val="00005950"/>
    <w:rsid w:val="000062FA"/>
    <w:rsid w:val="00006355"/>
    <w:rsid w:val="000068E3"/>
    <w:rsid w:val="000076EA"/>
    <w:rsid w:val="000107C3"/>
    <w:rsid w:val="0001092A"/>
    <w:rsid w:val="00010BF5"/>
    <w:rsid w:val="00011017"/>
    <w:rsid w:val="0001298D"/>
    <w:rsid w:val="000129CC"/>
    <w:rsid w:val="00013029"/>
    <w:rsid w:val="00013576"/>
    <w:rsid w:val="00013718"/>
    <w:rsid w:val="0001392F"/>
    <w:rsid w:val="000139ED"/>
    <w:rsid w:val="00013D78"/>
    <w:rsid w:val="000148FA"/>
    <w:rsid w:val="00014C61"/>
    <w:rsid w:val="00016AC1"/>
    <w:rsid w:val="00016BD0"/>
    <w:rsid w:val="0001747F"/>
    <w:rsid w:val="000203AB"/>
    <w:rsid w:val="000204FE"/>
    <w:rsid w:val="00021FBE"/>
    <w:rsid w:val="00022CF0"/>
    <w:rsid w:val="00024188"/>
    <w:rsid w:val="00024668"/>
    <w:rsid w:val="00024723"/>
    <w:rsid w:val="000256C5"/>
    <w:rsid w:val="00025778"/>
    <w:rsid w:val="0002659F"/>
    <w:rsid w:val="00026BB1"/>
    <w:rsid w:val="00026FF6"/>
    <w:rsid w:val="000276BB"/>
    <w:rsid w:val="00027DB1"/>
    <w:rsid w:val="00027E5A"/>
    <w:rsid w:val="0003029C"/>
    <w:rsid w:val="00030FD5"/>
    <w:rsid w:val="00031883"/>
    <w:rsid w:val="00031E0A"/>
    <w:rsid w:val="0003336A"/>
    <w:rsid w:val="00033B1E"/>
    <w:rsid w:val="00033F6F"/>
    <w:rsid w:val="00034078"/>
    <w:rsid w:val="00034600"/>
    <w:rsid w:val="000346D2"/>
    <w:rsid w:val="00034A15"/>
    <w:rsid w:val="00035BAC"/>
    <w:rsid w:val="00035DF7"/>
    <w:rsid w:val="00037296"/>
    <w:rsid w:val="00040ABC"/>
    <w:rsid w:val="00041211"/>
    <w:rsid w:val="00041E3D"/>
    <w:rsid w:val="00042970"/>
    <w:rsid w:val="00043D45"/>
    <w:rsid w:val="00044201"/>
    <w:rsid w:val="000442D2"/>
    <w:rsid w:val="00044AA5"/>
    <w:rsid w:val="00045500"/>
    <w:rsid w:val="000459CA"/>
    <w:rsid w:val="0004629A"/>
    <w:rsid w:val="00046AEB"/>
    <w:rsid w:val="00046D94"/>
    <w:rsid w:val="0004781D"/>
    <w:rsid w:val="0004796B"/>
    <w:rsid w:val="00047C97"/>
    <w:rsid w:val="00050145"/>
    <w:rsid w:val="000506F7"/>
    <w:rsid w:val="00050721"/>
    <w:rsid w:val="00050C0A"/>
    <w:rsid w:val="00050CE4"/>
    <w:rsid w:val="00050D6C"/>
    <w:rsid w:val="00051C88"/>
    <w:rsid w:val="0005240B"/>
    <w:rsid w:val="000529BF"/>
    <w:rsid w:val="00052BC9"/>
    <w:rsid w:val="00052E2F"/>
    <w:rsid w:val="000536E1"/>
    <w:rsid w:val="000537EF"/>
    <w:rsid w:val="00055B8D"/>
    <w:rsid w:val="0005622F"/>
    <w:rsid w:val="00056251"/>
    <w:rsid w:val="00056B6A"/>
    <w:rsid w:val="000579DB"/>
    <w:rsid w:val="000604B3"/>
    <w:rsid w:val="00060A77"/>
    <w:rsid w:val="00061A18"/>
    <w:rsid w:val="00061D3D"/>
    <w:rsid w:val="00061E1C"/>
    <w:rsid w:val="000636DE"/>
    <w:rsid w:val="00063726"/>
    <w:rsid w:val="0006446D"/>
    <w:rsid w:val="00064D21"/>
    <w:rsid w:val="0006544D"/>
    <w:rsid w:val="00065FC9"/>
    <w:rsid w:val="000663AA"/>
    <w:rsid w:val="000669DB"/>
    <w:rsid w:val="00066C76"/>
    <w:rsid w:val="0006741A"/>
    <w:rsid w:val="0006799C"/>
    <w:rsid w:val="00067D75"/>
    <w:rsid w:val="000702DE"/>
    <w:rsid w:val="0007035B"/>
    <w:rsid w:val="00070950"/>
    <w:rsid w:val="000718B8"/>
    <w:rsid w:val="00071D4B"/>
    <w:rsid w:val="0007288F"/>
    <w:rsid w:val="00073787"/>
    <w:rsid w:val="000745F4"/>
    <w:rsid w:val="00074D08"/>
    <w:rsid w:val="00074F57"/>
    <w:rsid w:val="000756CA"/>
    <w:rsid w:val="000757C2"/>
    <w:rsid w:val="000759B0"/>
    <w:rsid w:val="000759C2"/>
    <w:rsid w:val="00075AE5"/>
    <w:rsid w:val="00075DF1"/>
    <w:rsid w:val="0007626C"/>
    <w:rsid w:val="000769E4"/>
    <w:rsid w:val="00076B55"/>
    <w:rsid w:val="00076E09"/>
    <w:rsid w:val="0007712F"/>
    <w:rsid w:val="00080B39"/>
    <w:rsid w:val="00081A1F"/>
    <w:rsid w:val="00081F6E"/>
    <w:rsid w:val="00082131"/>
    <w:rsid w:val="000832AD"/>
    <w:rsid w:val="000832CD"/>
    <w:rsid w:val="000832EE"/>
    <w:rsid w:val="00083F10"/>
    <w:rsid w:val="00084179"/>
    <w:rsid w:val="000843A5"/>
    <w:rsid w:val="000843E4"/>
    <w:rsid w:val="0008475B"/>
    <w:rsid w:val="00084A69"/>
    <w:rsid w:val="0008525E"/>
    <w:rsid w:val="00085A36"/>
    <w:rsid w:val="00085FDA"/>
    <w:rsid w:val="0008619A"/>
    <w:rsid w:val="00086B6F"/>
    <w:rsid w:val="00090B8E"/>
    <w:rsid w:val="00090E5C"/>
    <w:rsid w:val="0009107B"/>
    <w:rsid w:val="00091331"/>
    <w:rsid w:val="0009148E"/>
    <w:rsid w:val="00091F6F"/>
    <w:rsid w:val="00092004"/>
    <w:rsid w:val="00092F4A"/>
    <w:rsid w:val="00092F4F"/>
    <w:rsid w:val="00093657"/>
    <w:rsid w:val="0009485C"/>
    <w:rsid w:val="000959D1"/>
    <w:rsid w:val="00095FB6"/>
    <w:rsid w:val="00096C71"/>
    <w:rsid w:val="0009712B"/>
    <w:rsid w:val="00097513"/>
    <w:rsid w:val="00097A47"/>
    <w:rsid w:val="000A08F8"/>
    <w:rsid w:val="000A0BF2"/>
    <w:rsid w:val="000A163A"/>
    <w:rsid w:val="000A1A54"/>
    <w:rsid w:val="000A1AE9"/>
    <w:rsid w:val="000A266C"/>
    <w:rsid w:val="000A2EE9"/>
    <w:rsid w:val="000A31C4"/>
    <w:rsid w:val="000A464B"/>
    <w:rsid w:val="000A6393"/>
    <w:rsid w:val="000A69A7"/>
    <w:rsid w:val="000A7B92"/>
    <w:rsid w:val="000A7F59"/>
    <w:rsid w:val="000B0AE6"/>
    <w:rsid w:val="000B12B7"/>
    <w:rsid w:val="000B1BAB"/>
    <w:rsid w:val="000B1BFB"/>
    <w:rsid w:val="000B203D"/>
    <w:rsid w:val="000B262C"/>
    <w:rsid w:val="000B26F6"/>
    <w:rsid w:val="000B2DB3"/>
    <w:rsid w:val="000B2F01"/>
    <w:rsid w:val="000B33F1"/>
    <w:rsid w:val="000B381D"/>
    <w:rsid w:val="000B3DBE"/>
    <w:rsid w:val="000B46CB"/>
    <w:rsid w:val="000B4C0C"/>
    <w:rsid w:val="000B4CFD"/>
    <w:rsid w:val="000B4E49"/>
    <w:rsid w:val="000B5E35"/>
    <w:rsid w:val="000B67CD"/>
    <w:rsid w:val="000B76B6"/>
    <w:rsid w:val="000B7A7E"/>
    <w:rsid w:val="000C23A9"/>
    <w:rsid w:val="000C38F0"/>
    <w:rsid w:val="000C398B"/>
    <w:rsid w:val="000C3D7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27E8"/>
    <w:rsid w:val="000D339E"/>
    <w:rsid w:val="000D34D4"/>
    <w:rsid w:val="000D3AF1"/>
    <w:rsid w:val="000D5E84"/>
    <w:rsid w:val="000D6085"/>
    <w:rsid w:val="000D60F1"/>
    <w:rsid w:val="000D6697"/>
    <w:rsid w:val="000D6F6B"/>
    <w:rsid w:val="000D7556"/>
    <w:rsid w:val="000D7910"/>
    <w:rsid w:val="000D7A52"/>
    <w:rsid w:val="000E00A9"/>
    <w:rsid w:val="000E05B5"/>
    <w:rsid w:val="000E1644"/>
    <w:rsid w:val="000E1934"/>
    <w:rsid w:val="000E20C2"/>
    <w:rsid w:val="000E240F"/>
    <w:rsid w:val="000E25F0"/>
    <w:rsid w:val="000E2E9B"/>
    <w:rsid w:val="000E300C"/>
    <w:rsid w:val="000E382F"/>
    <w:rsid w:val="000E4037"/>
    <w:rsid w:val="000E427E"/>
    <w:rsid w:val="000E46C5"/>
    <w:rsid w:val="000E4932"/>
    <w:rsid w:val="000E4B57"/>
    <w:rsid w:val="000E4EB7"/>
    <w:rsid w:val="000E554D"/>
    <w:rsid w:val="000E5866"/>
    <w:rsid w:val="000E5FFA"/>
    <w:rsid w:val="000E6F81"/>
    <w:rsid w:val="000E70CB"/>
    <w:rsid w:val="000E7802"/>
    <w:rsid w:val="000E78B9"/>
    <w:rsid w:val="000E7944"/>
    <w:rsid w:val="000E7B1A"/>
    <w:rsid w:val="000E7CFB"/>
    <w:rsid w:val="000F0157"/>
    <w:rsid w:val="000F0F3B"/>
    <w:rsid w:val="000F0F73"/>
    <w:rsid w:val="000F0FE2"/>
    <w:rsid w:val="000F146D"/>
    <w:rsid w:val="000F1537"/>
    <w:rsid w:val="000F19B3"/>
    <w:rsid w:val="000F1A80"/>
    <w:rsid w:val="000F1AC7"/>
    <w:rsid w:val="000F22E0"/>
    <w:rsid w:val="000F3367"/>
    <w:rsid w:val="000F397E"/>
    <w:rsid w:val="000F41B9"/>
    <w:rsid w:val="000F4227"/>
    <w:rsid w:val="000F48F6"/>
    <w:rsid w:val="000F597E"/>
    <w:rsid w:val="000F5EA9"/>
    <w:rsid w:val="000F649D"/>
    <w:rsid w:val="000F6911"/>
    <w:rsid w:val="000F6E00"/>
    <w:rsid w:val="000F6E2B"/>
    <w:rsid w:val="000F6E74"/>
    <w:rsid w:val="000F7205"/>
    <w:rsid w:val="000F74B8"/>
    <w:rsid w:val="001002C2"/>
    <w:rsid w:val="00101628"/>
    <w:rsid w:val="00101EE0"/>
    <w:rsid w:val="00102F66"/>
    <w:rsid w:val="001035F0"/>
    <w:rsid w:val="001037BE"/>
    <w:rsid w:val="00104595"/>
    <w:rsid w:val="00104636"/>
    <w:rsid w:val="001048BC"/>
    <w:rsid w:val="00104993"/>
    <w:rsid w:val="001051BD"/>
    <w:rsid w:val="001057F8"/>
    <w:rsid w:val="001058C5"/>
    <w:rsid w:val="00105B5F"/>
    <w:rsid w:val="00105C5A"/>
    <w:rsid w:val="00105C71"/>
    <w:rsid w:val="00105ECF"/>
    <w:rsid w:val="00105FD7"/>
    <w:rsid w:val="001060B0"/>
    <w:rsid w:val="0010655C"/>
    <w:rsid w:val="001065A7"/>
    <w:rsid w:val="001072A6"/>
    <w:rsid w:val="00107321"/>
    <w:rsid w:val="0010770E"/>
    <w:rsid w:val="00110D39"/>
    <w:rsid w:val="00111079"/>
    <w:rsid w:val="00111A70"/>
    <w:rsid w:val="00112165"/>
    <w:rsid w:val="001122EC"/>
    <w:rsid w:val="0011236C"/>
    <w:rsid w:val="0011361E"/>
    <w:rsid w:val="001136AE"/>
    <w:rsid w:val="0011424D"/>
    <w:rsid w:val="00114FC5"/>
    <w:rsid w:val="0011666F"/>
    <w:rsid w:val="001171E1"/>
    <w:rsid w:val="00117535"/>
    <w:rsid w:val="001177D0"/>
    <w:rsid w:val="00120A38"/>
    <w:rsid w:val="00120B9B"/>
    <w:rsid w:val="00121417"/>
    <w:rsid w:val="00121786"/>
    <w:rsid w:val="0012207F"/>
    <w:rsid w:val="00122312"/>
    <w:rsid w:val="00122D28"/>
    <w:rsid w:val="00122D40"/>
    <w:rsid w:val="00124765"/>
    <w:rsid w:val="0012542D"/>
    <w:rsid w:val="00125A41"/>
    <w:rsid w:val="00126C93"/>
    <w:rsid w:val="00127088"/>
    <w:rsid w:val="001278FC"/>
    <w:rsid w:val="00127F36"/>
    <w:rsid w:val="001306B1"/>
    <w:rsid w:val="0013098E"/>
    <w:rsid w:val="00131082"/>
    <w:rsid w:val="001316A5"/>
    <w:rsid w:val="001317CE"/>
    <w:rsid w:val="00131D9A"/>
    <w:rsid w:val="00131E14"/>
    <w:rsid w:val="00132599"/>
    <w:rsid w:val="00133075"/>
    <w:rsid w:val="00133E80"/>
    <w:rsid w:val="0013434D"/>
    <w:rsid w:val="0013553A"/>
    <w:rsid w:val="00136854"/>
    <w:rsid w:val="001369DE"/>
    <w:rsid w:val="00136B71"/>
    <w:rsid w:val="00136C60"/>
    <w:rsid w:val="00136DE4"/>
    <w:rsid w:val="00136E25"/>
    <w:rsid w:val="0013733E"/>
    <w:rsid w:val="00137401"/>
    <w:rsid w:val="00137421"/>
    <w:rsid w:val="0013752D"/>
    <w:rsid w:val="00137988"/>
    <w:rsid w:val="001406AE"/>
    <w:rsid w:val="00140EAF"/>
    <w:rsid w:val="0014108D"/>
    <w:rsid w:val="00141D0F"/>
    <w:rsid w:val="00141F21"/>
    <w:rsid w:val="00142633"/>
    <w:rsid w:val="0014624F"/>
    <w:rsid w:val="001464E3"/>
    <w:rsid w:val="001470E8"/>
    <w:rsid w:val="001471A4"/>
    <w:rsid w:val="001477A0"/>
    <w:rsid w:val="00147CAC"/>
    <w:rsid w:val="00150AB0"/>
    <w:rsid w:val="00150D35"/>
    <w:rsid w:val="001513B7"/>
    <w:rsid w:val="001517C1"/>
    <w:rsid w:val="001526E7"/>
    <w:rsid w:val="001527DC"/>
    <w:rsid w:val="00152E7F"/>
    <w:rsid w:val="00153412"/>
    <w:rsid w:val="001539C6"/>
    <w:rsid w:val="00153A93"/>
    <w:rsid w:val="0015403B"/>
    <w:rsid w:val="00155497"/>
    <w:rsid w:val="00155865"/>
    <w:rsid w:val="00156005"/>
    <w:rsid w:val="0015663E"/>
    <w:rsid w:val="00156843"/>
    <w:rsid w:val="00157C41"/>
    <w:rsid w:val="00157C85"/>
    <w:rsid w:val="00157DAA"/>
    <w:rsid w:val="0016071F"/>
    <w:rsid w:val="001618CA"/>
    <w:rsid w:val="00161917"/>
    <w:rsid w:val="001625C6"/>
    <w:rsid w:val="001625E9"/>
    <w:rsid w:val="00162728"/>
    <w:rsid w:val="001627B6"/>
    <w:rsid w:val="0016290A"/>
    <w:rsid w:val="00163A93"/>
    <w:rsid w:val="001640DA"/>
    <w:rsid w:val="001647DF"/>
    <w:rsid w:val="001649D1"/>
    <w:rsid w:val="00164AF2"/>
    <w:rsid w:val="001650B5"/>
    <w:rsid w:val="00165DB0"/>
    <w:rsid w:val="0016678B"/>
    <w:rsid w:val="00166823"/>
    <w:rsid w:val="00166988"/>
    <w:rsid w:val="00166A36"/>
    <w:rsid w:val="00167100"/>
    <w:rsid w:val="001676D9"/>
    <w:rsid w:val="00167820"/>
    <w:rsid w:val="00167C02"/>
    <w:rsid w:val="00167D48"/>
    <w:rsid w:val="00170EB2"/>
    <w:rsid w:val="00170F39"/>
    <w:rsid w:val="00171AD7"/>
    <w:rsid w:val="001725AB"/>
    <w:rsid w:val="001735B8"/>
    <w:rsid w:val="001736B3"/>
    <w:rsid w:val="001740C5"/>
    <w:rsid w:val="00174501"/>
    <w:rsid w:val="001746CA"/>
    <w:rsid w:val="00175190"/>
    <w:rsid w:val="001756B6"/>
    <w:rsid w:val="00175AD0"/>
    <w:rsid w:val="0017680C"/>
    <w:rsid w:val="0017753C"/>
    <w:rsid w:val="0017789B"/>
    <w:rsid w:val="00177FEE"/>
    <w:rsid w:val="00180780"/>
    <w:rsid w:val="00180F2C"/>
    <w:rsid w:val="00181188"/>
    <w:rsid w:val="00181E32"/>
    <w:rsid w:val="00181EB3"/>
    <w:rsid w:val="0018387E"/>
    <w:rsid w:val="00183935"/>
    <w:rsid w:val="00183F97"/>
    <w:rsid w:val="001845D0"/>
    <w:rsid w:val="001849BD"/>
    <w:rsid w:val="0018598D"/>
    <w:rsid w:val="00185B69"/>
    <w:rsid w:val="001868FB"/>
    <w:rsid w:val="0018793C"/>
    <w:rsid w:val="00190D79"/>
    <w:rsid w:val="00191014"/>
    <w:rsid w:val="001913B3"/>
    <w:rsid w:val="0019149D"/>
    <w:rsid w:val="0019167C"/>
    <w:rsid w:val="00191C29"/>
    <w:rsid w:val="00192239"/>
    <w:rsid w:val="00192D98"/>
    <w:rsid w:val="00193164"/>
    <w:rsid w:val="0019328F"/>
    <w:rsid w:val="001934D4"/>
    <w:rsid w:val="00195225"/>
    <w:rsid w:val="001967ED"/>
    <w:rsid w:val="001968DA"/>
    <w:rsid w:val="001970FD"/>
    <w:rsid w:val="00197444"/>
    <w:rsid w:val="00197FD9"/>
    <w:rsid w:val="001A0254"/>
    <w:rsid w:val="001A0414"/>
    <w:rsid w:val="001A0682"/>
    <w:rsid w:val="001A07E0"/>
    <w:rsid w:val="001A09DC"/>
    <w:rsid w:val="001A1231"/>
    <w:rsid w:val="001A1358"/>
    <w:rsid w:val="001A1641"/>
    <w:rsid w:val="001A222D"/>
    <w:rsid w:val="001A254D"/>
    <w:rsid w:val="001A25B0"/>
    <w:rsid w:val="001A2640"/>
    <w:rsid w:val="001A274E"/>
    <w:rsid w:val="001A2C7B"/>
    <w:rsid w:val="001A356D"/>
    <w:rsid w:val="001A39EC"/>
    <w:rsid w:val="001A4427"/>
    <w:rsid w:val="001A54BB"/>
    <w:rsid w:val="001A5658"/>
    <w:rsid w:val="001A5C74"/>
    <w:rsid w:val="001A6586"/>
    <w:rsid w:val="001A72DF"/>
    <w:rsid w:val="001A75A5"/>
    <w:rsid w:val="001A7ACB"/>
    <w:rsid w:val="001A7BBE"/>
    <w:rsid w:val="001B1BAC"/>
    <w:rsid w:val="001B1C5D"/>
    <w:rsid w:val="001B2304"/>
    <w:rsid w:val="001B2D96"/>
    <w:rsid w:val="001B305F"/>
    <w:rsid w:val="001B3065"/>
    <w:rsid w:val="001B3424"/>
    <w:rsid w:val="001B3771"/>
    <w:rsid w:val="001B3AD3"/>
    <w:rsid w:val="001B3C6C"/>
    <w:rsid w:val="001B485A"/>
    <w:rsid w:val="001B4D35"/>
    <w:rsid w:val="001B56F9"/>
    <w:rsid w:val="001B5AAC"/>
    <w:rsid w:val="001B6119"/>
    <w:rsid w:val="001B681E"/>
    <w:rsid w:val="001B6A8C"/>
    <w:rsid w:val="001B6ADF"/>
    <w:rsid w:val="001B6E1D"/>
    <w:rsid w:val="001B706A"/>
    <w:rsid w:val="001B7252"/>
    <w:rsid w:val="001B728B"/>
    <w:rsid w:val="001B73BC"/>
    <w:rsid w:val="001B79B7"/>
    <w:rsid w:val="001C1019"/>
    <w:rsid w:val="001C143A"/>
    <w:rsid w:val="001C1484"/>
    <w:rsid w:val="001C22A2"/>
    <w:rsid w:val="001C2969"/>
    <w:rsid w:val="001C3801"/>
    <w:rsid w:val="001C55E4"/>
    <w:rsid w:val="001C56AB"/>
    <w:rsid w:val="001C66AD"/>
    <w:rsid w:val="001C6B70"/>
    <w:rsid w:val="001C7412"/>
    <w:rsid w:val="001C74A4"/>
    <w:rsid w:val="001C750F"/>
    <w:rsid w:val="001C7A62"/>
    <w:rsid w:val="001D0146"/>
    <w:rsid w:val="001D11E4"/>
    <w:rsid w:val="001D1F23"/>
    <w:rsid w:val="001D1FEA"/>
    <w:rsid w:val="001D26E9"/>
    <w:rsid w:val="001D285C"/>
    <w:rsid w:val="001D2D0A"/>
    <w:rsid w:val="001D2D72"/>
    <w:rsid w:val="001D35C1"/>
    <w:rsid w:val="001D3E41"/>
    <w:rsid w:val="001D44C2"/>
    <w:rsid w:val="001D5D16"/>
    <w:rsid w:val="001D5F58"/>
    <w:rsid w:val="001D6E25"/>
    <w:rsid w:val="001D73D0"/>
    <w:rsid w:val="001D75BA"/>
    <w:rsid w:val="001D7935"/>
    <w:rsid w:val="001D795A"/>
    <w:rsid w:val="001E0125"/>
    <w:rsid w:val="001E0471"/>
    <w:rsid w:val="001E047C"/>
    <w:rsid w:val="001E0559"/>
    <w:rsid w:val="001E0A92"/>
    <w:rsid w:val="001E1967"/>
    <w:rsid w:val="001E1D66"/>
    <w:rsid w:val="001E1E34"/>
    <w:rsid w:val="001E20E4"/>
    <w:rsid w:val="001E2497"/>
    <w:rsid w:val="001E2D88"/>
    <w:rsid w:val="001E3E2A"/>
    <w:rsid w:val="001E3F16"/>
    <w:rsid w:val="001E41B9"/>
    <w:rsid w:val="001E47D0"/>
    <w:rsid w:val="001E4BFF"/>
    <w:rsid w:val="001E61F7"/>
    <w:rsid w:val="001E62F1"/>
    <w:rsid w:val="001E692C"/>
    <w:rsid w:val="001E6C37"/>
    <w:rsid w:val="001E6F1B"/>
    <w:rsid w:val="001E793C"/>
    <w:rsid w:val="001F0D76"/>
    <w:rsid w:val="001F1686"/>
    <w:rsid w:val="001F17D1"/>
    <w:rsid w:val="001F2244"/>
    <w:rsid w:val="001F239D"/>
    <w:rsid w:val="001F2436"/>
    <w:rsid w:val="001F2F6F"/>
    <w:rsid w:val="001F345C"/>
    <w:rsid w:val="001F48FE"/>
    <w:rsid w:val="001F54E5"/>
    <w:rsid w:val="001F5943"/>
    <w:rsid w:val="001F5FCD"/>
    <w:rsid w:val="001F7002"/>
    <w:rsid w:val="001F7492"/>
    <w:rsid w:val="001F7EE3"/>
    <w:rsid w:val="0020064C"/>
    <w:rsid w:val="00200715"/>
    <w:rsid w:val="00200C2E"/>
    <w:rsid w:val="00200D69"/>
    <w:rsid w:val="0020165C"/>
    <w:rsid w:val="00202874"/>
    <w:rsid w:val="00202886"/>
    <w:rsid w:val="0020328E"/>
    <w:rsid w:val="0020393D"/>
    <w:rsid w:val="00203BCA"/>
    <w:rsid w:val="00204045"/>
    <w:rsid w:val="00204356"/>
    <w:rsid w:val="00204A77"/>
    <w:rsid w:val="0020546A"/>
    <w:rsid w:val="00205A69"/>
    <w:rsid w:val="002060D7"/>
    <w:rsid w:val="00206849"/>
    <w:rsid w:val="0020693C"/>
    <w:rsid w:val="00207796"/>
    <w:rsid w:val="0021095A"/>
    <w:rsid w:val="0021120A"/>
    <w:rsid w:val="002112D9"/>
    <w:rsid w:val="00211AA7"/>
    <w:rsid w:val="00211EE1"/>
    <w:rsid w:val="00212113"/>
    <w:rsid w:val="0021271B"/>
    <w:rsid w:val="00212A43"/>
    <w:rsid w:val="00213175"/>
    <w:rsid w:val="00213498"/>
    <w:rsid w:val="002138FF"/>
    <w:rsid w:val="0021416D"/>
    <w:rsid w:val="00214BD8"/>
    <w:rsid w:val="00215A0C"/>
    <w:rsid w:val="00216631"/>
    <w:rsid w:val="00216A9A"/>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4F71"/>
    <w:rsid w:val="00225156"/>
    <w:rsid w:val="0022587A"/>
    <w:rsid w:val="00225CBB"/>
    <w:rsid w:val="00225DC6"/>
    <w:rsid w:val="002272D5"/>
    <w:rsid w:val="002276A6"/>
    <w:rsid w:val="002307A6"/>
    <w:rsid w:val="00230B0B"/>
    <w:rsid w:val="0023112E"/>
    <w:rsid w:val="00231D3A"/>
    <w:rsid w:val="002326DC"/>
    <w:rsid w:val="00232E5C"/>
    <w:rsid w:val="0023304B"/>
    <w:rsid w:val="002334C5"/>
    <w:rsid w:val="00233BB6"/>
    <w:rsid w:val="00234537"/>
    <w:rsid w:val="00234B50"/>
    <w:rsid w:val="002351C4"/>
    <w:rsid w:val="0023542A"/>
    <w:rsid w:val="00235D51"/>
    <w:rsid w:val="00235EAB"/>
    <w:rsid w:val="002363D3"/>
    <w:rsid w:val="002368E5"/>
    <w:rsid w:val="00236D95"/>
    <w:rsid w:val="00237BAD"/>
    <w:rsid w:val="00240A4A"/>
    <w:rsid w:val="00240E2A"/>
    <w:rsid w:val="00241423"/>
    <w:rsid w:val="002414B4"/>
    <w:rsid w:val="00241A5A"/>
    <w:rsid w:val="00241AF5"/>
    <w:rsid w:val="00241F94"/>
    <w:rsid w:val="002424A3"/>
    <w:rsid w:val="002424D3"/>
    <w:rsid w:val="00242F7F"/>
    <w:rsid w:val="0024391A"/>
    <w:rsid w:val="00243CC9"/>
    <w:rsid w:val="00243E40"/>
    <w:rsid w:val="002440BF"/>
    <w:rsid w:val="002445D4"/>
    <w:rsid w:val="00244974"/>
    <w:rsid w:val="00244E13"/>
    <w:rsid w:val="00244F0D"/>
    <w:rsid w:val="00245064"/>
    <w:rsid w:val="00245365"/>
    <w:rsid w:val="00245406"/>
    <w:rsid w:val="0024544B"/>
    <w:rsid w:val="002454F8"/>
    <w:rsid w:val="002458FE"/>
    <w:rsid w:val="00245DFD"/>
    <w:rsid w:val="002462D8"/>
    <w:rsid w:val="00247386"/>
    <w:rsid w:val="002477ED"/>
    <w:rsid w:val="00247EDC"/>
    <w:rsid w:val="0025047E"/>
    <w:rsid w:val="002506A6"/>
    <w:rsid w:val="00250744"/>
    <w:rsid w:val="00251428"/>
    <w:rsid w:val="0025154C"/>
    <w:rsid w:val="002527F6"/>
    <w:rsid w:val="00252806"/>
    <w:rsid w:val="002529CE"/>
    <w:rsid w:val="00252D27"/>
    <w:rsid w:val="00253860"/>
    <w:rsid w:val="002547BB"/>
    <w:rsid w:val="002548F8"/>
    <w:rsid w:val="00255AB2"/>
    <w:rsid w:val="002561D2"/>
    <w:rsid w:val="002569C7"/>
    <w:rsid w:val="00257974"/>
    <w:rsid w:val="00260609"/>
    <w:rsid w:val="002607E5"/>
    <w:rsid w:val="00260EE3"/>
    <w:rsid w:val="002613FE"/>
    <w:rsid w:val="00261622"/>
    <w:rsid w:val="00262D53"/>
    <w:rsid w:val="0026357D"/>
    <w:rsid w:val="00264B93"/>
    <w:rsid w:val="002657A1"/>
    <w:rsid w:val="002664A1"/>
    <w:rsid w:val="0026658D"/>
    <w:rsid w:val="002667F0"/>
    <w:rsid w:val="00266A75"/>
    <w:rsid w:val="00266ACE"/>
    <w:rsid w:val="00267648"/>
    <w:rsid w:val="002678D6"/>
    <w:rsid w:val="00267D36"/>
    <w:rsid w:val="0027017D"/>
    <w:rsid w:val="002702F3"/>
    <w:rsid w:val="00270B41"/>
    <w:rsid w:val="0027127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508"/>
    <w:rsid w:val="002806CE"/>
    <w:rsid w:val="002807E4"/>
    <w:rsid w:val="00280CEA"/>
    <w:rsid w:val="00281822"/>
    <w:rsid w:val="00282F29"/>
    <w:rsid w:val="00283977"/>
    <w:rsid w:val="0028494F"/>
    <w:rsid w:val="00284C64"/>
    <w:rsid w:val="002855FC"/>
    <w:rsid w:val="00285B3E"/>
    <w:rsid w:val="00286289"/>
    <w:rsid w:val="0028662A"/>
    <w:rsid w:val="00286B84"/>
    <w:rsid w:val="002871D7"/>
    <w:rsid w:val="00287676"/>
    <w:rsid w:val="00287713"/>
    <w:rsid w:val="00287CB1"/>
    <w:rsid w:val="00287DBD"/>
    <w:rsid w:val="00290488"/>
    <w:rsid w:val="00290BDB"/>
    <w:rsid w:val="00291B87"/>
    <w:rsid w:val="00291BEC"/>
    <w:rsid w:val="00291C2D"/>
    <w:rsid w:val="0029200B"/>
    <w:rsid w:val="00292399"/>
    <w:rsid w:val="002932B2"/>
    <w:rsid w:val="00294044"/>
    <w:rsid w:val="002941C0"/>
    <w:rsid w:val="00294357"/>
    <w:rsid w:val="00294A69"/>
    <w:rsid w:val="00294EBC"/>
    <w:rsid w:val="00295242"/>
    <w:rsid w:val="0029640B"/>
    <w:rsid w:val="0029643A"/>
    <w:rsid w:val="002964C9"/>
    <w:rsid w:val="00296EDD"/>
    <w:rsid w:val="002971E7"/>
    <w:rsid w:val="00297BB5"/>
    <w:rsid w:val="00297F7B"/>
    <w:rsid w:val="002A005C"/>
    <w:rsid w:val="002A0134"/>
    <w:rsid w:val="002A0652"/>
    <w:rsid w:val="002A1174"/>
    <w:rsid w:val="002A1468"/>
    <w:rsid w:val="002A2FFF"/>
    <w:rsid w:val="002A343D"/>
    <w:rsid w:val="002A3665"/>
    <w:rsid w:val="002A3B56"/>
    <w:rsid w:val="002A3C3A"/>
    <w:rsid w:val="002A4427"/>
    <w:rsid w:val="002A4490"/>
    <w:rsid w:val="002A4A98"/>
    <w:rsid w:val="002A509E"/>
    <w:rsid w:val="002A6108"/>
    <w:rsid w:val="002A64AE"/>
    <w:rsid w:val="002A6831"/>
    <w:rsid w:val="002A703E"/>
    <w:rsid w:val="002A7A00"/>
    <w:rsid w:val="002A7AD6"/>
    <w:rsid w:val="002A7AF5"/>
    <w:rsid w:val="002B0101"/>
    <w:rsid w:val="002B1C95"/>
    <w:rsid w:val="002B2D29"/>
    <w:rsid w:val="002B3388"/>
    <w:rsid w:val="002B4206"/>
    <w:rsid w:val="002B4A4A"/>
    <w:rsid w:val="002B5325"/>
    <w:rsid w:val="002B5CCB"/>
    <w:rsid w:val="002B5CF9"/>
    <w:rsid w:val="002B6CF3"/>
    <w:rsid w:val="002B6D3F"/>
    <w:rsid w:val="002B7196"/>
    <w:rsid w:val="002B7955"/>
    <w:rsid w:val="002B7C54"/>
    <w:rsid w:val="002B7D4A"/>
    <w:rsid w:val="002C047A"/>
    <w:rsid w:val="002C0BBF"/>
    <w:rsid w:val="002C0E6C"/>
    <w:rsid w:val="002C150F"/>
    <w:rsid w:val="002C2EFF"/>
    <w:rsid w:val="002C4167"/>
    <w:rsid w:val="002C4EF4"/>
    <w:rsid w:val="002C55A9"/>
    <w:rsid w:val="002C59D6"/>
    <w:rsid w:val="002C5A6B"/>
    <w:rsid w:val="002C5E0D"/>
    <w:rsid w:val="002C6223"/>
    <w:rsid w:val="002C7344"/>
    <w:rsid w:val="002C747E"/>
    <w:rsid w:val="002C75B6"/>
    <w:rsid w:val="002D0F81"/>
    <w:rsid w:val="002D1337"/>
    <w:rsid w:val="002D14EB"/>
    <w:rsid w:val="002D2BCE"/>
    <w:rsid w:val="002D2EB2"/>
    <w:rsid w:val="002D4942"/>
    <w:rsid w:val="002D4F11"/>
    <w:rsid w:val="002D5180"/>
    <w:rsid w:val="002D5741"/>
    <w:rsid w:val="002D5A0E"/>
    <w:rsid w:val="002D5AE4"/>
    <w:rsid w:val="002D5D87"/>
    <w:rsid w:val="002D6C92"/>
    <w:rsid w:val="002D71FF"/>
    <w:rsid w:val="002D7244"/>
    <w:rsid w:val="002D72A1"/>
    <w:rsid w:val="002D742A"/>
    <w:rsid w:val="002E02D3"/>
    <w:rsid w:val="002E05D5"/>
    <w:rsid w:val="002E0A81"/>
    <w:rsid w:val="002E0ADE"/>
    <w:rsid w:val="002E0EE1"/>
    <w:rsid w:val="002E1518"/>
    <w:rsid w:val="002E168E"/>
    <w:rsid w:val="002E18A2"/>
    <w:rsid w:val="002E1C00"/>
    <w:rsid w:val="002E1E46"/>
    <w:rsid w:val="002E22D7"/>
    <w:rsid w:val="002E2F2B"/>
    <w:rsid w:val="002E373D"/>
    <w:rsid w:val="002E3C6F"/>
    <w:rsid w:val="002E3D69"/>
    <w:rsid w:val="002E45BE"/>
    <w:rsid w:val="002E61B8"/>
    <w:rsid w:val="002E6282"/>
    <w:rsid w:val="002E7162"/>
    <w:rsid w:val="002E7BA7"/>
    <w:rsid w:val="002E7DD0"/>
    <w:rsid w:val="002F224C"/>
    <w:rsid w:val="002F2429"/>
    <w:rsid w:val="002F2528"/>
    <w:rsid w:val="002F2804"/>
    <w:rsid w:val="002F2841"/>
    <w:rsid w:val="002F3A91"/>
    <w:rsid w:val="002F3BC0"/>
    <w:rsid w:val="002F41EE"/>
    <w:rsid w:val="002F43E9"/>
    <w:rsid w:val="002F4A83"/>
    <w:rsid w:val="002F6AC6"/>
    <w:rsid w:val="002F6DD4"/>
    <w:rsid w:val="002F7488"/>
    <w:rsid w:val="002F7815"/>
    <w:rsid w:val="002F78C7"/>
    <w:rsid w:val="002F7EF6"/>
    <w:rsid w:val="00300180"/>
    <w:rsid w:val="0030072F"/>
    <w:rsid w:val="0030187D"/>
    <w:rsid w:val="003019C4"/>
    <w:rsid w:val="0030209A"/>
    <w:rsid w:val="00303A98"/>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AEC"/>
    <w:rsid w:val="00311ED6"/>
    <w:rsid w:val="00312566"/>
    <w:rsid w:val="0031268B"/>
    <w:rsid w:val="00312D14"/>
    <w:rsid w:val="00313428"/>
    <w:rsid w:val="003137F3"/>
    <w:rsid w:val="00313A5E"/>
    <w:rsid w:val="00313EF7"/>
    <w:rsid w:val="003141CA"/>
    <w:rsid w:val="00314202"/>
    <w:rsid w:val="00314A56"/>
    <w:rsid w:val="003157BA"/>
    <w:rsid w:val="00315F3C"/>
    <w:rsid w:val="003167E4"/>
    <w:rsid w:val="00316C4E"/>
    <w:rsid w:val="00317052"/>
    <w:rsid w:val="00317C16"/>
    <w:rsid w:val="00317F43"/>
    <w:rsid w:val="003203B2"/>
    <w:rsid w:val="003210A1"/>
    <w:rsid w:val="003215BD"/>
    <w:rsid w:val="003237F9"/>
    <w:rsid w:val="00324136"/>
    <w:rsid w:val="003261B3"/>
    <w:rsid w:val="00326E7F"/>
    <w:rsid w:val="003274FA"/>
    <w:rsid w:val="003300CB"/>
    <w:rsid w:val="00330E59"/>
    <w:rsid w:val="003316D0"/>
    <w:rsid w:val="00332206"/>
    <w:rsid w:val="003324FD"/>
    <w:rsid w:val="00332698"/>
    <w:rsid w:val="003338C0"/>
    <w:rsid w:val="003347DC"/>
    <w:rsid w:val="0033497E"/>
    <w:rsid w:val="00334993"/>
    <w:rsid w:val="00335152"/>
    <w:rsid w:val="00335283"/>
    <w:rsid w:val="00335343"/>
    <w:rsid w:val="0033601E"/>
    <w:rsid w:val="00336936"/>
    <w:rsid w:val="003371F1"/>
    <w:rsid w:val="003374FD"/>
    <w:rsid w:val="00337BE1"/>
    <w:rsid w:val="003405C8"/>
    <w:rsid w:val="0034142D"/>
    <w:rsid w:val="003418D1"/>
    <w:rsid w:val="00341A49"/>
    <w:rsid w:val="00341FE8"/>
    <w:rsid w:val="00342463"/>
    <w:rsid w:val="003425E7"/>
    <w:rsid w:val="003428BA"/>
    <w:rsid w:val="00343F22"/>
    <w:rsid w:val="0034403F"/>
    <w:rsid w:val="003441D7"/>
    <w:rsid w:val="00344340"/>
    <w:rsid w:val="00344B4F"/>
    <w:rsid w:val="0034520A"/>
    <w:rsid w:val="00345D3A"/>
    <w:rsid w:val="00345ECE"/>
    <w:rsid w:val="00346E30"/>
    <w:rsid w:val="00347474"/>
    <w:rsid w:val="0034778E"/>
    <w:rsid w:val="0035078C"/>
    <w:rsid w:val="00351043"/>
    <w:rsid w:val="003514A6"/>
    <w:rsid w:val="00354461"/>
    <w:rsid w:val="00354484"/>
    <w:rsid w:val="00355834"/>
    <w:rsid w:val="003559C5"/>
    <w:rsid w:val="00355DD4"/>
    <w:rsid w:val="00355EB7"/>
    <w:rsid w:val="003560FD"/>
    <w:rsid w:val="0035656D"/>
    <w:rsid w:val="00356A39"/>
    <w:rsid w:val="003572FF"/>
    <w:rsid w:val="0035765A"/>
    <w:rsid w:val="0035780E"/>
    <w:rsid w:val="0035792A"/>
    <w:rsid w:val="00357B3E"/>
    <w:rsid w:val="00357C4F"/>
    <w:rsid w:val="00360056"/>
    <w:rsid w:val="0036092A"/>
    <w:rsid w:val="00361426"/>
    <w:rsid w:val="00361BF7"/>
    <w:rsid w:val="0036219E"/>
    <w:rsid w:val="0036256E"/>
    <w:rsid w:val="00362D03"/>
    <w:rsid w:val="00363498"/>
    <w:rsid w:val="00364898"/>
    <w:rsid w:val="00364AEC"/>
    <w:rsid w:val="00364B24"/>
    <w:rsid w:val="00365716"/>
    <w:rsid w:val="00365788"/>
    <w:rsid w:val="00365DFD"/>
    <w:rsid w:val="00366002"/>
    <w:rsid w:val="00366350"/>
    <w:rsid w:val="00366F82"/>
    <w:rsid w:val="00367195"/>
    <w:rsid w:val="00367436"/>
    <w:rsid w:val="003675D0"/>
    <w:rsid w:val="00370820"/>
    <w:rsid w:val="0037158E"/>
    <w:rsid w:val="00371992"/>
    <w:rsid w:val="00371C42"/>
    <w:rsid w:val="00371FA0"/>
    <w:rsid w:val="00372EAF"/>
    <w:rsid w:val="00374045"/>
    <w:rsid w:val="003751FD"/>
    <w:rsid w:val="00375553"/>
    <w:rsid w:val="003756D6"/>
    <w:rsid w:val="00375779"/>
    <w:rsid w:val="00375BEA"/>
    <w:rsid w:val="0037632B"/>
    <w:rsid w:val="00376526"/>
    <w:rsid w:val="00376783"/>
    <w:rsid w:val="00377BA5"/>
    <w:rsid w:val="00380900"/>
    <w:rsid w:val="00380EBE"/>
    <w:rsid w:val="00380EF7"/>
    <w:rsid w:val="003814DA"/>
    <w:rsid w:val="00381924"/>
    <w:rsid w:val="00382D27"/>
    <w:rsid w:val="00382EC0"/>
    <w:rsid w:val="00383260"/>
    <w:rsid w:val="003833AD"/>
    <w:rsid w:val="00383E66"/>
    <w:rsid w:val="00384310"/>
    <w:rsid w:val="003843C8"/>
    <w:rsid w:val="003845B1"/>
    <w:rsid w:val="0038484A"/>
    <w:rsid w:val="00384872"/>
    <w:rsid w:val="00385580"/>
    <w:rsid w:val="00385775"/>
    <w:rsid w:val="00386229"/>
    <w:rsid w:val="00386839"/>
    <w:rsid w:val="00386A4D"/>
    <w:rsid w:val="0038711F"/>
    <w:rsid w:val="0039064F"/>
    <w:rsid w:val="0039167A"/>
    <w:rsid w:val="003922C4"/>
    <w:rsid w:val="00392761"/>
    <w:rsid w:val="00392842"/>
    <w:rsid w:val="00392ABA"/>
    <w:rsid w:val="00392EB9"/>
    <w:rsid w:val="00392F7C"/>
    <w:rsid w:val="00393307"/>
    <w:rsid w:val="00394214"/>
    <w:rsid w:val="00394299"/>
    <w:rsid w:val="003942DE"/>
    <w:rsid w:val="00394C38"/>
    <w:rsid w:val="00394C43"/>
    <w:rsid w:val="00394C88"/>
    <w:rsid w:val="00394E8F"/>
    <w:rsid w:val="00395468"/>
    <w:rsid w:val="00395E67"/>
    <w:rsid w:val="0039645E"/>
    <w:rsid w:val="003969C9"/>
    <w:rsid w:val="00396DFF"/>
    <w:rsid w:val="003978CA"/>
    <w:rsid w:val="00397CE7"/>
    <w:rsid w:val="003A04A9"/>
    <w:rsid w:val="003A0655"/>
    <w:rsid w:val="003A0965"/>
    <w:rsid w:val="003A128F"/>
    <w:rsid w:val="003A2296"/>
    <w:rsid w:val="003A28FA"/>
    <w:rsid w:val="003A3067"/>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6D"/>
    <w:rsid w:val="003B0A99"/>
    <w:rsid w:val="003B0AF8"/>
    <w:rsid w:val="003B0CAD"/>
    <w:rsid w:val="003B165D"/>
    <w:rsid w:val="003B19B5"/>
    <w:rsid w:val="003B244F"/>
    <w:rsid w:val="003B261C"/>
    <w:rsid w:val="003B2810"/>
    <w:rsid w:val="003B2F89"/>
    <w:rsid w:val="003B31CD"/>
    <w:rsid w:val="003B389F"/>
    <w:rsid w:val="003B410A"/>
    <w:rsid w:val="003B421A"/>
    <w:rsid w:val="003B47BB"/>
    <w:rsid w:val="003B5038"/>
    <w:rsid w:val="003B559C"/>
    <w:rsid w:val="003B565E"/>
    <w:rsid w:val="003B589E"/>
    <w:rsid w:val="003B59B0"/>
    <w:rsid w:val="003B639C"/>
    <w:rsid w:val="003B65E7"/>
    <w:rsid w:val="003B6C4A"/>
    <w:rsid w:val="003B6CE3"/>
    <w:rsid w:val="003B7216"/>
    <w:rsid w:val="003B76A6"/>
    <w:rsid w:val="003B7E5B"/>
    <w:rsid w:val="003B7F41"/>
    <w:rsid w:val="003C0C61"/>
    <w:rsid w:val="003C1CEA"/>
    <w:rsid w:val="003C2067"/>
    <w:rsid w:val="003C2074"/>
    <w:rsid w:val="003C33F4"/>
    <w:rsid w:val="003C366D"/>
    <w:rsid w:val="003C36E4"/>
    <w:rsid w:val="003C4472"/>
    <w:rsid w:val="003C4BA8"/>
    <w:rsid w:val="003C5AC8"/>
    <w:rsid w:val="003C700C"/>
    <w:rsid w:val="003D0A51"/>
    <w:rsid w:val="003D13DC"/>
    <w:rsid w:val="003D1F1E"/>
    <w:rsid w:val="003D212D"/>
    <w:rsid w:val="003D2631"/>
    <w:rsid w:val="003D345D"/>
    <w:rsid w:val="003D4EC6"/>
    <w:rsid w:val="003D626E"/>
    <w:rsid w:val="003D6498"/>
    <w:rsid w:val="003D67E4"/>
    <w:rsid w:val="003D6812"/>
    <w:rsid w:val="003E0125"/>
    <w:rsid w:val="003E116F"/>
    <w:rsid w:val="003E1E4E"/>
    <w:rsid w:val="003E210C"/>
    <w:rsid w:val="003E2302"/>
    <w:rsid w:val="003E2443"/>
    <w:rsid w:val="003E247E"/>
    <w:rsid w:val="003E27B1"/>
    <w:rsid w:val="003E3435"/>
    <w:rsid w:val="003E352E"/>
    <w:rsid w:val="003E3D22"/>
    <w:rsid w:val="003E4284"/>
    <w:rsid w:val="003E4E38"/>
    <w:rsid w:val="003E51B4"/>
    <w:rsid w:val="003E53CA"/>
    <w:rsid w:val="003E56C2"/>
    <w:rsid w:val="003E5EE8"/>
    <w:rsid w:val="003E6A39"/>
    <w:rsid w:val="003E6FB4"/>
    <w:rsid w:val="003E7208"/>
    <w:rsid w:val="003E7286"/>
    <w:rsid w:val="003F1092"/>
    <w:rsid w:val="003F129F"/>
    <w:rsid w:val="003F12D0"/>
    <w:rsid w:val="003F13D9"/>
    <w:rsid w:val="003F1984"/>
    <w:rsid w:val="003F1986"/>
    <w:rsid w:val="003F1DCB"/>
    <w:rsid w:val="003F20D4"/>
    <w:rsid w:val="003F2662"/>
    <w:rsid w:val="003F2C2B"/>
    <w:rsid w:val="003F3247"/>
    <w:rsid w:val="003F3504"/>
    <w:rsid w:val="003F4180"/>
    <w:rsid w:val="003F43E6"/>
    <w:rsid w:val="003F442A"/>
    <w:rsid w:val="003F5189"/>
    <w:rsid w:val="003F58D8"/>
    <w:rsid w:val="003F665D"/>
    <w:rsid w:val="003F764E"/>
    <w:rsid w:val="003F79CD"/>
    <w:rsid w:val="00400549"/>
    <w:rsid w:val="004007E5"/>
    <w:rsid w:val="004012A8"/>
    <w:rsid w:val="004014F6"/>
    <w:rsid w:val="0040176D"/>
    <w:rsid w:val="0040176F"/>
    <w:rsid w:val="00402451"/>
    <w:rsid w:val="00403F1D"/>
    <w:rsid w:val="004043A7"/>
    <w:rsid w:val="00404BE1"/>
    <w:rsid w:val="00406C7F"/>
    <w:rsid w:val="004073BC"/>
    <w:rsid w:val="00407CDC"/>
    <w:rsid w:val="0041028B"/>
    <w:rsid w:val="0041059E"/>
    <w:rsid w:val="00411C52"/>
    <w:rsid w:val="0041247A"/>
    <w:rsid w:val="00412BFE"/>
    <w:rsid w:val="00413344"/>
    <w:rsid w:val="00413A4C"/>
    <w:rsid w:val="00413E87"/>
    <w:rsid w:val="004146A8"/>
    <w:rsid w:val="0041477A"/>
    <w:rsid w:val="00414A87"/>
    <w:rsid w:val="00414F1B"/>
    <w:rsid w:val="00415995"/>
    <w:rsid w:val="004160B5"/>
    <w:rsid w:val="0041618D"/>
    <w:rsid w:val="004169DF"/>
    <w:rsid w:val="00416B2F"/>
    <w:rsid w:val="004172C2"/>
    <w:rsid w:val="004202D8"/>
    <w:rsid w:val="00420B07"/>
    <w:rsid w:val="00420CAC"/>
    <w:rsid w:val="0042121E"/>
    <w:rsid w:val="00422277"/>
    <w:rsid w:val="004224AF"/>
    <w:rsid w:val="00422585"/>
    <w:rsid w:val="004228DC"/>
    <w:rsid w:val="004229DB"/>
    <w:rsid w:val="00422F44"/>
    <w:rsid w:val="00423316"/>
    <w:rsid w:val="00423CC7"/>
    <w:rsid w:val="00423F5D"/>
    <w:rsid w:val="00424123"/>
    <w:rsid w:val="0042453F"/>
    <w:rsid w:val="00424A84"/>
    <w:rsid w:val="00424F4A"/>
    <w:rsid w:val="00425F78"/>
    <w:rsid w:val="00426732"/>
    <w:rsid w:val="00426A0D"/>
    <w:rsid w:val="00426A3B"/>
    <w:rsid w:val="00427CE7"/>
    <w:rsid w:val="00430241"/>
    <w:rsid w:val="00430DDA"/>
    <w:rsid w:val="004318E7"/>
    <w:rsid w:val="00431B35"/>
    <w:rsid w:val="0043224C"/>
    <w:rsid w:val="004328C6"/>
    <w:rsid w:val="00433B14"/>
    <w:rsid w:val="00433F25"/>
    <w:rsid w:val="00434890"/>
    <w:rsid w:val="004348F4"/>
    <w:rsid w:val="00435800"/>
    <w:rsid w:val="00435FC0"/>
    <w:rsid w:val="0043697F"/>
    <w:rsid w:val="00436C93"/>
    <w:rsid w:val="00437627"/>
    <w:rsid w:val="00437665"/>
    <w:rsid w:val="004376A3"/>
    <w:rsid w:val="00437BAC"/>
    <w:rsid w:val="004401E1"/>
    <w:rsid w:val="00440249"/>
    <w:rsid w:val="004403CD"/>
    <w:rsid w:val="0044178B"/>
    <w:rsid w:val="00441926"/>
    <w:rsid w:val="004419BB"/>
    <w:rsid w:val="00441B8F"/>
    <w:rsid w:val="00442F90"/>
    <w:rsid w:val="0044309F"/>
    <w:rsid w:val="004431F8"/>
    <w:rsid w:val="00443560"/>
    <w:rsid w:val="004438A8"/>
    <w:rsid w:val="00443913"/>
    <w:rsid w:val="00445830"/>
    <w:rsid w:val="00445957"/>
    <w:rsid w:val="00445B0C"/>
    <w:rsid w:val="00445BAC"/>
    <w:rsid w:val="00446CE8"/>
    <w:rsid w:val="00446E6B"/>
    <w:rsid w:val="004477AC"/>
    <w:rsid w:val="00447BD8"/>
    <w:rsid w:val="00450AA4"/>
    <w:rsid w:val="00450C99"/>
    <w:rsid w:val="00450F7C"/>
    <w:rsid w:val="004510A7"/>
    <w:rsid w:val="0045135C"/>
    <w:rsid w:val="00451B15"/>
    <w:rsid w:val="004522D8"/>
    <w:rsid w:val="004523DE"/>
    <w:rsid w:val="004525BA"/>
    <w:rsid w:val="00452B4D"/>
    <w:rsid w:val="00452C7B"/>
    <w:rsid w:val="00452CF0"/>
    <w:rsid w:val="0045360C"/>
    <w:rsid w:val="004537FA"/>
    <w:rsid w:val="004539B2"/>
    <w:rsid w:val="00453B5C"/>
    <w:rsid w:val="004543DD"/>
    <w:rsid w:val="00454405"/>
    <w:rsid w:val="004544C8"/>
    <w:rsid w:val="00454B51"/>
    <w:rsid w:val="00454BD1"/>
    <w:rsid w:val="00455114"/>
    <w:rsid w:val="00455406"/>
    <w:rsid w:val="004554AC"/>
    <w:rsid w:val="00455B21"/>
    <w:rsid w:val="00456317"/>
    <w:rsid w:val="00456C3B"/>
    <w:rsid w:val="00456CB1"/>
    <w:rsid w:val="0045700D"/>
    <w:rsid w:val="0045705C"/>
    <w:rsid w:val="00460449"/>
    <w:rsid w:val="004604B8"/>
    <w:rsid w:val="00460664"/>
    <w:rsid w:val="00460EA6"/>
    <w:rsid w:val="00461781"/>
    <w:rsid w:val="00462B17"/>
    <w:rsid w:val="00462BA1"/>
    <w:rsid w:val="00462E41"/>
    <w:rsid w:val="00463848"/>
    <w:rsid w:val="00463D42"/>
    <w:rsid w:val="00464ED8"/>
    <w:rsid w:val="0046687D"/>
    <w:rsid w:val="00466E1B"/>
    <w:rsid w:val="004670EE"/>
    <w:rsid w:val="004671C3"/>
    <w:rsid w:val="00467254"/>
    <w:rsid w:val="00470E50"/>
    <w:rsid w:val="00471193"/>
    <w:rsid w:val="004730D8"/>
    <w:rsid w:val="004736CA"/>
    <w:rsid w:val="00473782"/>
    <w:rsid w:val="00473E13"/>
    <w:rsid w:val="00474693"/>
    <w:rsid w:val="00474B39"/>
    <w:rsid w:val="00475B1C"/>
    <w:rsid w:val="004765B5"/>
    <w:rsid w:val="00477D4B"/>
    <w:rsid w:val="00477F56"/>
    <w:rsid w:val="00480122"/>
    <w:rsid w:val="004804BB"/>
    <w:rsid w:val="004806D0"/>
    <w:rsid w:val="00482190"/>
    <w:rsid w:val="004822E6"/>
    <w:rsid w:val="00482328"/>
    <w:rsid w:val="00482625"/>
    <w:rsid w:val="00482D60"/>
    <w:rsid w:val="00483CBA"/>
    <w:rsid w:val="00483DE3"/>
    <w:rsid w:val="0048499C"/>
    <w:rsid w:val="00484E50"/>
    <w:rsid w:val="00485066"/>
    <w:rsid w:val="004851AD"/>
    <w:rsid w:val="0048526B"/>
    <w:rsid w:val="00485540"/>
    <w:rsid w:val="00485C5C"/>
    <w:rsid w:val="00486070"/>
    <w:rsid w:val="00486778"/>
    <w:rsid w:val="004869D6"/>
    <w:rsid w:val="00486A86"/>
    <w:rsid w:val="00486B9D"/>
    <w:rsid w:val="00486BF0"/>
    <w:rsid w:val="00487131"/>
    <w:rsid w:val="00487423"/>
    <w:rsid w:val="0049062F"/>
    <w:rsid w:val="00490A1F"/>
    <w:rsid w:val="00490D0F"/>
    <w:rsid w:val="00490EB9"/>
    <w:rsid w:val="00490F22"/>
    <w:rsid w:val="0049114B"/>
    <w:rsid w:val="004911D0"/>
    <w:rsid w:val="00491D20"/>
    <w:rsid w:val="0049209B"/>
    <w:rsid w:val="00493470"/>
    <w:rsid w:val="004940B7"/>
    <w:rsid w:val="00494B74"/>
    <w:rsid w:val="00494FDA"/>
    <w:rsid w:val="0049598F"/>
    <w:rsid w:val="00495ADC"/>
    <w:rsid w:val="00495FCF"/>
    <w:rsid w:val="0049636C"/>
    <w:rsid w:val="00497010"/>
    <w:rsid w:val="00497A7C"/>
    <w:rsid w:val="004A076C"/>
    <w:rsid w:val="004A0C3D"/>
    <w:rsid w:val="004A19C5"/>
    <w:rsid w:val="004A3005"/>
    <w:rsid w:val="004A36EE"/>
    <w:rsid w:val="004A37C2"/>
    <w:rsid w:val="004A3925"/>
    <w:rsid w:val="004A481D"/>
    <w:rsid w:val="004A4A90"/>
    <w:rsid w:val="004A4C6D"/>
    <w:rsid w:val="004A541C"/>
    <w:rsid w:val="004A675A"/>
    <w:rsid w:val="004A6A59"/>
    <w:rsid w:val="004A6E4C"/>
    <w:rsid w:val="004A762E"/>
    <w:rsid w:val="004A7D17"/>
    <w:rsid w:val="004A7D56"/>
    <w:rsid w:val="004A7E58"/>
    <w:rsid w:val="004B028E"/>
    <w:rsid w:val="004B09CD"/>
    <w:rsid w:val="004B1406"/>
    <w:rsid w:val="004B1817"/>
    <w:rsid w:val="004B25D6"/>
    <w:rsid w:val="004B2663"/>
    <w:rsid w:val="004B34C0"/>
    <w:rsid w:val="004B3519"/>
    <w:rsid w:val="004B3AAC"/>
    <w:rsid w:val="004B3FAD"/>
    <w:rsid w:val="004B402C"/>
    <w:rsid w:val="004B4B1A"/>
    <w:rsid w:val="004B4CFD"/>
    <w:rsid w:val="004B4D5D"/>
    <w:rsid w:val="004B54D0"/>
    <w:rsid w:val="004B578F"/>
    <w:rsid w:val="004B5F39"/>
    <w:rsid w:val="004B604A"/>
    <w:rsid w:val="004B64DE"/>
    <w:rsid w:val="004B68CD"/>
    <w:rsid w:val="004C0018"/>
    <w:rsid w:val="004C11E1"/>
    <w:rsid w:val="004C15D5"/>
    <w:rsid w:val="004C1981"/>
    <w:rsid w:val="004C260F"/>
    <w:rsid w:val="004C278A"/>
    <w:rsid w:val="004C3601"/>
    <w:rsid w:val="004C4069"/>
    <w:rsid w:val="004C42C4"/>
    <w:rsid w:val="004C4CF6"/>
    <w:rsid w:val="004C522C"/>
    <w:rsid w:val="004C5ADB"/>
    <w:rsid w:val="004C6625"/>
    <w:rsid w:val="004C6820"/>
    <w:rsid w:val="004C75F1"/>
    <w:rsid w:val="004C7790"/>
    <w:rsid w:val="004C7A7E"/>
    <w:rsid w:val="004C7B5C"/>
    <w:rsid w:val="004C7B6D"/>
    <w:rsid w:val="004D0815"/>
    <w:rsid w:val="004D0AE8"/>
    <w:rsid w:val="004D1014"/>
    <w:rsid w:val="004D1282"/>
    <w:rsid w:val="004D1998"/>
    <w:rsid w:val="004D2B56"/>
    <w:rsid w:val="004D3D64"/>
    <w:rsid w:val="004D4027"/>
    <w:rsid w:val="004D4763"/>
    <w:rsid w:val="004D4853"/>
    <w:rsid w:val="004D48A8"/>
    <w:rsid w:val="004D54B2"/>
    <w:rsid w:val="004D5510"/>
    <w:rsid w:val="004D5C7E"/>
    <w:rsid w:val="004D68AF"/>
    <w:rsid w:val="004D68CE"/>
    <w:rsid w:val="004D7C63"/>
    <w:rsid w:val="004E0490"/>
    <w:rsid w:val="004E04EB"/>
    <w:rsid w:val="004E0D6A"/>
    <w:rsid w:val="004E1120"/>
    <w:rsid w:val="004E1296"/>
    <w:rsid w:val="004E1492"/>
    <w:rsid w:val="004E1BB4"/>
    <w:rsid w:val="004E23D4"/>
    <w:rsid w:val="004E3B45"/>
    <w:rsid w:val="004E455D"/>
    <w:rsid w:val="004E4F39"/>
    <w:rsid w:val="004E4FDB"/>
    <w:rsid w:val="004E5137"/>
    <w:rsid w:val="004E51AB"/>
    <w:rsid w:val="004E56BE"/>
    <w:rsid w:val="004E5BEA"/>
    <w:rsid w:val="004E5C67"/>
    <w:rsid w:val="004E65C3"/>
    <w:rsid w:val="004E6D56"/>
    <w:rsid w:val="004E7402"/>
    <w:rsid w:val="004E79AE"/>
    <w:rsid w:val="004E7C28"/>
    <w:rsid w:val="004E7E28"/>
    <w:rsid w:val="004E7EDF"/>
    <w:rsid w:val="004F03AF"/>
    <w:rsid w:val="004F03F6"/>
    <w:rsid w:val="004F04EE"/>
    <w:rsid w:val="004F0722"/>
    <w:rsid w:val="004F10A4"/>
    <w:rsid w:val="004F1306"/>
    <w:rsid w:val="004F1DDE"/>
    <w:rsid w:val="004F2254"/>
    <w:rsid w:val="004F31B0"/>
    <w:rsid w:val="004F4548"/>
    <w:rsid w:val="004F4A1B"/>
    <w:rsid w:val="004F4AC0"/>
    <w:rsid w:val="004F4C9D"/>
    <w:rsid w:val="004F4CF9"/>
    <w:rsid w:val="004F4ECA"/>
    <w:rsid w:val="004F4F0E"/>
    <w:rsid w:val="004F5219"/>
    <w:rsid w:val="004F541C"/>
    <w:rsid w:val="004F5779"/>
    <w:rsid w:val="004F5924"/>
    <w:rsid w:val="004F63AE"/>
    <w:rsid w:val="004F65CF"/>
    <w:rsid w:val="004F6714"/>
    <w:rsid w:val="004F6910"/>
    <w:rsid w:val="004F6EDE"/>
    <w:rsid w:val="004F74BD"/>
    <w:rsid w:val="004F7899"/>
    <w:rsid w:val="004F7BE5"/>
    <w:rsid w:val="004F7D48"/>
    <w:rsid w:val="0050002D"/>
    <w:rsid w:val="005001A5"/>
    <w:rsid w:val="0050077D"/>
    <w:rsid w:val="00500827"/>
    <w:rsid w:val="00500A04"/>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62F"/>
    <w:rsid w:val="00507799"/>
    <w:rsid w:val="00510AB2"/>
    <w:rsid w:val="00510AD6"/>
    <w:rsid w:val="00510AF8"/>
    <w:rsid w:val="00510BF1"/>
    <w:rsid w:val="005115A2"/>
    <w:rsid w:val="00511F07"/>
    <w:rsid w:val="0051331A"/>
    <w:rsid w:val="005139B3"/>
    <w:rsid w:val="00513FCC"/>
    <w:rsid w:val="00515417"/>
    <w:rsid w:val="00515453"/>
    <w:rsid w:val="00515748"/>
    <w:rsid w:val="00516A6E"/>
    <w:rsid w:val="00516F7D"/>
    <w:rsid w:val="00517495"/>
    <w:rsid w:val="0051796E"/>
    <w:rsid w:val="00517CCE"/>
    <w:rsid w:val="0052008F"/>
    <w:rsid w:val="005200AC"/>
    <w:rsid w:val="00520451"/>
    <w:rsid w:val="00520EFB"/>
    <w:rsid w:val="00521608"/>
    <w:rsid w:val="005218BE"/>
    <w:rsid w:val="00521C6C"/>
    <w:rsid w:val="00522540"/>
    <w:rsid w:val="00522BC0"/>
    <w:rsid w:val="00522E81"/>
    <w:rsid w:val="00522F04"/>
    <w:rsid w:val="00523C7D"/>
    <w:rsid w:val="00523D09"/>
    <w:rsid w:val="00523D9D"/>
    <w:rsid w:val="005247AF"/>
    <w:rsid w:val="00524A61"/>
    <w:rsid w:val="00525527"/>
    <w:rsid w:val="00525FC3"/>
    <w:rsid w:val="005260F4"/>
    <w:rsid w:val="005263B8"/>
    <w:rsid w:val="00526775"/>
    <w:rsid w:val="005268A1"/>
    <w:rsid w:val="00526975"/>
    <w:rsid w:val="00527000"/>
    <w:rsid w:val="005270C5"/>
    <w:rsid w:val="005277D4"/>
    <w:rsid w:val="005278EB"/>
    <w:rsid w:val="005303AD"/>
    <w:rsid w:val="00530DDD"/>
    <w:rsid w:val="00531208"/>
    <w:rsid w:val="00532076"/>
    <w:rsid w:val="00533386"/>
    <w:rsid w:val="00534ECD"/>
    <w:rsid w:val="005353B3"/>
    <w:rsid w:val="00535488"/>
    <w:rsid w:val="0053576E"/>
    <w:rsid w:val="00535804"/>
    <w:rsid w:val="005359F0"/>
    <w:rsid w:val="005367D5"/>
    <w:rsid w:val="00536F30"/>
    <w:rsid w:val="00537CDF"/>
    <w:rsid w:val="0054245F"/>
    <w:rsid w:val="005425F2"/>
    <w:rsid w:val="00542941"/>
    <w:rsid w:val="00542C40"/>
    <w:rsid w:val="00542D03"/>
    <w:rsid w:val="00543368"/>
    <w:rsid w:val="00543FF1"/>
    <w:rsid w:val="005444E6"/>
    <w:rsid w:val="0054455B"/>
    <w:rsid w:val="00544853"/>
    <w:rsid w:val="00544D67"/>
    <w:rsid w:val="00544E86"/>
    <w:rsid w:val="0054506A"/>
    <w:rsid w:val="00545BF3"/>
    <w:rsid w:val="00545C42"/>
    <w:rsid w:val="00546755"/>
    <w:rsid w:val="00546BAB"/>
    <w:rsid w:val="00546BF4"/>
    <w:rsid w:val="00546C31"/>
    <w:rsid w:val="00547DE6"/>
    <w:rsid w:val="00547F26"/>
    <w:rsid w:val="00550154"/>
    <w:rsid w:val="00550157"/>
    <w:rsid w:val="00550415"/>
    <w:rsid w:val="0055056D"/>
    <w:rsid w:val="0055077B"/>
    <w:rsid w:val="00550AC0"/>
    <w:rsid w:val="00550AD7"/>
    <w:rsid w:val="005517FA"/>
    <w:rsid w:val="00551B7F"/>
    <w:rsid w:val="005525AA"/>
    <w:rsid w:val="00552853"/>
    <w:rsid w:val="005530BF"/>
    <w:rsid w:val="00553402"/>
    <w:rsid w:val="0055349A"/>
    <w:rsid w:val="0055358B"/>
    <w:rsid w:val="00553C6F"/>
    <w:rsid w:val="0055433B"/>
    <w:rsid w:val="0055448E"/>
    <w:rsid w:val="005545F9"/>
    <w:rsid w:val="005547BA"/>
    <w:rsid w:val="00554B81"/>
    <w:rsid w:val="00554CAE"/>
    <w:rsid w:val="00555002"/>
    <w:rsid w:val="00555181"/>
    <w:rsid w:val="005553CB"/>
    <w:rsid w:val="005558A7"/>
    <w:rsid w:val="005558B4"/>
    <w:rsid w:val="00555E95"/>
    <w:rsid w:val="005573BD"/>
    <w:rsid w:val="005576D2"/>
    <w:rsid w:val="00557816"/>
    <w:rsid w:val="0055797E"/>
    <w:rsid w:val="00557DF7"/>
    <w:rsid w:val="005605AC"/>
    <w:rsid w:val="00560864"/>
    <w:rsid w:val="00560B94"/>
    <w:rsid w:val="0056212E"/>
    <w:rsid w:val="00562506"/>
    <w:rsid w:val="0056261C"/>
    <w:rsid w:val="00562AF6"/>
    <w:rsid w:val="00562F72"/>
    <w:rsid w:val="00563D33"/>
    <w:rsid w:val="0056425E"/>
    <w:rsid w:val="00564458"/>
    <w:rsid w:val="0056478C"/>
    <w:rsid w:val="00564C74"/>
    <w:rsid w:val="00565461"/>
    <w:rsid w:val="00565682"/>
    <w:rsid w:val="00565695"/>
    <w:rsid w:val="00565908"/>
    <w:rsid w:val="00565B3A"/>
    <w:rsid w:val="00566B6A"/>
    <w:rsid w:val="00567572"/>
    <w:rsid w:val="005676C9"/>
    <w:rsid w:val="00567A90"/>
    <w:rsid w:val="00567B04"/>
    <w:rsid w:val="00567C34"/>
    <w:rsid w:val="0057017A"/>
    <w:rsid w:val="00571028"/>
    <w:rsid w:val="005714E8"/>
    <w:rsid w:val="0057180A"/>
    <w:rsid w:val="00571977"/>
    <w:rsid w:val="00571DFB"/>
    <w:rsid w:val="00572016"/>
    <w:rsid w:val="005721D8"/>
    <w:rsid w:val="005728D7"/>
    <w:rsid w:val="00572932"/>
    <w:rsid w:val="005729CB"/>
    <w:rsid w:val="00573610"/>
    <w:rsid w:val="00573941"/>
    <w:rsid w:val="00573C69"/>
    <w:rsid w:val="00574165"/>
    <w:rsid w:val="005741D8"/>
    <w:rsid w:val="005746DD"/>
    <w:rsid w:val="005752F5"/>
    <w:rsid w:val="0057564C"/>
    <w:rsid w:val="005767E3"/>
    <w:rsid w:val="00576F14"/>
    <w:rsid w:val="00577A03"/>
    <w:rsid w:val="00577D27"/>
    <w:rsid w:val="00581007"/>
    <w:rsid w:val="005822F0"/>
    <w:rsid w:val="005827AD"/>
    <w:rsid w:val="00582839"/>
    <w:rsid w:val="00582CC9"/>
    <w:rsid w:val="00582E35"/>
    <w:rsid w:val="00583231"/>
    <w:rsid w:val="005835C3"/>
    <w:rsid w:val="005836B5"/>
    <w:rsid w:val="0058393B"/>
    <w:rsid w:val="005842E8"/>
    <w:rsid w:val="00584369"/>
    <w:rsid w:val="0058512B"/>
    <w:rsid w:val="005855CE"/>
    <w:rsid w:val="00585940"/>
    <w:rsid w:val="00585A80"/>
    <w:rsid w:val="005878ED"/>
    <w:rsid w:val="00587F6A"/>
    <w:rsid w:val="00587FAA"/>
    <w:rsid w:val="0059000E"/>
    <w:rsid w:val="005905EF"/>
    <w:rsid w:val="0059061A"/>
    <w:rsid w:val="0059084B"/>
    <w:rsid w:val="00590877"/>
    <w:rsid w:val="005911A3"/>
    <w:rsid w:val="00591209"/>
    <w:rsid w:val="00591242"/>
    <w:rsid w:val="0059140F"/>
    <w:rsid w:val="00591738"/>
    <w:rsid w:val="00591A64"/>
    <w:rsid w:val="00591D23"/>
    <w:rsid w:val="00592A70"/>
    <w:rsid w:val="00593530"/>
    <w:rsid w:val="00593722"/>
    <w:rsid w:val="00594AD8"/>
    <w:rsid w:val="0059525C"/>
    <w:rsid w:val="00595839"/>
    <w:rsid w:val="00595AE2"/>
    <w:rsid w:val="0059622B"/>
    <w:rsid w:val="0059671B"/>
    <w:rsid w:val="00596EE6"/>
    <w:rsid w:val="00597F57"/>
    <w:rsid w:val="005A1532"/>
    <w:rsid w:val="005A1B27"/>
    <w:rsid w:val="005A1BC6"/>
    <w:rsid w:val="005A2F87"/>
    <w:rsid w:val="005A3122"/>
    <w:rsid w:val="005A36EF"/>
    <w:rsid w:val="005A3DE7"/>
    <w:rsid w:val="005A3DEE"/>
    <w:rsid w:val="005A49F2"/>
    <w:rsid w:val="005A4D13"/>
    <w:rsid w:val="005A5305"/>
    <w:rsid w:val="005A5D2A"/>
    <w:rsid w:val="005A5DE2"/>
    <w:rsid w:val="005A6C55"/>
    <w:rsid w:val="005A717F"/>
    <w:rsid w:val="005A7606"/>
    <w:rsid w:val="005A7D08"/>
    <w:rsid w:val="005B0DC2"/>
    <w:rsid w:val="005B125F"/>
    <w:rsid w:val="005B1C9E"/>
    <w:rsid w:val="005B2114"/>
    <w:rsid w:val="005B2F81"/>
    <w:rsid w:val="005B3852"/>
    <w:rsid w:val="005B3FA6"/>
    <w:rsid w:val="005B433E"/>
    <w:rsid w:val="005B5D06"/>
    <w:rsid w:val="005B66B2"/>
    <w:rsid w:val="005B6814"/>
    <w:rsid w:val="005B7EC1"/>
    <w:rsid w:val="005C02CC"/>
    <w:rsid w:val="005C02CF"/>
    <w:rsid w:val="005C0495"/>
    <w:rsid w:val="005C07AA"/>
    <w:rsid w:val="005C1018"/>
    <w:rsid w:val="005C1A66"/>
    <w:rsid w:val="005C2040"/>
    <w:rsid w:val="005C221C"/>
    <w:rsid w:val="005C27DB"/>
    <w:rsid w:val="005C2E23"/>
    <w:rsid w:val="005C2F9E"/>
    <w:rsid w:val="005C3111"/>
    <w:rsid w:val="005C32AA"/>
    <w:rsid w:val="005C3FBD"/>
    <w:rsid w:val="005C449F"/>
    <w:rsid w:val="005C484E"/>
    <w:rsid w:val="005C4BCD"/>
    <w:rsid w:val="005C5830"/>
    <w:rsid w:val="005C71B2"/>
    <w:rsid w:val="005C78E1"/>
    <w:rsid w:val="005C7AED"/>
    <w:rsid w:val="005C7CCD"/>
    <w:rsid w:val="005D0E23"/>
    <w:rsid w:val="005D10BE"/>
    <w:rsid w:val="005D1238"/>
    <w:rsid w:val="005D1699"/>
    <w:rsid w:val="005D19AE"/>
    <w:rsid w:val="005D3709"/>
    <w:rsid w:val="005D37D3"/>
    <w:rsid w:val="005D5174"/>
    <w:rsid w:val="005D526F"/>
    <w:rsid w:val="005D53E1"/>
    <w:rsid w:val="005D5931"/>
    <w:rsid w:val="005D5B35"/>
    <w:rsid w:val="005D5F6D"/>
    <w:rsid w:val="005D6068"/>
    <w:rsid w:val="005D688B"/>
    <w:rsid w:val="005D6C62"/>
    <w:rsid w:val="005D7E1D"/>
    <w:rsid w:val="005E05E2"/>
    <w:rsid w:val="005E10E2"/>
    <w:rsid w:val="005E250A"/>
    <w:rsid w:val="005E2A16"/>
    <w:rsid w:val="005E3418"/>
    <w:rsid w:val="005E3E19"/>
    <w:rsid w:val="005E43CE"/>
    <w:rsid w:val="005E53F9"/>
    <w:rsid w:val="005E5A3E"/>
    <w:rsid w:val="005E5B37"/>
    <w:rsid w:val="005E5ED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207C"/>
    <w:rsid w:val="00602BBE"/>
    <w:rsid w:val="0060321B"/>
    <w:rsid w:val="006034AE"/>
    <w:rsid w:val="006048B3"/>
    <w:rsid w:val="006054E9"/>
    <w:rsid w:val="00605BEF"/>
    <w:rsid w:val="00605D8F"/>
    <w:rsid w:val="006064C5"/>
    <w:rsid w:val="00606BF0"/>
    <w:rsid w:val="00606CDC"/>
    <w:rsid w:val="0060702B"/>
    <w:rsid w:val="0060736E"/>
    <w:rsid w:val="00607A39"/>
    <w:rsid w:val="0061074C"/>
    <w:rsid w:val="00610911"/>
    <w:rsid w:val="006119FF"/>
    <w:rsid w:val="00611B0A"/>
    <w:rsid w:val="00611CF7"/>
    <w:rsid w:val="00611FB6"/>
    <w:rsid w:val="006123C0"/>
    <w:rsid w:val="006125EB"/>
    <w:rsid w:val="00614325"/>
    <w:rsid w:val="0061467E"/>
    <w:rsid w:val="00614BAF"/>
    <w:rsid w:val="00614EC2"/>
    <w:rsid w:val="00615181"/>
    <w:rsid w:val="00616C22"/>
    <w:rsid w:val="00616E13"/>
    <w:rsid w:val="006170EB"/>
    <w:rsid w:val="0061762C"/>
    <w:rsid w:val="00620C20"/>
    <w:rsid w:val="00621011"/>
    <w:rsid w:val="006221E4"/>
    <w:rsid w:val="0062231B"/>
    <w:rsid w:val="00623677"/>
    <w:rsid w:val="00623C6E"/>
    <w:rsid w:val="00624E73"/>
    <w:rsid w:val="0062507A"/>
    <w:rsid w:val="006254A2"/>
    <w:rsid w:val="006258AA"/>
    <w:rsid w:val="0062693E"/>
    <w:rsid w:val="0062731F"/>
    <w:rsid w:val="0062791F"/>
    <w:rsid w:val="00627D8A"/>
    <w:rsid w:val="006302C5"/>
    <w:rsid w:val="00630622"/>
    <w:rsid w:val="00630772"/>
    <w:rsid w:val="006310A1"/>
    <w:rsid w:val="006315B6"/>
    <w:rsid w:val="006317DA"/>
    <w:rsid w:val="006326A6"/>
    <w:rsid w:val="00633BFB"/>
    <w:rsid w:val="00634670"/>
    <w:rsid w:val="00635D23"/>
    <w:rsid w:val="006367A3"/>
    <w:rsid w:val="006374C6"/>
    <w:rsid w:val="00637726"/>
    <w:rsid w:val="00640036"/>
    <w:rsid w:val="006402CA"/>
    <w:rsid w:val="006407B2"/>
    <w:rsid w:val="006413E7"/>
    <w:rsid w:val="00641DC9"/>
    <w:rsid w:val="0064308B"/>
    <w:rsid w:val="00643C32"/>
    <w:rsid w:val="006443A9"/>
    <w:rsid w:val="006444AE"/>
    <w:rsid w:val="00644BFF"/>
    <w:rsid w:val="00645281"/>
    <w:rsid w:val="00645332"/>
    <w:rsid w:val="00645858"/>
    <w:rsid w:val="0064632A"/>
    <w:rsid w:val="00646BE8"/>
    <w:rsid w:val="00650024"/>
    <w:rsid w:val="0065198D"/>
    <w:rsid w:val="00651FEF"/>
    <w:rsid w:val="006529F9"/>
    <w:rsid w:val="00655D07"/>
    <w:rsid w:val="00656D8F"/>
    <w:rsid w:val="0066007B"/>
    <w:rsid w:val="006609E5"/>
    <w:rsid w:val="00660C9B"/>
    <w:rsid w:val="00661044"/>
    <w:rsid w:val="006610D3"/>
    <w:rsid w:val="00661600"/>
    <w:rsid w:val="00661966"/>
    <w:rsid w:val="0066219E"/>
    <w:rsid w:val="006621F9"/>
    <w:rsid w:val="00662421"/>
    <w:rsid w:val="006626B7"/>
    <w:rsid w:val="0066292C"/>
    <w:rsid w:val="00662E6E"/>
    <w:rsid w:val="006635F0"/>
    <w:rsid w:val="00663D7F"/>
    <w:rsid w:val="00664168"/>
    <w:rsid w:val="00665A26"/>
    <w:rsid w:val="00666596"/>
    <w:rsid w:val="006668D3"/>
    <w:rsid w:val="00667033"/>
    <w:rsid w:val="00670264"/>
    <w:rsid w:val="00670557"/>
    <w:rsid w:val="006709AE"/>
    <w:rsid w:val="00670F3A"/>
    <w:rsid w:val="00671F4E"/>
    <w:rsid w:val="006721A0"/>
    <w:rsid w:val="00672369"/>
    <w:rsid w:val="00672A4A"/>
    <w:rsid w:val="00672D95"/>
    <w:rsid w:val="006737A1"/>
    <w:rsid w:val="0067399E"/>
    <w:rsid w:val="00673E92"/>
    <w:rsid w:val="006747AA"/>
    <w:rsid w:val="0067496E"/>
    <w:rsid w:val="00674B98"/>
    <w:rsid w:val="006751C9"/>
    <w:rsid w:val="00675334"/>
    <w:rsid w:val="0067560D"/>
    <w:rsid w:val="006756CE"/>
    <w:rsid w:val="00675CE9"/>
    <w:rsid w:val="0067680F"/>
    <w:rsid w:val="00676ADF"/>
    <w:rsid w:val="00676ED9"/>
    <w:rsid w:val="00677128"/>
    <w:rsid w:val="0068090E"/>
    <w:rsid w:val="00680931"/>
    <w:rsid w:val="00680CB7"/>
    <w:rsid w:val="00680DB4"/>
    <w:rsid w:val="0068118F"/>
    <w:rsid w:val="00681293"/>
    <w:rsid w:val="00681D79"/>
    <w:rsid w:val="00682DD2"/>
    <w:rsid w:val="00683E9B"/>
    <w:rsid w:val="0068488E"/>
    <w:rsid w:val="00684D78"/>
    <w:rsid w:val="00685208"/>
    <w:rsid w:val="00685540"/>
    <w:rsid w:val="006856D2"/>
    <w:rsid w:val="00685CBD"/>
    <w:rsid w:val="006861EB"/>
    <w:rsid w:val="006862E6"/>
    <w:rsid w:val="00686837"/>
    <w:rsid w:val="00686DDE"/>
    <w:rsid w:val="00686F15"/>
    <w:rsid w:val="00687417"/>
    <w:rsid w:val="00687B13"/>
    <w:rsid w:val="006905FD"/>
    <w:rsid w:val="00690D27"/>
    <w:rsid w:val="00690E15"/>
    <w:rsid w:val="00690F80"/>
    <w:rsid w:val="00692D68"/>
    <w:rsid w:val="00694153"/>
    <w:rsid w:val="006943A2"/>
    <w:rsid w:val="006948BB"/>
    <w:rsid w:val="00695E4C"/>
    <w:rsid w:val="00696081"/>
    <w:rsid w:val="00696A90"/>
    <w:rsid w:val="00696C20"/>
    <w:rsid w:val="00696CD3"/>
    <w:rsid w:val="0069790D"/>
    <w:rsid w:val="006A02E0"/>
    <w:rsid w:val="006A0688"/>
    <w:rsid w:val="006A0E30"/>
    <w:rsid w:val="006A140F"/>
    <w:rsid w:val="006A1ECB"/>
    <w:rsid w:val="006A2658"/>
    <w:rsid w:val="006A2CA6"/>
    <w:rsid w:val="006A2ECA"/>
    <w:rsid w:val="006A4B97"/>
    <w:rsid w:val="006A56F5"/>
    <w:rsid w:val="006A604C"/>
    <w:rsid w:val="006A6B0C"/>
    <w:rsid w:val="006A6D8D"/>
    <w:rsid w:val="006A6DC0"/>
    <w:rsid w:val="006A72FE"/>
    <w:rsid w:val="006A7A77"/>
    <w:rsid w:val="006A7D06"/>
    <w:rsid w:val="006B0BC0"/>
    <w:rsid w:val="006B0C2C"/>
    <w:rsid w:val="006B1132"/>
    <w:rsid w:val="006B1360"/>
    <w:rsid w:val="006B1C44"/>
    <w:rsid w:val="006B25AA"/>
    <w:rsid w:val="006B2A25"/>
    <w:rsid w:val="006B4554"/>
    <w:rsid w:val="006B46CB"/>
    <w:rsid w:val="006B46CF"/>
    <w:rsid w:val="006B475D"/>
    <w:rsid w:val="006B4C94"/>
    <w:rsid w:val="006B5434"/>
    <w:rsid w:val="006B5FA9"/>
    <w:rsid w:val="006B64C0"/>
    <w:rsid w:val="006B6F76"/>
    <w:rsid w:val="006B7015"/>
    <w:rsid w:val="006B7630"/>
    <w:rsid w:val="006B7DB8"/>
    <w:rsid w:val="006C0137"/>
    <w:rsid w:val="006C021A"/>
    <w:rsid w:val="006C0D34"/>
    <w:rsid w:val="006C199E"/>
    <w:rsid w:val="006C1B8F"/>
    <w:rsid w:val="006C2142"/>
    <w:rsid w:val="006C2CD6"/>
    <w:rsid w:val="006C3B1A"/>
    <w:rsid w:val="006C3BEE"/>
    <w:rsid w:val="006C5A86"/>
    <w:rsid w:val="006C5D41"/>
    <w:rsid w:val="006C5EF0"/>
    <w:rsid w:val="006C627A"/>
    <w:rsid w:val="006C6404"/>
    <w:rsid w:val="006C70FD"/>
    <w:rsid w:val="006C7563"/>
    <w:rsid w:val="006C7F90"/>
    <w:rsid w:val="006D00CE"/>
    <w:rsid w:val="006D0F8F"/>
    <w:rsid w:val="006D1538"/>
    <w:rsid w:val="006D161E"/>
    <w:rsid w:val="006D34F5"/>
    <w:rsid w:val="006D4629"/>
    <w:rsid w:val="006D46F7"/>
    <w:rsid w:val="006D4A16"/>
    <w:rsid w:val="006D50FD"/>
    <w:rsid w:val="006D54F5"/>
    <w:rsid w:val="006D5518"/>
    <w:rsid w:val="006D5D32"/>
    <w:rsid w:val="006D5F50"/>
    <w:rsid w:val="006D6368"/>
    <w:rsid w:val="006D6A96"/>
    <w:rsid w:val="006D6EBB"/>
    <w:rsid w:val="006D727D"/>
    <w:rsid w:val="006D74E9"/>
    <w:rsid w:val="006D7513"/>
    <w:rsid w:val="006D7D74"/>
    <w:rsid w:val="006E0C17"/>
    <w:rsid w:val="006E0D00"/>
    <w:rsid w:val="006E1866"/>
    <w:rsid w:val="006E1A48"/>
    <w:rsid w:val="006E1AE6"/>
    <w:rsid w:val="006E30C2"/>
    <w:rsid w:val="006E30E0"/>
    <w:rsid w:val="006E3101"/>
    <w:rsid w:val="006E379C"/>
    <w:rsid w:val="006E3F12"/>
    <w:rsid w:val="006E3FE4"/>
    <w:rsid w:val="006E409F"/>
    <w:rsid w:val="006E436E"/>
    <w:rsid w:val="006E4F75"/>
    <w:rsid w:val="006E6B22"/>
    <w:rsid w:val="006E749B"/>
    <w:rsid w:val="006E753D"/>
    <w:rsid w:val="006E7B07"/>
    <w:rsid w:val="006F0BC1"/>
    <w:rsid w:val="006F1116"/>
    <w:rsid w:val="006F137D"/>
    <w:rsid w:val="006F1A52"/>
    <w:rsid w:val="006F237F"/>
    <w:rsid w:val="006F2DC6"/>
    <w:rsid w:val="006F333C"/>
    <w:rsid w:val="006F3390"/>
    <w:rsid w:val="006F3D05"/>
    <w:rsid w:val="006F3DDF"/>
    <w:rsid w:val="006F4390"/>
    <w:rsid w:val="006F4415"/>
    <w:rsid w:val="006F46D4"/>
    <w:rsid w:val="006F5AE4"/>
    <w:rsid w:val="006F69B4"/>
    <w:rsid w:val="006F69F5"/>
    <w:rsid w:val="006F770B"/>
    <w:rsid w:val="006F77BE"/>
    <w:rsid w:val="007005FA"/>
    <w:rsid w:val="00700A23"/>
    <w:rsid w:val="00700A81"/>
    <w:rsid w:val="00701C26"/>
    <w:rsid w:val="00702566"/>
    <w:rsid w:val="007026AC"/>
    <w:rsid w:val="0070277F"/>
    <w:rsid w:val="00703581"/>
    <w:rsid w:val="007041B8"/>
    <w:rsid w:val="00704EF9"/>
    <w:rsid w:val="00705E0D"/>
    <w:rsid w:val="007066CC"/>
    <w:rsid w:val="00706B52"/>
    <w:rsid w:val="00707320"/>
    <w:rsid w:val="0071041C"/>
    <w:rsid w:val="0071078F"/>
    <w:rsid w:val="00710880"/>
    <w:rsid w:val="00710E12"/>
    <w:rsid w:val="007116B0"/>
    <w:rsid w:val="0071171A"/>
    <w:rsid w:val="00711B98"/>
    <w:rsid w:val="0071282F"/>
    <w:rsid w:val="007128F3"/>
    <w:rsid w:val="0071295E"/>
    <w:rsid w:val="007145EA"/>
    <w:rsid w:val="00715850"/>
    <w:rsid w:val="00715CDE"/>
    <w:rsid w:val="00715F7D"/>
    <w:rsid w:val="00716600"/>
    <w:rsid w:val="00716773"/>
    <w:rsid w:val="0071684F"/>
    <w:rsid w:val="00716CD7"/>
    <w:rsid w:val="007171BA"/>
    <w:rsid w:val="00717752"/>
    <w:rsid w:val="0072038F"/>
    <w:rsid w:val="0072050E"/>
    <w:rsid w:val="00720520"/>
    <w:rsid w:val="0072061E"/>
    <w:rsid w:val="00720B64"/>
    <w:rsid w:val="00721606"/>
    <w:rsid w:val="007227FF"/>
    <w:rsid w:val="00722F5E"/>
    <w:rsid w:val="007234FB"/>
    <w:rsid w:val="007235D7"/>
    <w:rsid w:val="00723FE3"/>
    <w:rsid w:val="0072414D"/>
    <w:rsid w:val="007249A7"/>
    <w:rsid w:val="00724F8F"/>
    <w:rsid w:val="0072540A"/>
    <w:rsid w:val="00725825"/>
    <w:rsid w:val="00726ACB"/>
    <w:rsid w:val="00726D37"/>
    <w:rsid w:val="00727036"/>
    <w:rsid w:val="007271F0"/>
    <w:rsid w:val="00727A8F"/>
    <w:rsid w:val="00731290"/>
    <w:rsid w:val="0073179B"/>
    <w:rsid w:val="00732146"/>
    <w:rsid w:val="00732730"/>
    <w:rsid w:val="00732A6D"/>
    <w:rsid w:val="00732DDB"/>
    <w:rsid w:val="00733153"/>
    <w:rsid w:val="00734CA3"/>
    <w:rsid w:val="00734D27"/>
    <w:rsid w:val="00735291"/>
    <w:rsid w:val="00735B1F"/>
    <w:rsid w:val="00735E2D"/>
    <w:rsid w:val="0073661E"/>
    <w:rsid w:val="00737CDB"/>
    <w:rsid w:val="007409FC"/>
    <w:rsid w:val="00740B5C"/>
    <w:rsid w:val="00741470"/>
    <w:rsid w:val="007414DD"/>
    <w:rsid w:val="00741547"/>
    <w:rsid w:val="00741F5F"/>
    <w:rsid w:val="007425EC"/>
    <w:rsid w:val="00742AE8"/>
    <w:rsid w:val="00744287"/>
    <w:rsid w:val="00744F33"/>
    <w:rsid w:val="00745191"/>
    <w:rsid w:val="0074570F"/>
    <w:rsid w:val="00745AA7"/>
    <w:rsid w:val="00746621"/>
    <w:rsid w:val="00746EA4"/>
    <w:rsid w:val="00747080"/>
    <w:rsid w:val="007475E9"/>
    <w:rsid w:val="00747CBF"/>
    <w:rsid w:val="00750189"/>
    <w:rsid w:val="00750502"/>
    <w:rsid w:val="00750D73"/>
    <w:rsid w:val="00750FE0"/>
    <w:rsid w:val="007514A6"/>
    <w:rsid w:val="0075155B"/>
    <w:rsid w:val="00751DBA"/>
    <w:rsid w:val="00752425"/>
    <w:rsid w:val="0075322F"/>
    <w:rsid w:val="007532F1"/>
    <w:rsid w:val="00754052"/>
    <w:rsid w:val="007544E2"/>
    <w:rsid w:val="007546F4"/>
    <w:rsid w:val="00754EE1"/>
    <w:rsid w:val="007552DF"/>
    <w:rsid w:val="007558D4"/>
    <w:rsid w:val="00755B04"/>
    <w:rsid w:val="00756B15"/>
    <w:rsid w:val="00756C8C"/>
    <w:rsid w:val="00756E4C"/>
    <w:rsid w:val="00760D52"/>
    <w:rsid w:val="00762716"/>
    <w:rsid w:val="0076298E"/>
    <w:rsid w:val="00762A66"/>
    <w:rsid w:val="00763148"/>
    <w:rsid w:val="0076318C"/>
    <w:rsid w:val="007640A6"/>
    <w:rsid w:val="00764BA3"/>
    <w:rsid w:val="0076575D"/>
    <w:rsid w:val="00765B76"/>
    <w:rsid w:val="00765C75"/>
    <w:rsid w:val="00766005"/>
    <w:rsid w:val="007660DD"/>
    <w:rsid w:val="0076692E"/>
    <w:rsid w:val="00766A18"/>
    <w:rsid w:val="007672DA"/>
    <w:rsid w:val="007678FC"/>
    <w:rsid w:val="0077051A"/>
    <w:rsid w:val="00770ADB"/>
    <w:rsid w:val="007723C9"/>
    <w:rsid w:val="0077282C"/>
    <w:rsid w:val="00773B08"/>
    <w:rsid w:val="00774BE0"/>
    <w:rsid w:val="007761DC"/>
    <w:rsid w:val="007761EB"/>
    <w:rsid w:val="00776D27"/>
    <w:rsid w:val="00776DB5"/>
    <w:rsid w:val="007772A2"/>
    <w:rsid w:val="00777875"/>
    <w:rsid w:val="00777FA2"/>
    <w:rsid w:val="00781165"/>
    <w:rsid w:val="00782A04"/>
    <w:rsid w:val="00782D60"/>
    <w:rsid w:val="00783608"/>
    <w:rsid w:val="0078372E"/>
    <w:rsid w:val="00783EB0"/>
    <w:rsid w:val="00784468"/>
    <w:rsid w:val="00785411"/>
    <w:rsid w:val="00785579"/>
    <w:rsid w:val="007855EB"/>
    <w:rsid w:val="007856CF"/>
    <w:rsid w:val="00785D6C"/>
    <w:rsid w:val="007862AD"/>
    <w:rsid w:val="007865CF"/>
    <w:rsid w:val="00786881"/>
    <w:rsid w:val="0078757B"/>
    <w:rsid w:val="00787767"/>
    <w:rsid w:val="007878EB"/>
    <w:rsid w:val="00790B7A"/>
    <w:rsid w:val="007911EF"/>
    <w:rsid w:val="00791542"/>
    <w:rsid w:val="007925A0"/>
    <w:rsid w:val="00793D3A"/>
    <w:rsid w:val="00794990"/>
    <w:rsid w:val="00794B6E"/>
    <w:rsid w:val="00795180"/>
    <w:rsid w:val="007952B6"/>
    <w:rsid w:val="007958E6"/>
    <w:rsid w:val="00795C41"/>
    <w:rsid w:val="0079605A"/>
    <w:rsid w:val="007968EE"/>
    <w:rsid w:val="00796903"/>
    <w:rsid w:val="007A0173"/>
    <w:rsid w:val="007A0861"/>
    <w:rsid w:val="007A0A1B"/>
    <w:rsid w:val="007A0EBC"/>
    <w:rsid w:val="007A12F5"/>
    <w:rsid w:val="007A1DC5"/>
    <w:rsid w:val="007A1FEC"/>
    <w:rsid w:val="007A2139"/>
    <w:rsid w:val="007A284B"/>
    <w:rsid w:val="007A2E53"/>
    <w:rsid w:val="007A3044"/>
    <w:rsid w:val="007A35BE"/>
    <w:rsid w:val="007A4416"/>
    <w:rsid w:val="007A473C"/>
    <w:rsid w:val="007A47D9"/>
    <w:rsid w:val="007A4E5A"/>
    <w:rsid w:val="007A5B7B"/>
    <w:rsid w:val="007A6959"/>
    <w:rsid w:val="007A6E03"/>
    <w:rsid w:val="007A6E20"/>
    <w:rsid w:val="007B035C"/>
    <w:rsid w:val="007B076B"/>
    <w:rsid w:val="007B1CB7"/>
    <w:rsid w:val="007B27A5"/>
    <w:rsid w:val="007B285E"/>
    <w:rsid w:val="007B302B"/>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9F8"/>
    <w:rsid w:val="007B7C46"/>
    <w:rsid w:val="007B7C8C"/>
    <w:rsid w:val="007C0088"/>
    <w:rsid w:val="007C1A93"/>
    <w:rsid w:val="007C219A"/>
    <w:rsid w:val="007C3233"/>
    <w:rsid w:val="007C4655"/>
    <w:rsid w:val="007C57A3"/>
    <w:rsid w:val="007C5B62"/>
    <w:rsid w:val="007C5FB8"/>
    <w:rsid w:val="007C6002"/>
    <w:rsid w:val="007C69EA"/>
    <w:rsid w:val="007C73DD"/>
    <w:rsid w:val="007C7CE7"/>
    <w:rsid w:val="007D0312"/>
    <w:rsid w:val="007D0E97"/>
    <w:rsid w:val="007D21A2"/>
    <w:rsid w:val="007D39D5"/>
    <w:rsid w:val="007D39E6"/>
    <w:rsid w:val="007D3B7A"/>
    <w:rsid w:val="007D3C5F"/>
    <w:rsid w:val="007D4157"/>
    <w:rsid w:val="007D4926"/>
    <w:rsid w:val="007D4B07"/>
    <w:rsid w:val="007D51E3"/>
    <w:rsid w:val="007D55C5"/>
    <w:rsid w:val="007D56A4"/>
    <w:rsid w:val="007D5C26"/>
    <w:rsid w:val="007D5D98"/>
    <w:rsid w:val="007D7D2C"/>
    <w:rsid w:val="007E0089"/>
    <w:rsid w:val="007E0573"/>
    <w:rsid w:val="007E05B4"/>
    <w:rsid w:val="007E1267"/>
    <w:rsid w:val="007E12A7"/>
    <w:rsid w:val="007E19FB"/>
    <w:rsid w:val="007E2FF8"/>
    <w:rsid w:val="007E3F22"/>
    <w:rsid w:val="007E449B"/>
    <w:rsid w:val="007E4724"/>
    <w:rsid w:val="007E4AA2"/>
    <w:rsid w:val="007E5579"/>
    <w:rsid w:val="007E5CFD"/>
    <w:rsid w:val="007E5F14"/>
    <w:rsid w:val="007E6473"/>
    <w:rsid w:val="007E6A51"/>
    <w:rsid w:val="007E6B61"/>
    <w:rsid w:val="007E7139"/>
    <w:rsid w:val="007E72EF"/>
    <w:rsid w:val="007F09BA"/>
    <w:rsid w:val="007F1604"/>
    <w:rsid w:val="007F1C5A"/>
    <w:rsid w:val="007F244D"/>
    <w:rsid w:val="007F267B"/>
    <w:rsid w:val="007F2F8A"/>
    <w:rsid w:val="007F2FD5"/>
    <w:rsid w:val="007F354F"/>
    <w:rsid w:val="007F3CDF"/>
    <w:rsid w:val="007F3F2E"/>
    <w:rsid w:val="007F41FF"/>
    <w:rsid w:val="007F4247"/>
    <w:rsid w:val="007F42C0"/>
    <w:rsid w:val="007F43E2"/>
    <w:rsid w:val="007F46F3"/>
    <w:rsid w:val="007F4DBC"/>
    <w:rsid w:val="007F5365"/>
    <w:rsid w:val="007F5E0B"/>
    <w:rsid w:val="007F60A5"/>
    <w:rsid w:val="007F64F9"/>
    <w:rsid w:val="007F655D"/>
    <w:rsid w:val="007F67C8"/>
    <w:rsid w:val="007F6BC4"/>
    <w:rsid w:val="007F7010"/>
    <w:rsid w:val="007F7512"/>
    <w:rsid w:val="007F75A3"/>
    <w:rsid w:val="007F7927"/>
    <w:rsid w:val="007F7EFF"/>
    <w:rsid w:val="00800D36"/>
    <w:rsid w:val="00800F86"/>
    <w:rsid w:val="0080192C"/>
    <w:rsid w:val="00801F07"/>
    <w:rsid w:val="00802239"/>
    <w:rsid w:val="00802404"/>
    <w:rsid w:val="008028AF"/>
    <w:rsid w:val="00802B18"/>
    <w:rsid w:val="00802E1C"/>
    <w:rsid w:val="00803532"/>
    <w:rsid w:val="00804BB0"/>
    <w:rsid w:val="00804BB4"/>
    <w:rsid w:val="008050C0"/>
    <w:rsid w:val="00805BA2"/>
    <w:rsid w:val="00806385"/>
    <w:rsid w:val="008070A9"/>
    <w:rsid w:val="00807230"/>
    <w:rsid w:val="0080777F"/>
    <w:rsid w:val="00807EA5"/>
    <w:rsid w:val="00807ED7"/>
    <w:rsid w:val="00807EF0"/>
    <w:rsid w:val="008108C4"/>
    <w:rsid w:val="00811720"/>
    <w:rsid w:val="00811BD0"/>
    <w:rsid w:val="00812063"/>
    <w:rsid w:val="00812866"/>
    <w:rsid w:val="00812ADC"/>
    <w:rsid w:val="008130E4"/>
    <w:rsid w:val="00813A2F"/>
    <w:rsid w:val="008140F8"/>
    <w:rsid w:val="00814734"/>
    <w:rsid w:val="0081479C"/>
    <w:rsid w:val="00814899"/>
    <w:rsid w:val="008163FA"/>
    <w:rsid w:val="008176E2"/>
    <w:rsid w:val="008178CF"/>
    <w:rsid w:val="00817B99"/>
    <w:rsid w:val="008205EC"/>
    <w:rsid w:val="00821D7D"/>
    <w:rsid w:val="00822545"/>
    <w:rsid w:val="00822B6E"/>
    <w:rsid w:val="0082359B"/>
    <w:rsid w:val="00824EE8"/>
    <w:rsid w:val="00825515"/>
    <w:rsid w:val="008262B7"/>
    <w:rsid w:val="008266FB"/>
    <w:rsid w:val="00827BCE"/>
    <w:rsid w:val="00827DE6"/>
    <w:rsid w:val="008303DC"/>
    <w:rsid w:val="00830403"/>
    <w:rsid w:val="0083072B"/>
    <w:rsid w:val="0083127C"/>
    <w:rsid w:val="0083174A"/>
    <w:rsid w:val="00831CB5"/>
    <w:rsid w:val="00832A12"/>
    <w:rsid w:val="00832CAD"/>
    <w:rsid w:val="0083345B"/>
    <w:rsid w:val="00833643"/>
    <w:rsid w:val="008339EA"/>
    <w:rsid w:val="008339F9"/>
    <w:rsid w:val="00834F9E"/>
    <w:rsid w:val="00835E96"/>
    <w:rsid w:val="00835F8A"/>
    <w:rsid w:val="0083741A"/>
    <w:rsid w:val="00837640"/>
    <w:rsid w:val="00840BED"/>
    <w:rsid w:val="00841034"/>
    <w:rsid w:val="00842017"/>
    <w:rsid w:val="00842ECB"/>
    <w:rsid w:val="008431A0"/>
    <w:rsid w:val="008434D3"/>
    <w:rsid w:val="00843510"/>
    <w:rsid w:val="00843CCE"/>
    <w:rsid w:val="00843DFA"/>
    <w:rsid w:val="008449EA"/>
    <w:rsid w:val="00844D50"/>
    <w:rsid w:val="00844E18"/>
    <w:rsid w:val="00844F2F"/>
    <w:rsid w:val="00845488"/>
    <w:rsid w:val="00845887"/>
    <w:rsid w:val="00845C1C"/>
    <w:rsid w:val="00846A7F"/>
    <w:rsid w:val="00846FDE"/>
    <w:rsid w:val="00847A23"/>
    <w:rsid w:val="00847F3E"/>
    <w:rsid w:val="00847F6F"/>
    <w:rsid w:val="00850844"/>
    <w:rsid w:val="00850872"/>
    <w:rsid w:val="00851373"/>
    <w:rsid w:val="00851820"/>
    <w:rsid w:val="00851C5D"/>
    <w:rsid w:val="00851DDD"/>
    <w:rsid w:val="00851E28"/>
    <w:rsid w:val="00853194"/>
    <w:rsid w:val="008531C2"/>
    <w:rsid w:val="00853CFB"/>
    <w:rsid w:val="008546E3"/>
    <w:rsid w:val="00854C33"/>
    <w:rsid w:val="00855D97"/>
    <w:rsid w:val="00855DC5"/>
    <w:rsid w:val="00856620"/>
    <w:rsid w:val="008573F0"/>
    <w:rsid w:val="008605E5"/>
    <w:rsid w:val="00860FAB"/>
    <w:rsid w:val="00861879"/>
    <w:rsid w:val="008618E8"/>
    <w:rsid w:val="00861AF7"/>
    <w:rsid w:val="00862070"/>
    <w:rsid w:val="00862339"/>
    <w:rsid w:val="0086251F"/>
    <w:rsid w:val="008627F1"/>
    <w:rsid w:val="00863C4F"/>
    <w:rsid w:val="00864C34"/>
    <w:rsid w:val="00865BFA"/>
    <w:rsid w:val="00866665"/>
    <w:rsid w:val="00866E1B"/>
    <w:rsid w:val="008671DA"/>
    <w:rsid w:val="008703B0"/>
    <w:rsid w:val="00870EEE"/>
    <w:rsid w:val="008711E4"/>
    <w:rsid w:val="008716BA"/>
    <w:rsid w:val="00871A82"/>
    <w:rsid w:val="00871D54"/>
    <w:rsid w:val="00871DD1"/>
    <w:rsid w:val="00871F65"/>
    <w:rsid w:val="00872DE2"/>
    <w:rsid w:val="00872FC6"/>
    <w:rsid w:val="0087399B"/>
    <w:rsid w:val="008743C6"/>
    <w:rsid w:val="008748ED"/>
    <w:rsid w:val="00876B0D"/>
    <w:rsid w:val="00876DC8"/>
    <w:rsid w:val="008775B5"/>
    <w:rsid w:val="00877A72"/>
    <w:rsid w:val="00877DC4"/>
    <w:rsid w:val="00880177"/>
    <w:rsid w:val="00880B2B"/>
    <w:rsid w:val="00880FEB"/>
    <w:rsid w:val="00880FF4"/>
    <w:rsid w:val="008810CB"/>
    <w:rsid w:val="00881405"/>
    <w:rsid w:val="00881518"/>
    <w:rsid w:val="00881C84"/>
    <w:rsid w:val="00881FF5"/>
    <w:rsid w:val="00882900"/>
    <w:rsid w:val="00882B4A"/>
    <w:rsid w:val="00883AA0"/>
    <w:rsid w:val="008843EF"/>
    <w:rsid w:val="00884C33"/>
    <w:rsid w:val="00885916"/>
    <w:rsid w:val="00885B23"/>
    <w:rsid w:val="00886695"/>
    <w:rsid w:val="00887AEC"/>
    <w:rsid w:val="00887E7A"/>
    <w:rsid w:val="00890277"/>
    <w:rsid w:val="00891379"/>
    <w:rsid w:val="00891637"/>
    <w:rsid w:val="00891681"/>
    <w:rsid w:val="0089304D"/>
    <w:rsid w:val="00893269"/>
    <w:rsid w:val="00893344"/>
    <w:rsid w:val="0089334E"/>
    <w:rsid w:val="00893A48"/>
    <w:rsid w:val="00893BD1"/>
    <w:rsid w:val="00893CF6"/>
    <w:rsid w:val="008944E1"/>
    <w:rsid w:val="00894786"/>
    <w:rsid w:val="00894BD4"/>
    <w:rsid w:val="00895AA8"/>
    <w:rsid w:val="0089668D"/>
    <w:rsid w:val="00896707"/>
    <w:rsid w:val="00896A33"/>
    <w:rsid w:val="00896B3C"/>
    <w:rsid w:val="00896CF4"/>
    <w:rsid w:val="00896EF3"/>
    <w:rsid w:val="008972AB"/>
    <w:rsid w:val="0089750C"/>
    <w:rsid w:val="0089779C"/>
    <w:rsid w:val="008A13FE"/>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742A"/>
    <w:rsid w:val="008A7BD6"/>
    <w:rsid w:val="008A7D9F"/>
    <w:rsid w:val="008B0004"/>
    <w:rsid w:val="008B05FC"/>
    <w:rsid w:val="008B070A"/>
    <w:rsid w:val="008B1A73"/>
    <w:rsid w:val="008B1DB0"/>
    <w:rsid w:val="008B233A"/>
    <w:rsid w:val="008B2D5E"/>
    <w:rsid w:val="008B31CD"/>
    <w:rsid w:val="008B5120"/>
    <w:rsid w:val="008B51BC"/>
    <w:rsid w:val="008B5ABB"/>
    <w:rsid w:val="008B5B16"/>
    <w:rsid w:val="008B5D7F"/>
    <w:rsid w:val="008B63CD"/>
    <w:rsid w:val="008B6872"/>
    <w:rsid w:val="008B70D6"/>
    <w:rsid w:val="008B73E7"/>
    <w:rsid w:val="008B7792"/>
    <w:rsid w:val="008B7DBE"/>
    <w:rsid w:val="008C08C5"/>
    <w:rsid w:val="008C1F14"/>
    <w:rsid w:val="008C1FE6"/>
    <w:rsid w:val="008C214D"/>
    <w:rsid w:val="008C296C"/>
    <w:rsid w:val="008C2AD4"/>
    <w:rsid w:val="008C33CF"/>
    <w:rsid w:val="008C35A4"/>
    <w:rsid w:val="008C3870"/>
    <w:rsid w:val="008C3D9D"/>
    <w:rsid w:val="008C3DE3"/>
    <w:rsid w:val="008C5130"/>
    <w:rsid w:val="008C5E9E"/>
    <w:rsid w:val="008C60C2"/>
    <w:rsid w:val="008C6E7E"/>
    <w:rsid w:val="008C7652"/>
    <w:rsid w:val="008C7711"/>
    <w:rsid w:val="008D0361"/>
    <w:rsid w:val="008D0AAC"/>
    <w:rsid w:val="008D10F0"/>
    <w:rsid w:val="008D1159"/>
    <w:rsid w:val="008D138D"/>
    <w:rsid w:val="008D1B14"/>
    <w:rsid w:val="008D235A"/>
    <w:rsid w:val="008D26EF"/>
    <w:rsid w:val="008D324E"/>
    <w:rsid w:val="008D37C8"/>
    <w:rsid w:val="008D48F3"/>
    <w:rsid w:val="008D4E33"/>
    <w:rsid w:val="008D516B"/>
    <w:rsid w:val="008D63EE"/>
    <w:rsid w:val="008D679B"/>
    <w:rsid w:val="008D74D9"/>
    <w:rsid w:val="008D74F9"/>
    <w:rsid w:val="008D7E78"/>
    <w:rsid w:val="008E02E0"/>
    <w:rsid w:val="008E0FEB"/>
    <w:rsid w:val="008E1041"/>
    <w:rsid w:val="008E1497"/>
    <w:rsid w:val="008E179B"/>
    <w:rsid w:val="008E213E"/>
    <w:rsid w:val="008E2AE9"/>
    <w:rsid w:val="008E2FA3"/>
    <w:rsid w:val="008E4411"/>
    <w:rsid w:val="008E4762"/>
    <w:rsid w:val="008E4AE3"/>
    <w:rsid w:val="008E53F8"/>
    <w:rsid w:val="008E5592"/>
    <w:rsid w:val="008E5D99"/>
    <w:rsid w:val="008E699A"/>
    <w:rsid w:val="008E6C43"/>
    <w:rsid w:val="008E6F9A"/>
    <w:rsid w:val="008E7DE2"/>
    <w:rsid w:val="008F11D0"/>
    <w:rsid w:val="008F120D"/>
    <w:rsid w:val="008F1382"/>
    <w:rsid w:val="008F1CA4"/>
    <w:rsid w:val="008F1EF1"/>
    <w:rsid w:val="008F20DA"/>
    <w:rsid w:val="008F2846"/>
    <w:rsid w:val="008F309C"/>
    <w:rsid w:val="008F3648"/>
    <w:rsid w:val="008F418E"/>
    <w:rsid w:val="008F4C36"/>
    <w:rsid w:val="008F5328"/>
    <w:rsid w:val="008F5E5F"/>
    <w:rsid w:val="008F6714"/>
    <w:rsid w:val="008F72CD"/>
    <w:rsid w:val="008F7E5D"/>
    <w:rsid w:val="00900163"/>
    <w:rsid w:val="00900F87"/>
    <w:rsid w:val="00901009"/>
    <w:rsid w:val="00901033"/>
    <w:rsid w:val="009010C1"/>
    <w:rsid w:val="00901BD3"/>
    <w:rsid w:val="009039A9"/>
    <w:rsid w:val="00903F30"/>
    <w:rsid w:val="0090407E"/>
    <w:rsid w:val="009045A3"/>
    <w:rsid w:val="0090555C"/>
    <w:rsid w:val="00906BE7"/>
    <w:rsid w:val="00906F61"/>
    <w:rsid w:val="0090714C"/>
    <w:rsid w:val="009072E2"/>
    <w:rsid w:val="00907910"/>
    <w:rsid w:val="00907BB1"/>
    <w:rsid w:val="009100A2"/>
    <w:rsid w:val="009109E5"/>
    <w:rsid w:val="00910C40"/>
    <w:rsid w:val="00910FC0"/>
    <w:rsid w:val="009118C6"/>
    <w:rsid w:val="00912226"/>
    <w:rsid w:val="009125A9"/>
    <w:rsid w:val="009128A4"/>
    <w:rsid w:val="00912FED"/>
    <w:rsid w:val="00913064"/>
    <w:rsid w:val="00913200"/>
    <w:rsid w:val="009135B6"/>
    <w:rsid w:val="00914D4D"/>
    <w:rsid w:val="00915CF4"/>
    <w:rsid w:val="00915ECC"/>
    <w:rsid w:val="00916A3D"/>
    <w:rsid w:val="00917532"/>
    <w:rsid w:val="0092035F"/>
    <w:rsid w:val="00920878"/>
    <w:rsid w:val="00921396"/>
    <w:rsid w:val="009217D1"/>
    <w:rsid w:val="009218C6"/>
    <w:rsid w:val="00923683"/>
    <w:rsid w:val="009237C8"/>
    <w:rsid w:val="009243D5"/>
    <w:rsid w:val="00924897"/>
    <w:rsid w:val="00925CA8"/>
    <w:rsid w:val="00925EF8"/>
    <w:rsid w:val="00925F4A"/>
    <w:rsid w:val="009264F3"/>
    <w:rsid w:val="00926836"/>
    <w:rsid w:val="00927136"/>
    <w:rsid w:val="00927908"/>
    <w:rsid w:val="00930729"/>
    <w:rsid w:val="00930C9D"/>
    <w:rsid w:val="00930D61"/>
    <w:rsid w:val="009312BA"/>
    <w:rsid w:val="00931411"/>
    <w:rsid w:val="0093193D"/>
    <w:rsid w:val="009319DF"/>
    <w:rsid w:val="00931D9F"/>
    <w:rsid w:val="00932150"/>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1F07"/>
    <w:rsid w:val="0094276D"/>
    <w:rsid w:val="00942DDC"/>
    <w:rsid w:val="00943268"/>
    <w:rsid w:val="0094373C"/>
    <w:rsid w:val="00943951"/>
    <w:rsid w:val="0094459B"/>
    <w:rsid w:val="009459DB"/>
    <w:rsid w:val="0094604F"/>
    <w:rsid w:val="00946128"/>
    <w:rsid w:val="00946818"/>
    <w:rsid w:val="00946967"/>
    <w:rsid w:val="00946CB7"/>
    <w:rsid w:val="00947369"/>
    <w:rsid w:val="00947B75"/>
    <w:rsid w:val="00947F09"/>
    <w:rsid w:val="00950514"/>
    <w:rsid w:val="009509E8"/>
    <w:rsid w:val="00950E8E"/>
    <w:rsid w:val="00951513"/>
    <w:rsid w:val="00951DC0"/>
    <w:rsid w:val="00951FB3"/>
    <w:rsid w:val="00953EFC"/>
    <w:rsid w:val="00954273"/>
    <w:rsid w:val="009554C2"/>
    <w:rsid w:val="009557E3"/>
    <w:rsid w:val="00956503"/>
    <w:rsid w:val="00956DA2"/>
    <w:rsid w:val="00956E97"/>
    <w:rsid w:val="009571B4"/>
    <w:rsid w:val="009571C0"/>
    <w:rsid w:val="00957237"/>
    <w:rsid w:val="00957743"/>
    <w:rsid w:val="0095785A"/>
    <w:rsid w:val="009579A1"/>
    <w:rsid w:val="00957BCA"/>
    <w:rsid w:val="00957C06"/>
    <w:rsid w:val="00961C36"/>
    <w:rsid w:val="00961CC1"/>
    <w:rsid w:val="00962004"/>
    <w:rsid w:val="009624F7"/>
    <w:rsid w:val="00962566"/>
    <w:rsid w:val="009629DC"/>
    <w:rsid w:val="00962B26"/>
    <w:rsid w:val="00963875"/>
    <w:rsid w:val="00963C2C"/>
    <w:rsid w:val="00963D7B"/>
    <w:rsid w:val="0096418A"/>
    <w:rsid w:val="00964241"/>
    <w:rsid w:val="0096460C"/>
    <w:rsid w:val="00965259"/>
    <w:rsid w:val="009663B6"/>
    <w:rsid w:val="009669D0"/>
    <w:rsid w:val="00966D8B"/>
    <w:rsid w:val="009675DA"/>
    <w:rsid w:val="00970270"/>
    <w:rsid w:val="00971594"/>
    <w:rsid w:val="00971E00"/>
    <w:rsid w:val="00971FBB"/>
    <w:rsid w:val="00972615"/>
    <w:rsid w:val="009726DF"/>
    <w:rsid w:val="00972880"/>
    <w:rsid w:val="00972AC4"/>
    <w:rsid w:val="00972EB6"/>
    <w:rsid w:val="009736F7"/>
    <w:rsid w:val="00973B45"/>
    <w:rsid w:val="00973EDE"/>
    <w:rsid w:val="009744A7"/>
    <w:rsid w:val="00974F14"/>
    <w:rsid w:val="00975E44"/>
    <w:rsid w:val="00975FFA"/>
    <w:rsid w:val="0097626C"/>
    <w:rsid w:val="00976608"/>
    <w:rsid w:val="00977388"/>
    <w:rsid w:val="0098010E"/>
    <w:rsid w:val="00980A90"/>
    <w:rsid w:val="00981BB3"/>
    <w:rsid w:val="00981CF6"/>
    <w:rsid w:val="00981DA2"/>
    <w:rsid w:val="009824FF"/>
    <w:rsid w:val="0098265E"/>
    <w:rsid w:val="009835AA"/>
    <w:rsid w:val="00983D6C"/>
    <w:rsid w:val="009846D3"/>
    <w:rsid w:val="009847C2"/>
    <w:rsid w:val="0098514B"/>
    <w:rsid w:val="009854D0"/>
    <w:rsid w:val="00986122"/>
    <w:rsid w:val="00986C4D"/>
    <w:rsid w:val="00986ED2"/>
    <w:rsid w:val="00987FE3"/>
    <w:rsid w:val="00990107"/>
    <w:rsid w:val="0099070C"/>
    <w:rsid w:val="00990ADB"/>
    <w:rsid w:val="00991103"/>
    <w:rsid w:val="009911AB"/>
    <w:rsid w:val="009911B8"/>
    <w:rsid w:val="00991B5D"/>
    <w:rsid w:val="0099308F"/>
    <w:rsid w:val="0099470B"/>
    <w:rsid w:val="00994F8C"/>
    <w:rsid w:val="0099585E"/>
    <w:rsid w:val="0099590F"/>
    <w:rsid w:val="00995EF6"/>
    <w:rsid w:val="0099685E"/>
    <w:rsid w:val="00996CFA"/>
    <w:rsid w:val="00997944"/>
    <w:rsid w:val="009A0217"/>
    <w:rsid w:val="009A0450"/>
    <w:rsid w:val="009A0740"/>
    <w:rsid w:val="009A1716"/>
    <w:rsid w:val="009A2641"/>
    <w:rsid w:val="009A268A"/>
    <w:rsid w:val="009A2787"/>
    <w:rsid w:val="009A2C5F"/>
    <w:rsid w:val="009A2CBB"/>
    <w:rsid w:val="009A345F"/>
    <w:rsid w:val="009A3806"/>
    <w:rsid w:val="009A3866"/>
    <w:rsid w:val="009A3FA5"/>
    <w:rsid w:val="009A403F"/>
    <w:rsid w:val="009A498C"/>
    <w:rsid w:val="009A4ED8"/>
    <w:rsid w:val="009A506F"/>
    <w:rsid w:val="009A5092"/>
    <w:rsid w:val="009A547F"/>
    <w:rsid w:val="009A573D"/>
    <w:rsid w:val="009A602B"/>
    <w:rsid w:val="009A6570"/>
    <w:rsid w:val="009A7966"/>
    <w:rsid w:val="009A7CD6"/>
    <w:rsid w:val="009B0032"/>
    <w:rsid w:val="009B082D"/>
    <w:rsid w:val="009B0914"/>
    <w:rsid w:val="009B1346"/>
    <w:rsid w:val="009B1D4A"/>
    <w:rsid w:val="009B202A"/>
    <w:rsid w:val="009B2726"/>
    <w:rsid w:val="009B294F"/>
    <w:rsid w:val="009B33F3"/>
    <w:rsid w:val="009B35AD"/>
    <w:rsid w:val="009B3917"/>
    <w:rsid w:val="009B55B9"/>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41D"/>
    <w:rsid w:val="009C44E7"/>
    <w:rsid w:val="009C4DB3"/>
    <w:rsid w:val="009C4F23"/>
    <w:rsid w:val="009C52B3"/>
    <w:rsid w:val="009C6632"/>
    <w:rsid w:val="009C6C9C"/>
    <w:rsid w:val="009C7B63"/>
    <w:rsid w:val="009C7E98"/>
    <w:rsid w:val="009D1114"/>
    <w:rsid w:val="009D1123"/>
    <w:rsid w:val="009D15F6"/>
    <w:rsid w:val="009D1613"/>
    <w:rsid w:val="009D1ED2"/>
    <w:rsid w:val="009D3109"/>
    <w:rsid w:val="009D443F"/>
    <w:rsid w:val="009D4638"/>
    <w:rsid w:val="009D4C38"/>
    <w:rsid w:val="009D50D6"/>
    <w:rsid w:val="009D5CD9"/>
    <w:rsid w:val="009D70A7"/>
    <w:rsid w:val="009D723A"/>
    <w:rsid w:val="009D76D6"/>
    <w:rsid w:val="009D7D76"/>
    <w:rsid w:val="009E1390"/>
    <w:rsid w:val="009E153A"/>
    <w:rsid w:val="009E27E2"/>
    <w:rsid w:val="009E2AF2"/>
    <w:rsid w:val="009E3442"/>
    <w:rsid w:val="009E393A"/>
    <w:rsid w:val="009E532D"/>
    <w:rsid w:val="009E5883"/>
    <w:rsid w:val="009E58A1"/>
    <w:rsid w:val="009E6C5C"/>
    <w:rsid w:val="009F10F0"/>
    <w:rsid w:val="009F146C"/>
    <w:rsid w:val="009F1E19"/>
    <w:rsid w:val="009F225B"/>
    <w:rsid w:val="009F3934"/>
    <w:rsid w:val="009F3A5E"/>
    <w:rsid w:val="009F4350"/>
    <w:rsid w:val="009F4AF1"/>
    <w:rsid w:val="009F5609"/>
    <w:rsid w:val="009F745E"/>
    <w:rsid w:val="009F79B8"/>
    <w:rsid w:val="00A00498"/>
    <w:rsid w:val="00A00AFB"/>
    <w:rsid w:val="00A03260"/>
    <w:rsid w:val="00A03C30"/>
    <w:rsid w:val="00A03C5B"/>
    <w:rsid w:val="00A03F81"/>
    <w:rsid w:val="00A058AA"/>
    <w:rsid w:val="00A05B28"/>
    <w:rsid w:val="00A0604B"/>
    <w:rsid w:val="00A067CE"/>
    <w:rsid w:val="00A073CE"/>
    <w:rsid w:val="00A10032"/>
    <w:rsid w:val="00A10277"/>
    <w:rsid w:val="00A10F7F"/>
    <w:rsid w:val="00A11A87"/>
    <w:rsid w:val="00A11CA7"/>
    <w:rsid w:val="00A11CE1"/>
    <w:rsid w:val="00A12756"/>
    <w:rsid w:val="00A12C9C"/>
    <w:rsid w:val="00A13C9C"/>
    <w:rsid w:val="00A145B4"/>
    <w:rsid w:val="00A15294"/>
    <w:rsid w:val="00A1610E"/>
    <w:rsid w:val="00A16847"/>
    <w:rsid w:val="00A16CA5"/>
    <w:rsid w:val="00A16D1A"/>
    <w:rsid w:val="00A16D89"/>
    <w:rsid w:val="00A175D9"/>
    <w:rsid w:val="00A17651"/>
    <w:rsid w:val="00A2028F"/>
    <w:rsid w:val="00A21B34"/>
    <w:rsid w:val="00A21FFE"/>
    <w:rsid w:val="00A22491"/>
    <w:rsid w:val="00A2253D"/>
    <w:rsid w:val="00A22BBB"/>
    <w:rsid w:val="00A22BCB"/>
    <w:rsid w:val="00A22C40"/>
    <w:rsid w:val="00A23187"/>
    <w:rsid w:val="00A24199"/>
    <w:rsid w:val="00A24998"/>
    <w:rsid w:val="00A24AE2"/>
    <w:rsid w:val="00A24AE7"/>
    <w:rsid w:val="00A24FBA"/>
    <w:rsid w:val="00A256A2"/>
    <w:rsid w:val="00A26453"/>
    <w:rsid w:val="00A26952"/>
    <w:rsid w:val="00A26A4A"/>
    <w:rsid w:val="00A26DEF"/>
    <w:rsid w:val="00A26FF1"/>
    <w:rsid w:val="00A27E09"/>
    <w:rsid w:val="00A30FD7"/>
    <w:rsid w:val="00A31FB8"/>
    <w:rsid w:val="00A32464"/>
    <w:rsid w:val="00A3363F"/>
    <w:rsid w:val="00A3393A"/>
    <w:rsid w:val="00A33B6A"/>
    <w:rsid w:val="00A33F16"/>
    <w:rsid w:val="00A34649"/>
    <w:rsid w:val="00A34A83"/>
    <w:rsid w:val="00A34BB2"/>
    <w:rsid w:val="00A34CC2"/>
    <w:rsid w:val="00A3535E"/>
    <w:rsid w:val="00A36A34"/>
    <w:rsid w:val="00A37660"/>
    <w:rsid w:val="00A3797F"/>
    <w:rsid w:val="00A4087B"/>
    <w:rsid w:val="00A40A7A"/>
    <w:rsid w:val="00A41314"/>
    <w:rsid w:val="00A416BC"/>
    <w:rsid w:val="00A432A4"/>
    <w:rsid w:val="00A438A3"/>
    <w:rsid w:val="00A43E75"/>
    <w:rsid w:val="00A43ED5"/>
    <w:rsid w:val="00A445C7"/>
    <w:rsid w:val="00A44C3C"/>
    <w:rsid w:val="00A4566E"/>
    <w:rsid w:val="00A456BB"/>
    <w:rsid w:val="00A46D08"/>
    <w:rsid w:val="00A47458"/>
    <w:rsid w:val="00A47ED9"/>
    <w:rsid w:val="00A5008B"/>
    <w:rsid w:val="00A508D4"/>
    <w:rsid w:val="00A50ECE"/>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1AA4"/>
    <w:rsid w:val="00A61E73"/>
    <w:rsid w:val="00A630A4"/>
    <w:rsid w:val="00A631D5"/>
    <w:rsid w:val="00A6463D"/>
    <w:rsid w:val="00A64807"/>
    <w:rsid w:val="00A65064"/>
    <w:rsid w:val="00A65E1D"/>
    <w:rsid w:val="00A671B4"/>
    <w:rsid w:val="00A67AB3"/>
    <w:rsid w:val="00A70998"/>
    <w:rsid w:val="00A70DE7"/>
    <w:rsid w:val="00A713A4"/>
    <w:rsid w:val="00A71A0D"/>
    <w:rsid w:val="00A71D40"/>
    <w:rsid w:val="00A73481"/>
    <w:rsid w:val="00A73B6C"/>
    <w:rsid w:val="00A73EFF"/>
    <w:rsid w:val="00A7452E"/>
    <w:rsid w:val="00A74901"/>
    <w:rsid w:val="00A75239"/>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6A3A"/>
    <w:rsid w:val="00A8724B"/>
    <w:rsid w:val="00A87D5A"/>
    <w:rsid w:val="00A9012B"/>
    <w:rsid w:val="00A90350"/>
    <w:rsid w:val="00A915BE"/>
    <w:rsid w:val="00A9175A"/>
    <w:rsid w:val="00A91F0A"/>
    <w:rsid w:val="00A92F60"/>
    <w:rsid w:val="00A93044"/>
    <w:rsid w:val="00A933B4"/>
    <w:rsid w:val="00A9402E"/>
    <w:rsid w:val="00A9427A"/>
    <w:rsid w:val="00A9441C"/>
    <w:rsid w:val="00A94908"/>
    <w:rsid w:val="00A951A0"/>
    <w:rsid w:val="00A960C0"/>
    <w:rsid w:val="00A97353"/>
    <w:rsid w:val="00A973C4"/>
    <w:rsid w:val="00A975C7"/>
    <w:rsid w:val="00A97D23"/>
    <w:rsid w:val="00AA097A"/>
    <w:rsid w:val="00AA0E4F"/>
    <w:rsid w:val="00AA1050"/>
    <w:rsid w:val="00AA2C88"/>
    <w:rsid w:val="00AA2DE2"/>
    <w:rsid w:val="00AA3BC2"/>
    <w:rsid w:val="00AA3DB2"/>
    <w:rsid w:val="00AA406C"/>
    <w:rsid w:val="00AA40C0"/>
    <w:rsid w:val="00AA44DA"/>
    <w:rsid w:val="00AA4CB2"/>
    <w:rsid w:val="00AA5831"/>
    <w:rsid w:val="00AA58C5"/>
    <w:rsid w:val="00AA64A6"/>
    <w:rsid w:val="00AA67A3"/>
    <w:rsid w:val="00AA7ABB"/>
    <w:rsid w:val="00AB04EE"/>
    <w:rsid w:val="00AB0DF4"/>
    <w:rsid w:val="00AB133B"/>
    <w:rsid w:val="00AB1429"/>
    <w:rsid w:val="00AB1A44"/>
    <w:rsid w:val="00AB2C18"/>
    <w:rsid w:val="00AB2F4C"/>
    <w:rsid w:val="00AB337F"/>
    <w:rsid w:val="00AB41E8"/>
    <w:rsid w:val="00AB44F7"/>
    <w:rsid w:val="00AB4849"/>
    <w:rsid w:val="00AB4F0A"/>
    <w:rsid w:val="00AB5551"/>
    <w:rsid w:val="00AB5956"/>
    <w:rsid w:val="00AB62D1"/>
    <w:rsid w:val="00AB6697"/>
    <w:rsid w:val="00AB6875"/>
    <w:rsid w:val="00AB79F9"/>
    <w:rsid w:val="00AC018C"/>
    <w:rsid w:val="00AC0341"/>
    <w:rsid w:val="00AC091A"/>
    <w:rsid w:val="00AC09C8"/>
    <w:rsid w:val="00AC2A06"/>
    <w:rsid w:val="00AC2A68"/>
    <w:rsid w:val="00AC3D99"/>
    <w:rsid w:val="00AC41C5"/>
    <w:rsid w:val="00AC446E"/>
    <w:rsid w:val="00AC44EF"/>
    <w:rsid w:val="00AC4E2F"/>
    <w:rsid w:val="00AC4EA2"/>
    <w:rsid w:val="00AC53AA"/>
    <w:rsid w:val="00AC5A90"/>
    <w:rsid w:val="00AC5ED4"/>
    <w:rsid w:val="00AC640A"/>
    <w:rsid w:val="00AC643C"/>
    <w:rsid w:val="00AC66A4"/>
    <w:rsid w:val="00AC74E8"/>
    <w:rsid w:val="00AC778C"/>
    <w:rsid w:val="00AC7818"/>
    <w:rsid w:val="00AD0AFA"/>
    <w:rsid w:val="00AD0B9C"/>
    <w:rsid w:val="00AD0F2C"/>
    <w:rsid w:val="00AD1295"/>
    <w:rsid w:val="00AD16F6"/>
    <w:rsid w:val="00AD1AE3"/>
    <w:rsid w:val="00AD211E"/>
    <w:rsid w:val="00AD22BF"/>
    <w:rsid w:val="00AD3D03"/>
    <w:rsid w:val="00AD3E71"/>
    <w:rsid w:val="00AD4020"/>
    <w:rsid w:val="00AD47B4"/>
    <w:rsid w:val="00AD4A14"/>
    <w:rsid w:val="00AD4BAF"/>
    <w:rsid w:val="00AD5078"/>
    <w:rsid w:val="00AD70F8"/>
    <w:rsid w:val="00AD7201"/>
    <w:rsid w:val="00AD76DF"/>
    <w:rsid w:val="00AD7C0C"/>
    <w:rsid w:val="00AD7FA7"/>
    <w:rsid w:val="00AE0076"/>
    <w:rsid w:val="00AE00E6"/>
    <w:rsid w:val="00AE0196"/>
    <w:rsid w:val="00AE07C4"/>
    <w:rsid w:val="00AE0959"/>
    <w:rsid w:val="00AE0BFC"/>
    <w:rsid w:val="00AE0E37"/>
    <w:rsid w:val="00AE12B6"/>
    <w:rsid w:val="00AE176B"/>
    <w:rsid w:val="00AE1CB6"/>
    <w:rsid w:val="00AE3221"/>
    <w:rsid w:val="00AE403F"/>
    <w:rsid w:val="00AE44FB"/>
    <w:rsid w:val="00AE52B6"/>
    <w:rsid w:val="00AE6636"/>
    <w:rsid w:val="00AE6E06"/>
    <w:rsid w:val="00AE72AE"/>
    <w:rsid w:val="00AE7700"/>
    <w:rsid w:val="00AE772F"/>
    <w:rsid w:val="00AE7C7F"/>
    <w:rsid w:val="00AF06EC"/>
    <w:rsid w:val="00AF098F"/>
    <w:rsid w:val="00AF1197"/>
    <w:rsid w:val="00AF248D"/>
    <w:rsid w:val="00AF3025"/>
    <w:rsid w:val="00AF439A"/>
    <w:rsid w:val="00AF4642"/>
    <w:rsid w:val="00AF47A3"/>
    <w:rsid w:val="00AF47DB"/>
    <w:rsid w:val="00AF4974"/>
    <w:rsid w:val="00AF5896"/>
    <w:rsid w:val="00AF5B8B"/>
    <w:rsid w:val="00AF5BD4"/>
    <w:rsid w:val="00AF604C"/>
    <w:rsid w:val="00AF667D"/>
    <w:rsid w:val="00AF74D5"/>
    <w:rsid w:val="00AF76BA"/>
    <w:rsid w:val="00AF7C4B"/>
    <w:rsid w:val="00AF7E50"/>
    <w:rsid w:val="00B0131D"/>
    <w:rsid w:val="00B014E7"/>
    <w:rsid w:val="00B01535"/>
    <w:rsid w:val="00B02BE9"/>
    <w:rsid w:val="00B02E96"/>
    <w:rsid w:val="00B030DD"/>
    <w:rsid w:val="00B03116"/>
    <w:rsid w:val="00B034FD"/>
    <w:rsid w:val="00B0380A"/>
    <w:rsid w:val="00B03A20"/>
    <w:rsid w:val="00B03BBF"/>
    <w:rsid w:val="00B042E2"/>
    <w:rsid w:val="00B04798"/>
    <w:rsid w:val="00B04831"/>
    <w:rsid w:val="00B04AFE"/>
    <w:rsid w:val="00B054E3"/>
    <w:rsid w:val="00B07066"/>
    <w:rsid w:val="00B07628"/>
    <w:rsid w:val="00B07D6E"/>
    <w:rsid w:val="00B07E35"/>
    <w:rsid w:val="00B07EC8"/>
    <w:rsid w:val="00B102CF"/>
    <w:rsid w:val="00B10CF3"/>
    <w:rsid w:val="00B10FFD"/>
    <w:rsid w:val="00B11656"/>
    <w:rsid w:val="00B1181C"/>
    <w:rsid w:val="00B11B62"/>
    <w:rsid w:val="00B11C3A"/>
    <w:rsid w:val="00B11F87"/>
    <w:rsid w:val="00B12805"/>
    <w:rsid w:val="00B12C2C"/>
    <w:rsid w:val="00B12F68"/>
    <w:rsid w:val="00B13D03"/>
    <w:rsid w:val="00B13E1C"/>
    <w:rsid w:val="00B13E5C"/>
    <w:rsid w:val="00B157AE"/>
    <w:rsid w:val="00B15DE8"/>
    <w:rsid w:val="00B1613B"/>
    <w:rsid w:val="00B16E66"/>
    <w:rsid w:val="00B1795D"/>
    <w:rsid w:val="00B17A4E"/>
    <w:rsid w:val="00B17D1A"/>
    <w:rsid w:val="00B20DEF"/>
    <w:rsid w:val="00B21232"/>
    <w:rsid w:val="00B21B2B"/>
    <w:rsid w:val="00B21E4C"/>
    <w:rsid w:val="00B21EF0"/>
    <w:rsid w:val="00B22A5F"/>
    <w:rsid w:val="00B22D31"/>
    <w:rsid w:val="00B22DFE"/>
    <w:rsid w:val="00B2313D"/>
    <w:rsid w:val="00B2329E"/>
    <w:rsid w:val="00B23327"/>
    <w:rsid w:val="00B233F4"/>
    <w:rsid w:val="00B23511"/>
    <w:rsid w:val="00B23B4B"/>
    <w:rsid w:val="00B23D20"/>
    <w:rsid w:val="00B2519F"/>
    <w:rsid w:val="00B251D1"/>
    <w:rsid w:val="00B252B0"/>
    <w:rsid w:val="00B25C4B"/>
    <w:rsid w:val="00B25CD7"/>
    <w:rsid w:val="00B2617C"/>
    <w:rsid w:val="00B26339"/>
    <w:rsid w:val="00B26B39"/>
    <w:rsid w:val="00B26E47"/>
    <w:rsid w:val="00B26EAD"/>
    <w:rsid w:val="00B27099"/>
    <w:rsid w:val="00B276DC"/>
    <w:rsid w:val="00B2788F"/>
    <w:rsid w:val="00B3084C"/>
    <w:rsid w:val="00B3167A"/>
    <w:rsid w:val="00B3271B"/>
    <w:rsid w:val="00B32F56"/>
    <w:rsid w:val="00B33A3C"/>
    <w:rsid w:val="00B33FD2"/>
    <w:rsid w:val="00B34AA6"/>
    <w:rsid w:val="00B355DE"/>
    <w:rsid w:val="00B3578E"/>
    <w:rsid w:val="00B3603E"/>
    <w:rsid w:val="00B36A4A"/>
    <w:rsid w:val="00B370D1"/>
    <w:rsid w:val="00B4035A"/>
    <w:rsid w:val="00B4065E"/>
    <w:rsid w:val="00B407AE"/>
    <w:rsid w:val="00B40B62"/>
    <w:rsid w:val="00B40C22"/>
    <w:rsid w:val="00B4158F"/>
    <w:rsid w:val="00B41C4B"/>
    <w:rsid w:val="00B42143"/>
    <w:rsid w:val="00B443B1"/>
    <w:rsid w:val="00B44C11"/>
    <w:rsid w:val="00B452B4"/>
    <w:rsid w:val="00B46B54"/>
    <w:rsid w:val="00B4761F"/>
    <w:rsid w:val="00B47B7E"/>
    <w:rsid w:val="00B47D56"/>
    <w:rsid w:val="00B51854"/>
    <w:rsid w:val="00B51D20"/>
    <w:rsid w:val="00B52129"/>
    <w:rsid w:val="00B52A2F"/>
    <w:rsid w:val="00B53075"/>
    <w:rsid w:val="00B53351"/>
    <w:rsid w:val="00B53473"/>
    <w:rsid w:val="00B53ACC"/>
    <w:rsid w:val="00B53DA8"/>
    <w:rsid w:val="00B5400C"/>
    <w:rsid w:val="00B54376"/>
    <w:rsid w:val="00B5440A"/>
    <w:rsid w:val="00B550AB"/>
    <w:rsid w:val="00B5523D"/>
    <w:rsid w:val="00B55486"/>
    <w:rsid w:val="00B557F3"/>
    <w:rsid w:val="00B558CC"/>
    <w:rsid w:val="00B55C4A"/>
    <w:rsid w:val="00B56D53"/>
    <w:rsid w:val="00B571A6"/>
    <w:rsid w:val="00B57A56"/>
    <w:rsid w:val="00B57B03"/>
    <w:rsid w:val="00B57C32"/>
    <w:rsid w:val="00B57E07"/>
    <w:rsid w:val="00B61610"/>
    <w:rsid w:val="00B618DE"/>
    <w:rsid w:val="00B61CF0"/>
    <w:rsid w:val="00B63021"/>
    <w:rsid w:val="00B630E7"/>
    <w:rsid w:val="00B64064"/>
    <w:rsid w:val="00B64B01"/>
    <w:rsid w:val="00B658BF"/>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391E"/>
    <w:rsid w:val="00B74593"/>
    <w:rsid w:val="00B74765"/>
    <w:rsid w:val="00B7637D"/>
    <w:rsid w:val="00B766CC"/>
    <w:rsid w:val="00B766E8"/>
    <w:rsid w:val="00B7756E"/>
    <w:rsid w:val="00B77B9B"/>
    <w:rsid w:val="00B806F1"/>
    <w:rsid w:val="00B813F5"/>
    <w:rsid w:val="00B8254F"/>
    <w:rsid w:val="00B82A6B"/>
    <w:rsid w:val="00B832B6"/>
    <w:rsid w:val="00B83330"/>
    <w:rsid w:val="00B835A5"/>
    <w:rsid w:val="00B842A7"/>
    <w:rsid w:val="00B856C4"/>
    <w:rsid w:val="00B858FE"/>
    <w:rsid w:val="00B85B83"/>
    <w:rsid w:val="00B860A1"/>
    <w:rsid w:val="00B86838"/>
    <w:rsid w:val="00B876DA"/>
    <w:rsid w:val="00B90395"/>
    <w:rsid w:val="00B907F5"/>
    <w:rsid w:val="00B90839"/>
    <w:rsid w:val="00B908B3"/>
    <w:rsid w:val="00B913F3"/>
    <w:rsid w:val="00B9182F"/>
    <w:rsid w:val="00B918AA"/>
    <w:rsid w:val="00B93457"/>
    <w:rsid w:val="00B9380F"/>
    <w:rsid w:val="00B94220"/>
    <w:rsid w:val="00B944FD"/>
    <w:rsid w:val="00B94797"/>
    <w:rsid w:val="00B951A8"/>
    <w:rsid w:val="00B95219"/>
    <w:rsid w:val="00BA0284"/>
    <w:rsid w:val="00BA0C99"/>
    <w:rsid w:val="00BA11E4"/>
    <w:rsid w:val="00BA1568"/>
    <w:rsid w:val="00BA1BB4"/>
    <w:rsid w:val="00BA1F9F"/>
    <w:rsid w:val="00BA2ED8"/>
    <w:rsid w:val="00BA3048"/>
    <w:rsid w:val="00BA3235"/>
    <w:rsid w:val="00BA3398"/>
    <w:rsid w:val="00BA3AEE"/>
    <w:rsid w:val="00BA3C4E"/>
    <w:rsid w:val="00BA3FDA"/>
    <w:rsid w:val="00BA5281"/>
    <w:rsid w:val="00BA540F"/>
    <w:rsid w:val="00BA5E2E"/>
    <w:rsid w:val="00BA5FCE"/>
    <w:rsid w:val="00BA61BA"/>
    <w:rsid w:val="00BA642D"/>
    <w:rsid w:val="00BA7F2E"/>
    <w:rsid w:val="00BB0734"/>
    <w:rsid w:val="00BB0C2B"/>
    <w:rsid w:val="00BB0DA0"/>
    <w:rsid w:val="00BB1536"/>
    <w:rsid w:val="00BB2F15"/>
    <w:rsid w:val="00BB32C3"/>
    <w:rsid w:val="00BB349B"/>
    <w:rsid w:val="00BB37A6"/>
    <w:rsid w:val="00BB3EB9"/>
    <w:rsid w:val="00BB4732"/>
    <w:rsid w:val="00BB48FF"/>
    <w:rsid w:val="00BB5023"/>
    <w:rsid w:val="00BB5119"/>
    <w:rsid w:val="00BB62F3"/>
    <w:rsid w:val="00BB6333"/>
    <w:rsid w:val="00BB7197"/>
    <w:rsid w:val="00BB720B"/>
    <w:rsid w:val="00BB7276"/>
    <w:rsid w:val="00BB7B18"/>
    <w:rsid w:val="00BC0BB3"/>
    <w:rsid w:val="00BC0E59"/>
    <w:rsid w:val="00BC19F6"/>
    <w:rsid w:val="00BC1AA0"/>
    <w:rsid w:val="00BC1D9A"/>
    <w:rsid w:val="00BC21E9"/>
    <w:rsid w:val="00BC2469"/>
    <w:rsid w:val="00BC2E9A"/>
    <w:rsid w:val="00BC389A"/>
    <w:rsid w:val="00BC44DC"/>
    <w:rsid w:val="00BC4BF5"/>
    <w:rsid w:val="00BC4E9C"/>
    <w:rsid w:val="00BC5FBA"/>
    <w:rsid w:val="00BC6B68"/>
    <w:rsid w:val="00BC6CE7"/>
    <w:rsid w:val="00BC79DF"/>
    <w:rsid w:val="00BD0555"/>
    <w:rsid w:val="00BD0B65"/>
    <w:rsid w:val="00BD1366"/>
    <w:rsid w:val="00BD1698"/>
    <w:rsid w:val="00BD16EB"/>
    <w:rsid w:val="00BD1FA9"/>
    <w:rsid w:val="00BD27A9"/>
    <w:rsid w:val="00BD2DF4"/>
    <w:rsid w:val="00BD2E4D"/>
    <w:rsid w:val="00BD307B"/>
    <w:rsid w:val="00BD3184"/>
    <w:rsid w:val="00BD34E3"/>
    <w:rsid w:val="00BD37DF"/>
    <w:rsid w:val="00BD3A5A"/>
    <w:rsid w:val="00BD3BFF"/>
    <w:rsid w:val="00BD3EB2"/>
    <w:rsid w:val="00BD406D"/>
    <w:rsid w:val="00BD44E4"/>
    <w:rsid w:val="00BD4E81"/>
    <w:rsid w:val="00BD54C1"/>
    <w:rsid w:val="00BD5A71"/>
    <w:rsid w:val="00BD7726"/>
    <w:rsid w:val="00BD780A"/>
    <w:rsid w:val="00BD7C18"/>
    <w:rsid w:val="00BE07DC"/>
    <w:rsid w:val="00BE0972"/>
    <w:rsid w:val="00BE0A90"/>
    <w:rsid w:val="00BE0D7A"/>
    <w:rsid w:val="00BE114E"/>
    <w:rsid w:val="00BE1586"/>
    <w:rsid w:val="00BE1708"/>
    <w:rsid w:val="00BE1F8E"/>
    <w:rsid w:val="00BE23FF"/>
    <w:rsid w:val="00BE32E9"/>
    <w:rsid w:val="00BE330D"/>
    <w:rsid w:val="00BE3DF3"/>
    <w:rsid w:val="00BE3F8C"/>
    <w:rsid w:val="00BE517E"/>
    <w:rsid w:val="00BE5B49"/>
    <w:rsid w:val="00BE63EE"/>
    <w:rsid w:val="00BE6551"/>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C008D2"/>
    <w:rsid w:val="00C009A1"/>
    <w:rsid w:val="00C00E9A"/>
    <w:rsid w:val="00C00E9F"/>
    <w:rsid w:val="00C00FC5"/>
    <w:rsid w:val="00C01850"/>
    <w:rsid w:val="00C021DD"/>
    <w:rsid w:val="00C02D71"/>
    <w:rsid w:val="00C037E1"/>
    <w:rsid w:val="00C041E8"/>
    <w:rsid w:val="00C0464C"/>
    <w:rsid w:val="00C04832"/>
    <w:rsid w:val="00C04E4A"/>
    <w:rsid w:val="00C0556D"/>
    <w:rsid w:val="00C05667"/>
    <w:rsid w:val="00C058CF"/>
    <w:rsid w:val="00C05B43"/>
    <w:rsid w:val="00C0698C"/>
    <w:rsid w:val="00C06B7C"/>
    <w:rsid w:val="00C06E30"/>
    <w:rsid w:val="00C075A5"/>
    <w:rsid w:val="00C07CE6"/>
    <w:rsid w:val="00C07EC4"/>
    <w:rsid w:val="00C103C1"/>
    <w:rsid w:val="00C104FE"/>
    <w:rsid w:val="00C1096F"/>
    <w:rsid w:val="00C10E17"/>
    <w:rsid w:val="00C121C5"/>
    <w:rsid w:val="00C13B67"/>
    <w:rsid w:val="00C13D9C"/>
    <w:rsid w:val="00C13FDC"/>
    <w:rsid w:val="00C141E4"/>
    <w:rsid w:val="00C14ABB"/>
    <w:rsid w:val="00C151D1"/>
    <w:rsid w:val="00C151D7"/>
    <w:rsid w:val="00C15266"/>
    <w:rsid w:val="00C1580D"/>
    <w:rsid w:val="00C15ED3"/>
    <w:rsid w:val="00C15F63"/>
    <w:rsid w:val="00C16AF5"/>
    <w:rsid w:val="00C17502"/>
    <w:rsid w:val="00C17C43"/>
    <w:rsid w:val="00C17EB4"/>
    <w:rsid w:val="00C200D5"/>
    <w:rsid w:val="00C2027E"/>
    <w:rsid w:val="00C20B2A"/>
    <w:rsid w:val="00C20EFA"/>
    <w:rsid w:val="00C211F5"/>
    <w:rsid w:val="00C22322"/>
    <w:rsid w:val="00C22892"/>
    <w:rsid w:val="00C22B0B"/>
    <w:rsid w:val="00C23640"/>
    <w:rsid w:val="00C23911"/>
    <w:rsid w:val="00C254DF"/>
    <w:rsid w:val="00C257C9"/>
    <w:rsid w:val="00C26729"/>
    <w:rsid w:val="00C278FF"/>
    <w:rsid w:val="00C27CB1"/>
    <w:rsid w:val="00C27FE6"/>
    <w:rsid w:val="00C30339"/>
    <w:rsid w:val="00C308C7"/>
    <w:rsid w:val="00C31433"/>
    <w:rsid w:val="00C33271"/>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9FD"/>
    <w:rsid w:val="00C47A40"/>
    <w:rsid w:val="00C47EC9"/>
    <w:rsid w:val="00C50159"/>
    <w:rsid w:val="00C50933"/>
    <w:rsid w:val="00C50C46"/>
    <w:rsid w:val="00C5139D"/>
    <w:rsid w:val="00C51800"/>
    <w:rsid w:val="00C523E2"/>
    <w:rsid w:val="00C52BC5"/>
    <w:rsid w:val="00C5309B"/>
    <w:rsid w:val="00C549A4"/>
    <w:rsid w:val="00C54EE9"/>
    <w:rsid w:val="00C55690"/>
    <w:rsid w:val="00C56237"/>
    <w:rsid w:val="00C57053"/>
    <w:rsid w:val="00C577BF"/>
    <w:rsid w:val="00C60BB5"/>
    <w:rsid w:val="00C61814"/>
    <w:rsid w:val="00C61816"/>
    <w:rsid w:val="00C630F5"/>
    <w:rsid w:val="00C639B8"/>
    <w:rsid w:val="00C63F6B"/>
    <w:rsid w:val="00C6409C"/>
    <w:rsid w:val="00C64152"/>
    <w:rsid w:val="00C64278"/>
    <w:rsid w:val="00C643DF"/>
    <w:rsid w:val="00C64ABE"/>
    <w:rsid w:val="00C65C0A"/>
    <w:rsid w:val="00C6665A"/>
    <w:rsid w:val="00C66AF4"/>
    <w:rsid w:val="00C66BA2"/>
    <w:rsid w:val="00C67681"/>
    <w:rsid w:val="00C70035"/>
    <w:rsid w:val="00C70AB4"/>
    <w:rsid w:val="00C71199"/>
    <w:rsid w:val="00C718A4"/>
    <w:rsid w:val="00C719A8"/>
    <w:rsid w:val="00C722E5"/>
    <w:rsid w:val="00C725B2"/>
    <w:rsid w:val="00C729D5"/>
    <w:rsid w:val="00C7365F"/>
    <w:rsid w:val="00C74467"/>
    <w:rsid w:val="00C74B0B"/>
    <w:rsid w:val="00C751B0"/>
    <w:rsid w:val="00C764E1"/>
    <w:rsid w:val="00C76530"/>
    <w:rsid w:val="00C765FE"/>
    <w:rsid w:val="00C76F53"/>
    <w:rsid w:val="00C773C7"/>
    <w:rsid w:val="00C77C82"/>
    <w:rsid w:val="00C805C9"/>
    <w:rsid w:val="00C822FD"/>
    <w:rsid w:val="00C82330"/>
    <w:rsid w:val="00C8241C"/>
    <w:rsid w:val="00C82A33"/>
    <w:rsid w:val="00C83D45"/>
    <w:rsid w:val="00C8474C"/>
    <w:rsid w:val="00C85E4F"/>
    <w:rsid w:val="00C86D07"/>
    <w:rsid w:val="00C86DD2"/>
    <w:rsid w:val="00C874BD"/>
    <w:rsid w:val="00C877BD"/>
    <w:rsid w:val="00C87FCA"/>
    <w:rsid w:val="00C9270E"/>
    <w:rsid w:val="00C931D3"/>
    <w:rsid w:val="00C93930"/>
    <w:rsid w:val="00C93E73"/>
    <w:rsid w:val="00C940AD"/>
    <w:rsid w:val="00C941F5"/>
    <w:rsid w:val="00C94C02"/>
    <w:rsid w:val="00C9545A"/>
    <w:rsid w:val="00C954B1"/>
    <w:rsid w:val="00C95970"/>
    <w:rsid w:val="00C959FD"/>
    <w:rsid w:val="00C95A35"/>
    <w:rsid w:val="00C95D1A"/>
    <w:rsid w:val="00C96659"/>
    <w:rsid w:val="00C971A0"/>
    <w:rsid w:val="00C97EB1"/>
    <w:rsid w:val="00CA0B48"/>
    <w:rsid w:val="00CA0C65"/>
    <w:rsid w:val="00CA171E"/>
    <w:rsid w:val="00CA24C7"/>
    <w:rsid w:val="00CA4265"/>
    <w:rsid w:val="00CA43EF"/>
    <w:rsid w:val="00CA4409"/>
    <w:rsid w:val="00CA4BA1"/>
    <w:rsid w:val="00CA5B21"/>
    <w:rsid w:val="00CA61C5"/>
    <w:rsid w:val="00CA66F7"/>
    <w:rsid w:val="00CA6736"/>
    <w:rsid w:val="00CB000D"/>
    <w:rsid w:val="00CB05CC"/>
    <w:rsid w:val="00CB0B1D"/>
    <w:rsid w:val="00CB2AEA"/>
    <w:rsid w:val="00CB2E2B"/>
    <w:rsid w:val="00CB2FAB"/>
    <w:rsid w:val="00CB3506"/>
    <w:rsid w:val="00CB384F"/>
    <w:rsid w:val="00CB5DBA"/>
    <w:rsid w:val="00CB69F8"/>
    <w:rsid w:val="00CB6A28"/>
    <w:rsid w:val="00CB6B94"/>
    <w:rsid w:val="00CB6E03"/>
    <w:rsid w:val="00CB6E39"/>
    <w:rsid w:val="00CC032A"/>
    <w:rsid w:val="00CC0370"/>
    <w:rsid w:val="00CC064C"/>
    <w:rsid w:val="00CC1530"/>
    <w:rsid w:val="00CC26B2"/>
    <w:rsid w:val="00CC2740"/>
    <w:rsid w:val="00CC299A"/>
    <w:rsid w:val="00CC2F9D"/>
    <w:rsid w:val="00CC3284"/>
    <w:rsid w:val="00CC32D2"/>
    <w:rsid w:val="00CC34DD"/>
    <w:rsid w:val="00CC38FD"/>
    <w:rsid w:val="00CC4400"/>
    <w:rsid w:val="00CC4AFC"/>
    <w:rsid w:val="00CC4D97"/>
    <w:rsid w:val="00CC520E"/>
    <w:rsid w:val="00CC5440"/>
    <w:rsid w:val="00CC65CC"/>
    <w:rsid w:val="00CC69C3"/>
    <w:rsid w:val="00CC6C9B"/>
    <w:rsid w:val="00CC6F1B"/>
    <w:rsid w:val="00CC6FBF"/>
    <w:rsid w:val="00CC70FC"/>
    <w:rsid w:val="00CC72B8"/>
    <w:rsid w:val="00CC7C8D"/>
    <w:rsid w:val="00CC7E00"/>
    <w:rsid w:val="00CD0913"/>
    <w:rsid w:val="00CD0B60"/>
    <w:rsid w:val="00CD0DE5"/>
    <w:rsid w:val="00CD1A1B"/>
    <w:rsid w:val="00CD28FF"/>
    <w:rsid w:val="00CD2FBE"/>
    <w:rsid w:val="00CD30D9"/>
    <w:rsid w:val="00CD319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93"/>
    <w:rsid w:val="00CE1963"/>
    <w:rsid w:val="00CE351E"/>
    <w:rsid w:val="00CE3B2F"/>
    <w:rsid w:val="00CE3BD0"/>
    <w:rsid w:val="00CE470E"/>
    <w:rsid w:val="00CE5895"/>
    <w:rsid w:val="00CE603A"/>
    <w:rsid w:val="00CE63D9"/>
    <w:rsid w:val="00CE6997"/>
    <w:rsid w:val="00CE6F50"/>
    <w:rsid w:val="00CE72B9"/>
    <w:rsid w:val="00CF0921"/>
    <w:rsid w:val="00CF0BC8"/>
    <w:rsid w:val="00CF0ED7"/>
    <w:rsid w:val="00CF0FEA"/>
    <w:rsid w:val="00CF1147"/>
    <w:rsid w:val="00CF15F4"/>
    <w:rsid w:val="00CF2187"/>
    <w:rsid w:val="00CF22EE"/>
    <w:rsid w:val="00CF295A"/>
    <w:rsid w:val="00CF2EE3"/>
    <w:rsid w:val="00CF3510"/>
    <w:rsid w:val="00CF4986"/>
    <w:rsid w:val="00CF4CBB"/>
    <w:rsid w:val="00CF544F"/>
    <w:rsid w:val="00CF5488"/>
    <w:rsid w:val="00CF54A5"/>
    <w:rsid w:val="00CF58BF"/>
    <w:rsid w:val="00CF73CF"/>
    <w:rsid w:val="00CF7BBE"/>
    <w:rsid w:val="00D00692"/>
    <w:rsid w:val="00D01C8E"/>
    <w:rsid w:val="00D02CBF"/>
    <w:rsid w:val="00D02D3A"/>
    <w:rsid w:val="00D02EE7"/>
    <w:rsid w:val="00D02FE5"/>
    <w:rsid w:val="00D03148"/>
    <w:rsid w:val="00D04004"/>
    <w:rsid w:val="00D042C8"/>
    <w:rsid w:val="00D04905"/>
    <w:rsid w:val="00D04AA5"/>
    <w:rsid w:val="00D04EFD"/>
    <w:rsid w:val="00D05C85"/>
    <w:rsid w:val="00D063C6"/>
    <w:rsid w:val="00D06688"/>
    <w:rsid w:val="00D06C49"/>
    <w:rsid w:val="00D0717E"/>
    <w:rsid w:val="00D07363"/>
    <w:rsid w:val="00D07447"/>
    <w:rsid w:val="00D1044F"/>
    <w:rsid w:val="00D1049F"/>
    <w:rsid w:val="00D1063F"/>
    <w:rsid w:val="00D10FB1"/>
    <w:rsid w:val="00D12101"/>
    <w:rsid w:val="00D1211B"/>
    <w:rsid w:val="00D12123"/>
    <w:rsid w:val="00D12B65"/>
    <w:rsid w:val="00D1311C"/>
    <w:rsid w:val="00D1318B"/>
    <w:rsid w:val="00D146F7"/>
    <w:rsid w:val="00D15431"/>
    <w:rsid w:val="00D155B2"/>
    <w:rsid w:val="00D1651A"/>
    <w:rsid w:val="00D1700A"/>
    <w:rsid w:val="00D171BB"/>
    <w:rsid w:val="00D173AE"/>
    <w:rsid w:val="00D17687"/>
    <w:rsid w:val="00D17C11"/>
    <w:rsid w:val="00D20DB6"/>
    <w:rsid w:val="00D20FA2"/>
    <w:rsid w:val="00D21262"/>
    <w:rsid w:val="00D21F29"/>
    <w:rsid w:val="00D220EB"/>
    <w:rsid w:val="00D2266E"/>
    <w:rsid w:val="00D23311"/>
    <w:rsid w:val="00D23E0E"/>
    <w:rsid w:val="00D24B33"/>
    <w:rsid w:val="00D24DCE"/>
    <w:rsid w:val="00D25083"/>
    <w:rsid w:val="00D25144"/>
    <w:rsid w:val="00D2521E"/>
    <w:rsid w:val="00D25577"/>
    <w:rsid w:val="00D259AC"/>
    <w:rsid w:val="00D264ED"/>
    <w:rsid w:val="00D267D4"/>
    <w:rsid w:val="00D26803"/>
    <w:rsid w:val="00D26CA5"/>
    <w:rsid w:val="00D2759F"/>
    <w:rsid w:val="00D3041A"/>
    <w:rsid w:val="00D305F0"/>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9BE"/>
    <w:rsid w:val="00D33A25"/>
    <w:rsid w:val="00D33A33"/>
    <w:rsid w:val="00D33B56"/>
    <w:rsid w:val="00D34CD1"/>
    <w:rsid w:val="00D34E1E"/>
    <w:rsid w:val="00D3503B"/>
    <w:rsid w:val="00D35423"/>
    <w:rsid w:val="00D35530"/>
    <w:rsid w:val="00D35660"/>
    <w:rsid w:val="00D35A8F"/>
    <w:rsid w:val="00D363E6"/>
    <w:rsid w:val="00D369B3"/>
    <w:rsid w:val="00D36D18"/>
    <w:rsid w:val="00D36D5D"/>
    <w:rsid w:val="00D36DED"/>
    <w:rsid w:val="00D3735F"/>
    <w:rsid w:val="00D37AF4"/>
    <w:rsid w:val="00D4010C"/>
    <w:rsid w:val="00D40216"/>
    <w:rsid w:val="00D404C4"/>
    <w:rsid w:val="00D41753"/>
    <w:rsid w:val="00D41C26"/>
    <w:rsid w:val="00D4299A"/>
    <w:rsid w:val="00D4318F"/>
    <w:rsid w:val="00D43618"/>
    <w:rsid w:val="00D43AC1"/>
    <w:rsid w:val="00D43C79"/>
    <w:rsid w:val="00D43CF1"/>
    <w:rsid w:val="00D44530"/>
    <w:rsid w:val="00D445EC"/>
    <w:rsid w:val="00D44C1F"/>
    <w:rsid w:val="00D44FFE"/>
    <w:rsid w:val="00D45689"/>
    <w:rsid w:val="00D45C3A"/>
    <w:rsid w:val="00D46192"/>
    <w:rsid w:val="00D467FA"/>
    <w:rsid w:val="00D469A8"/>
    <w:rsid w:val="00D46C74"/>
    <w:rsid w:val="00D46E2F"/>
    <w:rsid w:val="00D47D9B"/>
    <w:rsid w:val="00D50779"/>
    <w:rsid w:val="00D5088B"/>
    <w:rsid w:val="00D510F8"/>
    <w:rsid w:val="00D511F6"/>
    <w:rsid w:val="00D512C4"/>
    <w:rsid w:val="00D517EF"/>
    <w:rsid w:val="00D51AC9"/>
    <w:rsid w:val="00D51FEA"/>
    <w:rsid w:val="00D522A8"/>
    <w:rsid w:val="00D52CB4"/>
    <w:rsid w:val="00D53272"/>
    <w:rsid w:val="00D532FD"/>
    <w:rsid w:val="00D533FE"/>
    <w:rsid w:val="00D53D3B"/>
    <w:rsid w:val="00D549B1"/>
    <w:rsid w:val="00D54B38"/>
    <w:rsid w:val="00D550F0"/>
    <w:rsid w:val="00D55727"/>
    <w:rsid w:val="00D55858"/>
    <w:rsid w:val="00D55D79"/>
    <w:rsid w:val="00D56274"/>
    <w:rsid w:val="00D56F36"/>
    <w:rsid w:val="00D575AF"/>
    <w:rsid w:val="00D5764F"/>
    <w:rsid w:val="00D57844"/>
    <w:rsid w:val="00D61CEF"/>
    <w:rsid w:val="00D61E15"/>
    <w:rsid w:val="00D621F1"/>
    <w:rsid w:val="00D63B2B"/>
    <w:rsid w:val="00D6462C"/>
    <w:rsid w:val="00D64CDC"/>
    <w:rsid w:val="00D64FDF"/>
    <w:rsid w:val="00D65316"/>
    <w:rsid w:val="00D6588D"/>
    <w:rsid w:val="00D66046"/>
    <w:rsid w:val="00D661BD"/>
    <w:rsid w:val="00D661DE"/>
    <w:rsid w:val="00D665FD"/>
    <w:rsid w:val="00D66AA7"/>
    <w:rsid w:val="00D67C0B"/>
    <w:rsid w:val="00D70777"/>
    <w:rsid w:val="00D70AF4"/>
    <w:rsid w:val="00D70B61"/>
    <w:rsid w:val="00D70E30"/>
    <w:rsid w:val="00D70E36"/>
    <w:rsid w:val="00D711F5"/>
    <w:rsid w:val="00D72A14"/>
    <w:rsid w:val="00D72A42"/>
    <w:rsid w:val="00D72FE8"/>
    <w:rsid w:val="00D74467"/>
    <w:rsid w:val="00D74648"/>
    <w:rsid w:val="00D747E7"/>
    <w:rsid w:val="00D747F4"/>
    <w:rsid w:val="00D74A34"/>
    <w:rsid w:val="00D75556"/>
    <w:rsid w:val="00D7591D"/>
    <w:rsid w:val="00D75AD9"/>
    <w:rsid w:val="00D75C00"/>
    <w:rsid w:val="00D77A79"/>
    <w:rsid w:val="00D77F51"/>
    <w:rsid w:val="00D819E8"/>
    <w:rsid w:val="00D81CF0"/>
    <w:rsid w:val="00D81F21"/>
    <w:rsid w:val="00D821C7"/>
    <w:rsid w:val="00D824FD"/>
    <w:rsid w:val="00D84536"/>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17E5"/>
    <w:rsid w:val="00D9230E"/>
    <w:rsid w:val="00D936D6"/>
    <w:rsid w:val="00D9463B"/>
    <w:rsid w:val="00D94A54"/>
    <w:rsid w:val="00D94B07"/>
    <w:rsid w:val="00D94E9D"/>
    <w:rsid w:val="00D9519D"/>
    <w:rsid w:val="00D9638B"/>
    <w:rsid w:val="00D965D8"/>
    <w:rsid w:val="00D96E8A"/>
    <w:rsid w:val="00D973A9"/>
    <w:rsid w:val="00D97447"/>
    <w:rsid w:val="00D97466"/>
    <w:rsid w:val="00D974DF"/>
    <w:rsid w:val="00D97DE1"/>
    <w:rsid w:val="00DA0583"/>
    <w:rsid w:val="00DA0599"/>
    <w:rsid w:val="00DA0773"/>
    <w:rsid w:val="00DA0D79"/>
    <w:rsid w:val="00DA17D3"/>
    <w:rsid w:val="00DA17FD"/>
    <w:rsid w:val="00DA1DD2"/>
    <w:rsid w:val="00DA2122"/>
    <w:rsid w:val="00DA25F4"/>
    <w:rsid w:val="00DA2C2E"/>
    <w:rsid w:val="00DA2CC9"/>
    <w:rsid w:val="00DA347B"/>
    <w:rsid w:val="00DA34AB"/>
    <w:rsid w:val="00DA381B"/>
    <w:rsid w:val="00DA39DB"/>
    <w:rsid w:val="00DA3F0B"/>
    <w:rsid w:val="00DA4588"/>
    <w:rsid w:val="00DA4717"/>
    <w:rsid w:val="00DA49F7"/>
    <w:rsid w:val="00DA4D3B"/>
    <w:rsid w:val="00DA53DD"/>
    <w:rsid w:val="00DA552E"/>
    <w:rsid w:val="00DA5B4E"/>
    <w:rsid w:val="00DA64E4"/>
    <w:rsid w:val="00DA6698"/>
    <w:rsid w:val="00DA6E86"/>
    <w:rsid w:val="00DA7222"/>
    <w:rsid w:val="00DA7BD7"/>
    <w:rsid w:val="00DA7E28"/>
    <w:rsid w:val="00DB0954"/>
    <w:rsid w:val="00DB1134"/>
    <w:rsid w:val="00DB12C9"/>
    <w:rsid w:val="00DB1435"/>
    <w:rsid w:val="00DB1877"/>
    <w:rsid w:val="00DB23F7"/>
    <w:rsid w:val="00DB30F1"/>
    <w:rsid w:val="00DB3242"/>
    <w:rsid w:val="00DB3722"/>
    <w:rsid w:val="00DB42FE"/>
    <w:rsid w:val="00DB4424"/>
    <w:rsid w:val="00DB4A10"/>
    <w:rsid w:val="00DB4A44"/>
    <w:rsid w:val="00DB4DBA"/>
    <w:rsid w:val="00DB5064"/>
    <w:rsid w:val="00DB570D"/>
    <w:rsid w:val="00DB5B6F"/>
    <w:rsid w:val="00DB60BC"/>
    <w:rsid w:val="00DB63A6"/>
    <w:rsid w:val="00DB6F1F"/>
    <w:rsid w:val="00DB7051"/>
    <w:rsid w:val="00DB7053"/>
    <w:rsid w:val="00DB73C2"/>
    <w:rsid w:val="00DB7CCE"/>
    <w:rsid w:val="00DB7E20"/>
    <w:rsid w:val="00DC099C"/>
    <w:rsid w:val="00DC0AA3"/>
    <w:rsid w:val="00DC193B"/>
    <w:rsid w:val="00DC1FFF"/>
    <w:rsid w:val="00DC218E"/>
    <w:rsid w:val="00DC2FBA"/>
    <w:rsid w:val="00DC33B3"/>
    <w:rsid w:val="00DC3AC1"/>
    <w:rsid w:val="00DC4123"/>
    <w:rsid w:val="00DC4733"/>
    <w:rsid w:val="00DC57E7"/>
    <w:rsid w:val="00DC5BC9"/>
    <w:rsid w:val="00DC5FFA"/>
    <w:rsid w:val="00DC6112"/>
    <w:rsid w:val="00DC629A"/>
    <w:rsid w:val="00DC67E8"/>
    <w:rsid w:val="00DC6A60"/>
    <w:rsid w:val="00DC6A89"/>
    <w:rsid w:val="00DC6F0D"/>
    <w:rsid w:val="00DC7085"/>
    <w:rsid w:val="00DC7B8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088"/>
    <w:rsid w:val="00DD536C"/>
    <w:rsid w:val="00DD5698"/>
    <w:rsid w:val="00DD5D11"/>
    <w:rsid w:val="00DD6B3A"/>
    <w:rsid w:val="00DD6C18"/>
    <w:rsid w:val="00DD6CC3"/>
    <w:rsid w:val="00DD7B6D"/>
    <w:rsid w:val="00DE00E3"/>
    <w:rsid w:val="00DE01C8"/>
    <w:rsid w:val="00DE0B7A"/>
    <w:rsid w:val="00DE13FE"/>
    <w:rsid w:val="00DE1453"/>
    <w:rsid w:val="00DE1B60"/>
    <w:rsid w:val="00DE235E"/>
    <w:rsid w:val="00DE3CB0"/>
    <w:rsid w:val="00DE3CCC"/>
    <w:rsid w:val="00DE3E97"/>
    <w:rsid w:val="00DE3F25"/>
    <w:rsid w:val="00DE4407"/>
    <w:rsid w:val="00DE4488"/>
    <w:rsid w:val="00DE4622"/>
    <w:rsid w:val="00DE5528"/>
    <w:rsid w:val="00DE555F"/>
    <w:rsid w:val="00DE5B6B"/>
    <w:rsid w:val="00DE66C6"/>
    <w:rsid w:val="00DE68C9"/>
    <w:rsid w:val="00DE6962"/>
    <w:rsid w:val="00DE6CB6"/>
    <w:rsid w:val="00DE710B"/>
    <w:rsid w:val="00DE72E6"/>
    <w:rsid w:val="00DE7C81"/>
    <w:rsid w:val="00DE7FB5"/>
    <w:rsid w:val="00DE7FD1"/>
    <w:rsid w:val="00DF125D"/>
    <w:rsid w:val="00DF1C85"/>
    <w:rsid w:val="00DF28DB"/>
    <w:rsid w:val="00DF47C5"/>
    <w:rsid w:val="00DF556C"/>
    <w:rsid w:val="00DF6CCF"/>
    <w:rsid w:val="00DF7131"/>
    <w:rsid w:val="00DF7F87"/>
    <w:rsid w:val="00E0016E"/>
    <w:rsid w:val="00E00236"/>
    <w:rsid w:val="00E002FE"/>
    <w:rsid w:val="00E00C9E"/>
    <w:rsid w:val="00E0239F"/>
    <w:rsid w:val="00E02B7D"/>
    <w:rsid w:val="00E031FB"/>
    <w:rsid w:val="00E0617A"/>
    <w:rsid w:val="00E07B54"/>
    <w:rsid w:val="00E100D5"/>
    <w:rsid w:val="00E103D6"/>
    <w:rsid w:val="00E10DC7"/>
    <w:rsid w:val="00E11109"/>
    <w:rsid w:val="00E118E6"/>
    <w:rsid w:val="00E1197F"/>
    <w:rsid w:val="00E11A15"/>
    <w:rsid w:val="00E125BE"/>
    <w:rsid w:val="00E12C12"/>
    <w:rsid w:val="00E139F9"/>
    <w:rsid w:val="00E13CE8"/>
    <w:rsid w:val="00E1414A"/>
    <w:rsid w:val="00E1448C"/>
    <w:rsid w:val="00E1458C"/>
    <w:rsid w:val="00E15220"/>
    <w:rsid w:val="00E160FD"/>
    <w:rsid w:val="00E167BE"/>
    <w:rsid w:val="00E16B44"/>
    <w:rsid w:val="00E171D8"/>
    <w:rsid w:val="00E17B24"/>
    <w:rsid w:val="00E208A6"/>
    <w:rsid w:val="00E20C43"/>
    <w:rsid w:val="00E20E3B"/>
    <w:rsid w:val="00E20FD2"/>
    <w:rsid w:val="00E215C7"/>
    <w:rsid w:val="00E216EB"/>
    <w:rsid w:val="00E2241D"/>
    <w:rsid w:val="00E235EF"/>
    <w:rsid w:val="00E23B6B"/>
    <w:rsid w:val="00E23E8B"/>
    <w:rsid w:val="00E243FE"/>
    <w:rsid w:val="00E2448D"/>
    <w:rsid w:val="00E24C64"/>
    <w:rsid w:val="00E25CFD"/>
    <w:rsid w:val="00E25F62"/>
    <w:rsid w:val="00E26049"/>
    <w:rsid w:val="00E2625F"/>
    <w:rsid w:val="00E262D4"/>
    <w:rsid w:val="00E26BCD"/>
    <w:rsid w:val="00E26C35"/>
    <w:rsid w:val="00E271E4"/>
    <w:rsid w:val="00E27423"/>
    <w:rsid w:val="00E27A87"/>
    <w:rsid w:val="00E27AFE"/>
    <w:rsid w:val="00E30687"/>
    <w:rsid w:val="00E30F28"/>
    <w:rsid w:val="00E31080"/>
    <w:rsid w:val="00E33228"/>
    <w:rsid w:val="00E33258"/>
    <w:rsid w:val="00E35652"/>
    <w:rsid w:val="00E35D09"/>
    <w:rsid w:val="00E35DFF"/>
    <w:rsid w:val="00E36530"/>
    <w:rsid w:val="00E36D1F"/>
    <w:rsid w:val="00E402EA"/>
    <w:rsid w:val="00E40491"/>
    <w:rsid w:val="00E41199"/>
    <w:rsid w:val="00E41218"/>
    <w:rsid w:val="00E41411"/>
    <w:rsid w:val="00E4157E"/>
    <w:rsid w:val="00E4267F"/>
    <w:rsid w:val="00E42935"/>
    <w:rsid w:val="00E4307A"/>
    <w:rsid w:val="00E43453"/>
    <w:rsid w:val="00E434EF"/>
    <w:rsid w:val="00E436DC"/>
    <w:rsid w:val="00E439EF"/>
    <w:rsid w:val="00E44046"/>
    <w:rsid w:val="00E44454"/>
    <w:rsid w:val="00E44624"/>
    <w:rsid w:val="00E44777"/>
    <w:rsid w:val="00E45326"/>
    <w:rsid w:val="00E45840"/>
    <w:rsid w:val="00E4617E"/>
    <w:rsid w:val="00E46243"/>
    <w:rsid w:val="00E4631D"/>
    <w:rsid w:val="00E4649D"/>
    <w:rsid w:val="00E46C08"/>
    <w:rsid w:val="00E46C3D"/>
    <w:rsid w:val="00E46D03"/>
    <w:rsid w:val="00E472E8"/>
    <w:rsid w:val="00E47EA4"/>
    <w:rsid w:val="00E507E8"/>
    <w:rsid w:val="00E512DD"/>
    <w:rsid w:val="00E51647"/>
    <w:rsid w:val="00E52698"/>
    <w:rsid w:val="00E53A8C"/>
    <w:rsid w:val="00E542FA"/>
    <w:rsid w:val="00E5466E"/>
    <w:rsid w:val="00E54B34"/>
    <w:rsid w:val="00E553FB"/>
    <w:rsid w:val="00E56187"/>
    <w:rsid w:val="00E5630A"/>
    <w:rsid w:val="00E57037"/>
    <w:rsid w:val="00E5740A"/>
    <w:rsid w:val="00E575DA"/>
    <w:rsid w:val="00E57755"/>
    <w:rsid w:val="00E57F6A"/>
    <w:rsid w:val="00E61186"/>
    <w:rsid w:val="00E615D4"/>
    <w:rsid w:val="00E617CF"/>
    <w:rsid w:val="00E61A4A"/>
    <w:rsid w:val="00E61E80"/>
    <w:rsid w:val="00E6276C"/>
    <w:rsid w:val="00E63011"/>
    <w:rsid w:val="00E6368B"/>
    <w:rsid w:val="00E63F2C"/>
    <w:rsid w:val="00E65045"/>
    <w:rsid w:val="00E65418"/>
    <w:rsid w:val="00E656C8"/>
    <w:rsid w:val="00E65742"/>
    <w:rsid w:val="00E6577C"/>
    <w:rsid w:val="00E66434"/>
    <w:rsid w:val="00E6657E"/>
    <w:rsid w:val="00E66F6B"/>
    <w:rsid w:val="00E670A4"/>
    <w:rsid w:val="00E67A81"/>
    <w:rsid w:val="00E67C27"/>
    <w:rsid w:val="00E708EB"/>
    <w:rsid w:val="00E70EEA"/>
    <w:rsid w:val="00E718D2"/>
    <w:rsid w:val="00E71B68"/>
    <w:rsid w:val="00E71F2A"/>
    <w:rsid w:val="00E72337"/>
    <w:rsid w:val="00E7241E"/>
    <w:rsid w:val="00E726D7"/>
    <w:rsid w:val="00E72EE8"/>
    <w:rsid w:val="00E73283"/>
    <w:rsid w:val="00E746BF"/>
    <w:rsid w:val="00E74B40"/>
    <w:rsid w:val="00E74DFA"/>
    <w:rsid w:val="00E75B0E"/>
    <w:rsid w:val="00E75B21"/>
    <w:rsid w:val="00E75C1C"/>
    <w:rsid w:val="00E75F1A"/>
    <w:rsid w:val="00E764CC"/>
    <w:rsid w:val="00E777FA"/>
    <w:rsid w:val="00E779A7"/>
    <w:rsid w:val="00E80C85"/>
    <w:rsid w:val="00E81419"/>
    <w:rsid w:val="00E81DFC"/>
    <w:rsid w:val="00E81E8A"/>
    <w:rsid w:val="00E8265B"/>
    <w:rsid w:val="00E83CF0"/>
    <w:rsid w:val="00E844DC"/>
    <w:rsid w:val="00E852F9"/>
    <w:rsid w:val="00E856CF"/>
    <w:rsid w:val="00E85F27"/>
    <w:rsid w:val="00E875E3"/>
    <w:rsid w:val="00E87D2A"/>
    <w:rsid w:val="00E90E61"/>
    <w:rsid w:val="00E91509"/>
    <w:rsid w:val="00E91782"/>
    <w:rsid w:val="00E92439"/>
    <w:rsid w:val="00E92632"/>
    <w:rsid w:val="00E93654"/>
    <w:rsid w:val="00E94AE0"/>
    <w:rsid w:val="00E9599D"/>
    <w:rsid w:val="00E96026"/>
    <w:rsid w:val="00E96A6B"/>
    <w:rsid w:val="00E97047"/>
    <w:rsid w:val="00E9718E"/>
    <w:rsid w:val="00E978F2"/>
    <w:rsid w:val="00E9793E"/>
    <w:rsid w:val="00EA010A"/>
    <w:rsid w:val="00EA084A"/>
    <w:rsid w:val="00EA0DB0"/>
    <w:rsid w:val="00EA12BF"/>
    <w:rsid w:val="00EA1D2A"/>
    <w:rsid w:val="00EA2090"/>
    <w:rsid w:val="00EA2E5E"/>
    <w:rsid w:val="00EA353B"/>
    <w:rsid w:val="00EA4553"/>
    <w:rsid w:val="00EA47CB"/>
    <w:rsid w:val="00EA4E6C"/>
    <w:rsid w:val="00EA5276"/>
    <w:rsid w:val="00EA55A5"/>
    <w:rsid w:val="00EA5AFB"/>
    <w:rsid w:val="00EA60FA"/>
    <w:rsid w:val="00EA693F"/>
    <w:rsid w:val="00EA7098"/>
    <w:rsid w:val="00EA7313"/>
    <w:rsid w:val="00EA7376"/>
    <w:rsid w:val="00EA7A76"/>
    <w:rsid w:val="00EA7C06"/>
    <w:rsid w:val="00EB0469"/>
    <w:rsid w:val="00EB0C0E"/>
    <w:rsid w:val="00EB11B0"/>
    <w:rsid w:val="00EB1912"/>
    <w:rsid w:val="00EB23C1"/>
    <w:rsid w:val="00EB2C2C"/>
    <w:rsid w:val="00EB30B4"/>
    <w:rsid w:val="00EB3411"/>
    <w:rsid w:val="00EB3EB4"/>
    <w:rsid w:val="00EB49FC"/>
    <w:rsid w:val="00EB4A11"/>
    <w:rsid w:val="00EB4A1A"/>
    <w:rsid w:val="00EB4BDB"/>
    <w:rsid w:val="00EB5129"/>
    <w:rsid w:val="00EB52E2"/>
    <w:rsid w:val="00EB5B6A"/>
    <w:rsid w:val="00EB7793"/>
    <w:rsid w:val="00EC0AFB"/>
    <w:rsid w:val="00EC0F89"/>
    <w:rsid w:val="00EC118C"/>
    <w:rsid w:val="00EC138D"/>
    <w:rsid w:val="00EC2A3D"/>
    <w:rsid w:val="00EC2F12"/>
    <w:rsid w:val="00EC2FA1"/>
    <w:rsid w:val="00EC40BE"/>
    <w:rsid w:val="00EC41E3"/>
    <w:rsid w:val="00EC4FB5"/>
    <w:rsid w:val="00EC51BF"/>
    <w:rsid w:val="00EC5A87"/>
    <w:rsid w:val="00EC5DEC"/>
    <w:rsid w:val="00EC68AE"/>
    <w:rsid w:val="00EC7DD6"/>
    <w:rsid w:val="00ED00DC"/>
    <w:rsid w:val="00ED036C"/>
    <w:rsid w:val="00ED0703"/>
    <w:rsid w:val="00ED0DCC"/>
    <w:rsid w:val="00ED18D8"/>
    <w:rsid w:val="00ED1952"/>
    <w:rsid w:val="00ED1DB3"/>
    <w:rsid w:val="00ED2D2C"/>
    <w:rsid w:val="00ED3004"/>
    <w:rsid w:val="00ED3245"/>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2DEA"/>
    <w:rsid w:val="00EE3022"/>
    <w:rsid w:val="00EE354A"/>
    <w:rsid w:val="00EE3907"/>
    <w:rsid w:val="00EE423D"/>
    <w:rsid w:val="00EE4848"/>
    <w:rsid w:val="00EE499E"/>
    <w:rsid w:val="00EE57D4"/>
    <w:rsid w:val="00EE58DA"/>
    <w:rsid w:val="00EE6F0E"/>
    <w:rsid w:val="00EE7328"/>
    <w:rsid w:val="00EE74E8"/>
    <w:rsid w:val="00EE7B1E"/>
    <w:rsid w:val="00EF00C8"/>
    <w:rsid w:val="00EF0355"/>
    <w:rsid w:val="00EF1363"/>
    <w:rsid w:val="00EF1B14"/>
    <w:rsid w:val="00EF1E6B"/>
    <w:rsid w:val="00EF20DE"/>
    <w:rsid w:val="00EF2434"/>
    <w:rsid w:val="00EF3530"/>
    <w:rsid w:val="00EF47AF"/>
    <w:rsid w:val="00EF4898"/>
    <w:rsid w:val="00EF49CE"/>
    <w:rsid w:val="00EF53FB"/>
    <w:rsid w:val="00EF5D43"/>
    <w:rsid w:val="00EF6322"/>
    <w:rsid w:val="00EF6408"/>
    <w:rsid w:val="00EF6693"/>
    <w:rsid w:val="00EF6A11"/>
    <w:rsid w:val="00EF7D69"/>
    <w:rsid w:val="00F0134D"/>
    <w:rsid w:val="00F01699"/>
    <w:rsid w:val="00F0211A"/>
    <w:rsid w:val="00F0222E"/>
    <w:rsid w:val="00F02BB0"/>
    <w:rsid w:val="00F035BD"/>
    <w:rsid w:val="00F041A3"/>
    <w:rsid w:val="00F0426F"/>
    <w:rsid w:val="00F04A81"/>
    <w:rsid w:val="00F05C82"/>
    <w:rsid w:val="00F05E66"/>
    <w:rsid w:val="00F06163"/>
    <w:rsid w:val="00F0645C"/>
    <w:rsid w:val="00F0650D"/>
    <w:rsid w:val="00F0663E"/>
    <w:rsid w:val="00F06663"/>
    <w:rsid w:val="00F069A3"/>
    <w:rsid w:val="00F06A81"/>
    <w:rsid w:val="00F06FA9"/>
    <w:rsid w:val="00F07005"/>
    <w:rsid w:val="00F07115"/>
    <w:rsid w:val="00F07D01"/>
    <w:rsid w:val="00F101A1"/>
    <w:rsid w:val="00F12228"/>
    <w:rsid w:val="00F126A3"/>
    <w:rsid w:val="00F13C27"/>
    <w:rsid w:val="00F13E5B"/>
    <w:rsid w:val="00F14826"/>
    <w:rsid w:val="00F14941"/>
    <w:rsid w:val="00F150D6"/>
    <w:rsid w:val="00F159F7"/>
    <w:rsid w:val="00F15E1D"/>
    <w:rsid w:val="00F16817"/>
    <w:rsid w:val="00F1695B"/>
    <w:rsid w:val="00F16EF6"/>
    <w:rsid w:val="00F17AA0"/>
    <w:rsid w:val="00F20364"/>
    <w:rsid w:val="00F20FF0"/>
    <w:rsid w:val="00F227B2"/>
    <w:rsid w:val="00F229A1"/>
    <w:rsid w:val="00F22C46"/>
    <w:rsid w:val="00F231F9"/>
    <w:rsid w:val="00F24F0B"/>
    <w:rsid w:val="00F25A0E"/>
    <w:rsid w:val="00F2787B"/>
    <w:rsid w:val="00F27E5C"/>
    <w:rsid w:val="00F27EB6"/>
    <w:rsid w:val="00F30798"/>
    <w:rsid w:val="00F30921"/>
    <w:rsid w:val="00F30E28"/>
    <w:rsid w:val="00F30E73"/>
    <w:rsid w:val="00F320E6"/>
    <w:rsid w:val="00F32F09"/>
    <w:rsid w:val="00F34CD0"/>
    <w:rsid w:val="00F352A4"/>
    <w:rsid w:val="00F35C16"/>
    <w:rsid w:val="00F3644D"/>
    <w:rsid w:val="00F373A1"/>
    <w:rsid w:val="00F376E9"/>
    <w:rsid w:val="00F37A56"/>
    <w:rsid w:val="00F40D1F"/>
    <w:rsid w:val="00F41AAC"/>
    <w:rsid w:val="00F41F00"/>
    <w:rsid w:val="00F41FF6"/>
    <w:rsid w:val="00F42409"/>
    <w:rsid w:val="00F42781"/>
    <w:rsid w:val="00F43B3A"/>
    <w:rsid w:val="00F43DED"/>
    <w:rsid w:val="00F440D2"/>
    <w:rsid w:val="00F44699"/>
    <w:rsid w:val="00F45261"/>
    <w:rsid w:val="00F45294"/>
    <w:rsid w:val="00F454E1"/>
    <w:rsid w:val="00F45BA1"/>
    <w:rsid w:val="00F45DD6"/>
    <w:rsid w:val="00F46050"/>
    <w:rsid w:val="00F461E7"/>
    <w:rsid w:val="00F4668C"/>
    <w:rsid w:val="00F46BF8"/>
    <w:rsid w:val="00F4708E"/>
    <w:rsid w:val="00F50412"/>
    <w:rsid w:val="00F50D2B"/>
    <w:rsid w:val="00F50FED"/>
    <w:rsid w:val="00F51079"/>
    <w:rsid w:val="00F51319"/>
    <w:rsid w:val="00F51974"/>
    <w:rsid w:val="00F523A5"/>
    <w:rsid w:val="00F52A3B"/>
    <w:rsid w:val="00F52FD2"/>
    <w:rsid w:val="00F5305F"/>
    <w:rsid w:val="00F537B1"/>
    <w:rsid w:val="00F53AF2"/>
    <w:rsid w:val="00F53FA2"/>
    <w:rsid w:val="00F553F2"/>
    <w:rsid w:val="00F5639B"/>
    <w:rsid w:val="00F5684C"/>
    <w:rsid w:val="00F56874"/>
    <w:rsid w:val="00F56B51"/>
    <w:rsid w:val="00F56C41"/>
    <w:rsid w:val="00F56EC4"/>
    <w:rsid w:val="00F56F56"/>
    <w:rsid w:val="00F56F84"/>
    <w:rsid w:val="00F573CC"/>
    <w:rsid w:val="00F57455"/>
    <w:rsid w:val="00F57A73"/>
    <w:rsid w:val="00F60689"/>
    <w:rsid w:val="00F60BA1"/>
    <w:rsid w:val="00F60BCE"/>
    <w:rsid w:val="00F61298"/>
    <w:rsid w:val="00F61528"/>
    <w:rsid w:val="00F61BAB"/>
    <w:rsid w:val="00F61BBE"/>
    <w:rsid w:val="00F62211"/>
    <w:rsid w:val="00F62F88"/>
    <w:rsid w:val="00F64030"/>
    <w:rsid w:val="00F64255"/>
    <w:rsid w:val="00F65064"/>
    <w:rsid w:val="00F656E3"/>
    <w:rsid w:val="00F65F04"/>
    <w:rsid w:val="00F66355"/>
    <w:rsid w:val="00F66389"/>
    <w:rsid w:val="00F6757E"/>
    <w:rsid w:val="00F67876"/>
    <w:rsid w:val="00F709D6"/>
    <w:rsid w:val="00F70B48"/>
    <w:rsid w:val="00F71ECE"/>
    <w:rsid w:val="00F72E16"/>
    <w:rsid w:val="00F732D9"/>
    <w:rsid w:val="00F73398"/>
    <w:rsid w:val="00F7378E"/>
    <w:rsid w:val="00F73965"/>
    <w:rsid w:val="00F7428A"/>
    <w:rsid w:val="00F74345"/>
    <w:rsid w:val="00F74ACF"/>
    <w:rsid w:val="00F74AEE"/>
    <w:rsid w:val="00F74D77"/>
    <w:rsid w:val="00F750C0"/>
    <w:rsid w:val="00F751B8"/>
    <w:rsid w:val="00F75547"/>
    <w:rsid w:val="00F75578"/>
    <w:rsid w:val="00F76005"/>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EFB"/>
    <w:rsid w:val="00F85A3D"/>
    <w:rsid w:val="00F86872"/>
    <w:rsid w:val="00F86CC3"/>
    <w:rsid w:val="00F90037"/>
    <w:rsid w:val="00F905E4"/>
    <w:rsid w:val="00F90EB6"/>
    <w:rsid w:val="00F914BD"/>
    <w:rsid w:val="00F91574"/>
    <w:rsid w:val="00F92094"/>
    <w:rsid w:val="00F923A5"/>
    <w:rsid w:val="00F923AE"/>
    <w:rsid w:val="00F924A7"/>
    <w:rsid w:val="00F9261A"/>
    <w:rsid w:val="00F93147"/>
    <w:rsid w:val="00F93497"/>
    <w:rsid w:val="00F93C28"/>
    <w:rsid w:val="00F94B01"/>
    <w:rsid w:val="00F95050"/>
    <w:rsid w:val="00F95557"/>
    <w:rsid w:val="00F95EF7"/>
    <w:rsid w:val="00F96101"/>
    <w:rsid w:val="00F96FAA"/>
    <w:rsid w:val="00FA0692"/>
    <w:rsid w:val="00FA112E"/>
    <w:rsid w:val="00FA17C4"/>
    <w:rsid w:val="00FA2681"/>
    <w:rsid w:val="00FA2974"/>
    <w:rsid w:val="00FA2DE3"/>
    <w:rsid w:val="00FA2FA3"/>
    <w:rsid w:val="00FA3271"/>
    <w:rsid w:val="00FA33AB"/>
    <w:rsid w:val="00FA3F0C"/>
    <w:rsid w:val="00FA46D2"/>
    <w:rsid w:val="00FA4934"/>
    <w:rsid w:val="00FA5DA5"/>
    <w:rsid w:val="00FA6AE5"/>
    <w:rsid w:val="00FA6E44"/>
    <w:rsid w:val="00FA6EE6"/>
    <w:rsid w:val="00FA7103"/>
    <w:rsid w:val="00FA71A4"/>
    <w:rsid w:val="00FA7E1C"/>
    <w:rsid w:val="00FB0C4E"/>
    <w:rsid w:val="00FB1A31"/>
    <w:rsid w:val="00FB1EF9"/>
    <w:rsid w:val="00FB2A56"/>
    <w:rsid w:val="00FB2CB9"/>
    <w:rsid w:val="00FB2DDA"/>
    <w:rsid w:val="00FB2E0E"/>
    <w:rsid w:val="00FB2F1B"/>
    <w:rsid w:val="00FB3413"/>
    <w:rsid w:val="00FB35D5"/>
    <w:rsid w:val="00FB380F"/>
    <w:rsid w:val="00FB3BD5"/>
    <w:rsid w:val="00FB44F1"/>
    <w:rsid w:val="00FB4D58"/>
    <w:rsid w:val="00FB5174"/>
    <w:rsid w:val="00FB584A"/>
    <w:rsid w:val="00FB59A5"/>
    <w:rsid w:val="00FB5F5C"/>
    <w:rsid w:val="00FB643C"/>
    <w:rsid w:val="00FB6A02"/>
    <w:rsid w:val="00FB7E92"/>
    <w:rsid w:val="00FB7F64"/>
    <w:rsid w:val="00FC00F5"/>
    <w:rsid w:val="00FC059D"/>
    <w:rsid w:val="00FC08DF"/>
    <w:rsid w:val="00FC14EF"/>
    <w:rsid w:val="00FC1CCC"/>
    <w:rsid w:val="00FC2122"/>
    <w:rsid w:val="00FC33F1"/>
    <w:rsid w:val="00FC359B"/>
    <w:rsid w:val="00FC39B8"/>
    <w:rsid w:val="00FC3A74"/>
    <w:rsid w:val="00FC4078"/>
    <w:rsid w:val="00FC40BB"/>
    <w:rsid w:val="00FC4191"/>
    <w:rsid w:val="00FC5AC2"/>
    <w:rsid w:val="00FC5B4E"/>
    <w:rsid w:val="00FC6645"/>
    <w:rsid w:val="00FC70C3"/>
    <w:rsid w:val="00FC7205"/>
    <w:rsid w:val="00FC7A31"/>
    <w:rsid w:val="00FD0510"/>
    <w:rsid w:val="00FD0AF6"/>
    <w:rsid w:val="00FD1458"/>
    <w:rsid w:val="00FD20E0"/>
    <w:rsid w:val="00FD21F5"/>
    <w:rsid w:val="00FD2A75"/>
    <w:rsid w:val="00FD3541"/>
    <w:rsid w:val="00FD44BC"/>
    <w:rsid w:val="00FD494D"/>
    <w:rsid w:val="00FD4EB4"/>
    <w:rsid w:val="00FD4F96"/>
    <w:rsid w:val="00FD58C5"/>
    <w:rsid w:val="00FD5D8D"/>
    <w:rsid w:val="00FD5F10"/>
    <w:rsid w:val="00FD6FCB"/>
    <w:rsid w:val="00FD7483"/>
    <w:rsid w:val="00FD7F82"/>
    <w:rsid w:val="00FE0011"/>
    <w:rsid w:val="00FE008C"/>
    <w:rsid w:val="00FE03C8"/>
    <w:rsid w:val="00FE19CE"/>
    <w:rsid w:val="00FE1C6C"/>
    <w:rsid w:val="00FE205F"/>
    <w:rsid w:val="00FE2514"/>
    <w:rsid w:val="00FE2E74"/>
    <w:rsid w:val="00FE3604"/>
    <w:rsid w:val="00FE3631"/>
    <w:rsid w:val="00FE420A"/>
    <w:rsid w:val="00FE4354"/>
    <w:rsid w:val="00FE43D6"/>
    <w:rsid w:val="00FE448C"/>
    <w:rsid w:val="00FE4DB5"/>
    <w:rsid w:val="00FE6A4F"/>
    <w:rsid w:val="00FE70D5"/>
    <w:rsid w:val="00FE7966"/>
    <w:rsid w:val="00FE7CDA"/>
    <w:rsid w:val="00FE7D6A"/>
    <w:rsid w:val="00FF0D58"/>
    <w:rsid w:val="00FF0FB4"/>
    <w:rsid w:val="00FF166B"/>
    <w:rsid w:val="00FF25DD"/>
    <w:rsid w:val="00FF2788"/>
    <w:rsid w:val="00FF27E2"/>
    <w:rsid w:val="00FF2994"/>
    <w:rsid w:val="00FF2A06"/>
    <w:rsid w:val="00FF2EC9"/>
    <w:rsid w:val="00FF3161"/>
    <w:rsid w:val="00FF341C"/>
    <w:rsid w:val="00FF4093"/>
    <w:rsid w:val="00FF4B3A"/>
    <w:rsid w:val="00FF4C4C"/>
    <w:rsid w:val="00FF4D41"/>
    <w:rsid w:val="00FF4F75"/>
    <w:rsid w:val="00FF4F82"/>
    <w:rsid w:val="00FF4FDB"/>
    <w:rsid w:val="00FF5188"/>
    <w:rsid w:val="00FF550E"/>
    <w:rsid w:val="00FF5F0A"/>
    <w:rsid w:val="00FF60E5"/>
    <w:rsid w:val="00FF707F"/>
    <w:rsid w:val="00FF7143"/>
    <w:rsid w:val="00FF73B4"/>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4D551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DF7131"/>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22BC0"/>
    <w:rPr>
      <w:rFonts w:ascii="Calibri" w:hAnsi="Calibri"/>
      <w:sz w:val="22"/>
      <w:szCs w:val="22"/>
    </w:rPr>
    <w:tblPr>
      <w:tblCellMar>
        <w:top w:w="0" w:type="dxa"/>
        <w:left w:w="0" w:type="dxa"/>
        <w:bottom w:w="0" w:type="dxa"/>
        <w:right w:w="0" w:type="dxa"/>
      </w:tblCellMar>
    </w:tblPr>
  </w:style>
  <w:style w:type="table" w:customStyle="1" w:styleId="TableGrid21">
    <w:name w:val="TableGrid21"/>
    <w:rsid w:val="0006799C"/>
    <w:rPr>
      <w:rFonts w:ascii="Calibri" w:hAnsi="Calibri"/>
      <w:sz w:val="22"/>
      <w:szCs w:val="22"/>
    </w:rPr>
    <w:tblPr>
      <w:tblCellMar>
        <w:top w:w="0" w:type="dxa"/>
        <w:left w:w="0" w:type="dxa"/>
        <w:bottom w:w="0" w:type="dxa"/>
        <w:right w:w="0" w:type="dxa"/>
      </w:tblCellMar>
    </w:tblPr>
  </w:style>
  <w:style w:type="table" w:customStyle="1" w:styleId="TableGrid22">
    <w:name w:val="TableGrid22"/>
    <w:rsid w:val="004F31B0"/>
    <w:rPr>
      <w:rFonts w:ascii="Calibri" w:hAnsi="Calibri"/>
      <w:sz w:val="22"/>
      <w:szCs w:val="22"/>
    </w:rPr>
    <w:tblPr>
      <w:tblCellMar>
        <w:top w:w="0" w:type="dxa"/>
        <w:left w:w="0" w:type="dxa"/>
        <w:bottom w:w="0" w:type="dxa"/>
        <w:right w:w="0" w:type="dxa"/>
      </w:tblCellMar>
    </w:tblPr>
  </w:style>
  <w:style w:type="table" w:customStyle="1" w:styleId="TableGrid23">
    <w:name w:val="TableGrid23"/>
    <w:rsid w:val="00B82A6B"/>
    <w:rPr>
      <w:rFonts w:ascii="Calibri" w:hAnsi="Calibri"/>
      <w:sz w:val="22"/>
      <w:szCs w:val="22"/>
    </w:rPr>
    <w:tblPr>
      <w:tblCellMar>
        <w:top w:w="0" w:type="dxa"/>
        <w:left w:w="0" w:type="dxa"/>
        <w:bottom w:w="0" w:type="dxa"/>
        <w:right w:w="0" w:type="dxa"/>
      </w:tblCellMar>
    </w:tblPr>
  </w:style>
  <w:style w:type="table" w:customStyle="1" w:styleId="TableGrid24">
    <w:name w:val="TableGrid24"/>
    <w:rsid w:val="00B57B03"/>
    <w:rPr>
      <w:rFonts w:ascii="Calibri" w:hAnsi="Calibri"/>
      <w:sz w:val="22"/>
      <w:szCs w:val="22"/>
    </w:rPr>
    <w:tblPr>
      <w:tblCellMar>
        <w:top w:w="0" w:type="dxa"/>
        <w:left w:w="0" w:type="dxa"/>
        <w:bottom w:w="0" w:type="dxa"/>
        <w:right w:w="0" w:type="dxa"/>
      </w:tblCellMar>
    </w:tblPr>
  </w:style>
  <w:style w:type="table" w:customStyle="1" w:styleId="TableGrid25">
    <w:name w:val="TableGrid25"/>
    <w:rsid w:val="00283977"/>
    <w:rPr>
      <w:rFonts w:ascii="Calibri" w:hAnsi="Calibri"/>
      <w:sz w:val="22"/>
      <w:szCs w:val="22"/>
    </w:rPr>
    <w:tblPr>
      <w:tblCellMar>
        <w:top w:w="0" w:type="dxa"/>
        <w:left w:w="0" w:type="dxa"/>
        <w:bottom w:w="0" w:type="dxa"/>
        <w:right w:w="0" w:type="dxa"/>
      </w:tblCellMar>
    </w:tblPr>
  </w:style>
  <w:style w:type="table" w:customStyle="1" w:styleId="TableGrid26">
    <w:name w:val="TableGrid26"/>
    <w:rsid w:val="005B3852"/>
    <w:rPr>
      <w:rFonts w:ascii="Calibri" w:hAnsi="Calibri"/>
      <w:sz w:val="22"/>
      <w:szCs w:val="22"/>
    </w:rPr>
    <w:tblPr>
      <w:tblCellMar>
        <w:top w:w="0" w:type="dxa"/>
        <w:left w:w="0" w:type="dxa"/>
        <w:bottom w:w="0" w:type="dxa"/>
        <w:right w:w="0" w:type="dxa"/>
      </w:tblCellMar>
    </w:tblPr>
  </w:style>
  <w:style w:type="table" w:customStyle="1" w:styleId="TableGrid27">
    <w:name w:val="TableGrid27"/>
    <w:rsid w:val="00225156"/>
    <w:rPr>
      <w:rFonts w:ascii="Calibri" w:hAnsi="Calibri"/>
      <w:sz w:val="22"/>
      <w:szCs w:val="22"/>
    </w:rPr>
    <w:tblPr>
      <w:tblCellMar>
        <w:top w:w="0" w:type="dxa"/>
        <w:left w:w="0" w:type="dxa"/>
        <w:bottom w:w="0" w:type="dxa"/>
        <w:right w:w="0" w:type="dxa"/>
      </w:tblCellMar>
    </w:tblPr>
  </w:style>
  <w:style w:type="table" w:customStyle="1" w:styleId="TableGrid28">
    <w:name w:val="TableGrid28"/>
    <w:rsid w:val="00B876DA"/>
    <w:rPr>
      <w:rFonts w:ascii="Calibri" w:hAnsi="Calibri"/>
      <w:sz w:val="22"/>
      <w:szCs w:val="22"/>
    </w:rPr>
    <w:tblPr>
      <w:tblCellMar>
        <w:top w:w="0" w:type="dxa"/>
        <w:left w:w="0" w:type="dxa"/>
        <w:bottom w:w="0" w:type="dxa"/>
        <w:right w:w="0" w:type="dxa"/>
      </w:tblCellMar>
    </w:tblPr>
  </w:style>
  <w:style w:type="table" w:customStyle="1" w:styleId="TableGrid29">
    <w:name w:val="TableGrid29"/>
    <w:rsid w:val="008E5592"/>
    <w:rPr>
      <w:rFonts w:ascii="Calibri" w:hAnsi="Calibri"/>
      <w:sz w:val="22"/>
      <w:szCs w:val="22"/>
    </w:rPr>
    <w:tblPr>
      <w:tblCellMar>
        <w:top w:w="0" w:type="dxa"/>
        <w:left w:w="0" w:type="dxa"/>
        <w:bottom w:w="0" w:type="dxa"/>
        <w:right w:w="0" w:type="dxa"/>
      </w:tblCellMar>
    </w:tblPr>
  </w:style>
  <w:style w:type="table" w:customStyle="1" w:styleId="TableGrid30">
    <w:name w:val="TableGrid30"/>
    <w:rsid w:val="00136C60"/>
    <w:rPr>
      <w:rFonts w:ascii="Calibri" w:hAnsi="Calibri"/>
      <w:sz w:val="22"/>
      <w:szCs w:val="22"/>
    </w:rPr>
    <w:tblPr>
      <w:tblCellMar>
        <w:top w:w="0" w:type="dxa"/>
        <w:left w:w="0" w:type="dxa"/>
        <w:bottom w:w="0" w:type="dxa"/>
        <w:right w:w="0" w:type="dxa"/>
      </w:tblCellMar>
    </w:tblPr>
  </w:style>
  <w:style w:type="table" w:customStyle="1" w:styleId="TableGrid31">
    <w:name w:val="TableGrid31"/>
    <w:rsid w:val="00B452B4"/>
    <w:rPr>
      <w:rFonts w:ascii="Calibri" w:hAnsi="Calibri"/>
      <w:sz w:val="22"/>
      <w:szCs w:val="22"/>
    </w:rPr>
    <w:tblPr>
      <w:tblCellMar>
        <w:top w:w="0" w:type="dxa"/>
        <w:left w:w="0" w:type="dxa"/>
        <w:bottom w:w="0" w:type="dxa"/>
        <w:right w:w="0" w:type="dxa"/>
      </w:tblCellMar>
    </w:tblPr>
  </w:style>
  <w:style w:type="table" w:customStyle="1" w:styleId="TableGrid32">
    <w:name w:val="TableGrid32"/>
    <w:rsid w:val="00951DC0"/>
    <w:rPr>
      <w:rFonts w:ascii="Calibri" w:hAnsi="Calibri"/>
      <w:sz w:val="22"/>
      <w:szCs w:val="22"/>
    </w:rPr>
    <w:tblPr>
      <w:tblCellMar>
        <w:top w:w="0" w:type="dxa"/>
        <w:left w:w="0" w:type="dxa"/>
        <w:bottom w:w="0" w:type="dxa"/>
        <w:right w:w="0" w:type="dxa"/>
      </w:tblCellMar>
    </w:tblPr>
  </w:style>
  <w:style w:type="table" w:customStyle="1" w:styleId="TableGrid33">
    <w:name w:val="TableGrid33"/>
    <w:rsid w:val="00435800"/>
    <w:rPr>
      <w:rFonts w:ascii="Calibri" w:hAnsi="Calibri"/>
      <w:sz w:val="22"/>
      <w:szCs w:val="22"/>
    </w:rPr>
    <w:tblPr>
      <w:tblCellMar>
        <w:top w:w="0" w:type="dxa"/>
        <w:left w:w="0" w:type="dxa"/>
        <w:bottom w:w="0" w:type="dxa"/>
        <w:right w:w="0" w:type="dxa"/>
      </w:tblCellMar>
    </w:tblPr>
  </w:style>
  <w:style w:type="table" w:customStyle="1" w:styleId="TableGrid34">
    <w:name w:val="TableGrid34"/>
    <w:rsid w:val="00385775"/>
    <w:rPr>
      <w:rFonts w:ascii="Calibri" w:hAnsi="Calibri"/>
      <w:sz w:val="22"/>
      <w:szCs w:val="22"/>
    </w:rPr>
    <w:tblPr>
      <w:tblCellMar>
        <w:top w:w="0" w:type="dxa"/>
        <w:left w:w="0" w:type="dxa"/>
        <w:bottom w:w="0" w:type="dxa"/>
        <w:right w:w="0" w:type="dxa"/>
      </w:tblCellMar>
    </w:tblPr>
  </w:style>
  <w:style w:type="table" w:customStyle="1" w:styleId="TableGrid35">
    <w:name w:val="TableGrid35"/>
    <w:rsid w:val="00180F2C"/>
    <w:rPr>
      <w:rFonts w:ascii="Calibri" w:hAnsi="Calibri"/>
      <w:sz w:val="22"/>
      <w:szCs w:val="22"/>
    </w:rPr>
    <w:tblPr>
      <w:tblCellMar>
        <w:top w:w="0" w:type="dxa"/>
        <w:left w:w="0" w:type="dxa"/>
        <w:bottom w:w="0" w:type="dxa"/>
        <w:right w:w="0" w:type="dxa"/>
      </w:tblCellMar>
    </w:tblPr>
  </w:style>
  <w:style w:type="table" w:customStyle="1" w:styleId="TableGrid36">
    <w:name w:val="TableGrid36"/>
    <w:rsid w:val="00E4617E"/>
    <w:rPr>
      <w:rFonts w:ascii="Calibri" w:hAnsi="Calibri"/>
      <w:sz w:val="22"/>
      <w:szCs w:val="22"/>
    </w:rPr>
    <w:tblPr>
      <w:tblCellMar>
        <w:top w:w="0" w:type="dxa"/>
        <w:left w:w="0" w:type="dxa"/>
        <w:bottom w:w="0" w:type="dxa"/>
        <w:right w:w="0" w:type="dxa"/>
      </w:tblCellMar>
    </w:tblPr>
  </w:style>
  <w:style w:type="table" w:customStyle="1" w:styleId="TableGrid37">
    <w:name w:val="TableGrid37"/>
    <w:rsid w:val="00500A04"/>
    <w:rPr>
      <w:rFonts w:ascii="Calibri" w:hAnsi="Calibri"/>
      <w:sz w:val="22"/>
      <w:szCs w:val="22"/>
    </w:rPr>
    <w:tblPr>
      <w:tblCellMar>
        <w:top w:w="0" w:type="dxa"/>
        <w:left w:w="0" w:type="dxa"/>
        <w:bottom w:w="0" w:type="dxa"/>
        <w:right w:w="0" w:type="dxa"/>
      </w:tblCellMar>
    </w:tblPr>
  </w:style>
  <w:style w:type="table" w:customStyle="1" w:styleId="TableGrid38">
    <w:name w:val="TableGrid38"/>
    <w:rsid w:val="004E56BE"/>
    <w:rPr>
      <w:rFonts w:ascii="Calibri" w:hAnsi="Calibri"/>
      <w:sz w:val="22"/>
      <w:szCs w:val="22"/>
    </w:rPr>
    <w:tblPr>
      <w:tblCellMar>
        <w:top w:w="0" w:type="dxa"/>
        <w:left w:w="0" w:type="dxa"/>
        <w:bottom w:w="0" w:type="dxa"/>
        <w:right w:w="0" w:type="dxa"/>
      </w:tblCellMar>
    </w:tblPr>
  </w:style>
  <w:style w:type="table" w:customStyle="1" w:styleId="TableGrid39">
    <w:name w:val="TableGrid39"/>
    <w:rsid w:val="00924897"/>
    <w:rPr>
      <w:rFonts w:ascii="Calibri" w:hAnsi="Calibri"/>
      <w:sz w:val="22"/>
      <w:szCs w:val="22"/>
    </w:rPr>
    <w:tblPr>
      <w:tblCellMar>
        <w:top w:w="0" w:type="dxa"/>
        <w:left w:w="0" w:type="dxa"/>
        <w:bottom w:w="0" w:type="dxa"/>
        <w:right w:w="0" w:type="dxa"/>
      </w:tblCellMar>
    </w:tblPr>
  </w:style>
  <w:style w:type="table" w:customStyle="1" w:styleId="TableGrid40">
    <w:name w:val="TableGrid40"/>
    <w:rsid w:val="00BE1586"/>
    <w:rPr>
      <w:rFonts w:ascii="Calibri" w:hAnsi="Calibri"/>
      <w:sz w:val="22"/>
      <w:szCs w:val="22"/>
    </w:rPr>
    <w:tblPr>
      <w:tblCellMar>
        <w:top w:w="0" w:type="dxa"/>
        <w:left w:w="0" w:type="dxa"/>
        <w:bottom w:w="0" w:type="dxa"/>
        <w:right w:w="0" w:type="dxa"/>
      </w:tblCellMar>
    </w:tblPr>
  </w:style>
  <w:style w:type="table" w:customStyle="1" w:styleId="TableGrid41">
    <w:name w:val="TableGrid41"/>
    <w:rsid w:val="008D63EE"/>
    <w:rPr>
      <w:rFonts w:ascii="Calibri" w:hAnsi="Calibri"/>
      <w:sz w:val="22"/>
      <w:szCs w:val="22"/>
    </w:rPr>
    <w:tblPr>
      <w:tblCellMar>
        <w:top w:w="0" w:type="dxa"/>
        <w:left w:w="0" w:type="dxa"/>
        <w:bottom w:w="0" w:type="dxa"/>
        <w:right w:w="0" w:type="dxa"/>
      </w:tblCellMar>
    </w:tblPr>
  </w:style>
  <w:style w:type="table" w:customStyle="1" w:styleId="TableGrid42">
    <w:name w:val="TableGrid42"/>
    <w:rsid w:val="00B7391E"/>
    <w:rPr>
      <w:rFonts w:ascii="Calibri" w:hAnsi="Calibri"/>
      <w:sz w:val="22"/>
      <w:szCs w:val="22"/>
    </w:rPr>
    <w:tblPr>
      <w:tblCellMar>
        <w:top w:w="0" w:type="dxa"/>
        <w:left w:w="0" w:type="dxa"/>
        <w:bottom w:w="0" w:type="dxa"/>
        <w:right w:w="0" w:type="dxa"/>
      </w:tblCellMar>
    </w:tblPr>
  </w:style>
  <w:style w:type="table" w:customStyle="1" w:styleId="TableGrid43">
    <w:name w:val="TableGrid43"/>
    <w:rsid w:val="00235EAB"/>
    <w:rPr>
      <w:rFonts w:ascii="Calibri" w:hAnsi="Calibri"/>
      <w:sz w:val="22"/>
      <w:szCs w:val="22"/>
    </w:rPr>
    <w:tblPr>
      <w:tblCellMar>
        <w:top w:w="0" w:type="dxa"/>
        <w:left w:w="0" w:type="dxa"/>
        <w:bottom w:w="0" w:type="dxa"/>
        <w:right w:w="0" w:type="dxa"/>
      </w:tblCellMar>
    </w:tblPr>
  </w:style>
  <w:style w:type="table" w:customStyle="1" w:styleId="TableGrid44">
    <w:name w:val="TableGrid44"/>
    <w:rsid w:val="0042121E"/>
    <w:rPr>
      <w:rFonts w:ascii="Calibri" w:hAnsi="Calibri"/>
      <w:sz w:val="22"/>
      <w:szCs w:val="22"/>
    </w:rPr>
    <w:tblPr>
      <w:tblCellMar>
        <w:top w:w="0" w:type="dxa"/>
        <w:left w:w="0" w:type="dxa"/>
        <w:bottom w:w="0" w:type="dxa"/>
        <w:right w:w="0" w:type="dxa"/>
      </w:tblCellMar>
    </w:tblPr>
  </w:style>
  <w:style w:type="table" w:customStyle="1" w:styleId="TableGrid45">
    <w:name w:val="TableGrid45"/>
    <w:rsid w:val="00567A90"/>
    <w:rPr>
      <w:rFonts w:ascii="Calibri" w:hAnsi="Calibri"/>
      <w:sz w:val="22"/>
      <w:szCs w:val="22"/>
    </w:rPr>
    <w:tblPr>
      <w:tblCellMar>
        <w:top w:w="0" w:type="dxa"/>
        <w:left w:w="0" w:type="dxa"/>
        <w:bottom w:w="0" w:type="dxa"/>
        <w:right w:w="0" w:type="dxa"/>
      </w:tblCellMar>
    </w:tblPr>
  </w:style>
  <w:style w:type="paragraph" w:customStyle="1" w:styleId="paragraph">
    <w:name w:val="paragraph"/>
    <w:basedOn w:val="Normal"/>
    <w:rsid w:val="00531208"/>
    <w:pPr>
      <w:spacing w:before="100" w:beforeAutospacing="1" w:after="100" w:afterAutospacing="1"/>
      <w:jc w:val="left"/>
    </w:pPr>
    <w:rPr>
      <w:rFonts w:ascii="Times New Roman" w:hAnsi="Times New Roman"/>
      <w:lang w:val="es-CR" w:eastAsia="es-CR"/>
    </w:rPr>
  </w:style>
  <w:style w:type="paragraph" w:styleId="NormalWeb">
    <w:name w:val="Normal (Web)"/>
    <w:basedOn w:val="Normal"/>
    <w:uiPriority w:val="99"/>
    <w:unhideWhenUsed/>
    <w:rsid w:val="00317C16"/>
    <w:pPr>
      <w:spacing w:before="100" w:beforeAutospacing="1" w:after="100" w:afterAutospacing="1"/>
      <w:jc w:val="left"/>
    </w:pPr>
    <w:rPr>
      <w:rFonts w:ascii="Times New Roman" w:hAnsi="Times New Roman"/>
      <w:lang w:val="es-CR" w:eastAsia="es-CR"/>
    </w:rPr>
  </w:style>
  <w:style w:type="paragraph" w:styleId="Prrafodelista">
    <w:name w:val="List Paragraph"/>
    <w:basedOn w:val="Normal"/>
    <w:link w:val="PrrafodelistaCar"/>
    <w:uiPriority w:val="34"/>
    <w:qFormat/>
    <w:rsid w:val="0054245F"/>
    <w:pPr>
      <w:spacing w:after="160" w:line="259" w:lineRule="auto"/>
      <w:ind w:left="720"/>
      <w:contextualSpacing/>
      <w:jc w:val="left"/>
    </w:pPr>
    <w:rPr>
      <w:rFonts w:asciiTheme="minorHAnsi" w:eastAsiaTheme="minorHAnsi" w:hAnsiTheme="minorHAnsi" w:cstheme="minorBidi"/>
      <w:kern w:val="2"/>
      <w:sz w:val="22"/>
      <w:szCs w:val="22"/>
      <w:lang w:val="es-CR" w:eastAsia="en-US"/>
      <w14:ligatures w14:val="standardContextual"/>
    </w:rPr>
  </w:style>
  <w:style w:type="character" w:customStyle="1" w:styleId="PrrafodelistaCar">
    <w:name w:val="Párrafo de lista Car"/>
    <w:link w:val="Prrafodelista"/>
    <w:uiPriority w:val="34"/>
    <w:rsid w:val="0054245F"/>
    <w:rPr>
      <w:rFonts w:asciiTheme="minorHAnsi" w:eastAsiaTheme="minorHAnsi" w:hAnsiTheme="minorHAnsi" w:cstheme="minorBidi"/>
      <w:kern w:val="2"/>
      <w:sz w:val="22"/>
      <w:szCs w:val="22"/>
      <w:lang w:eastAsia="en-US"/>
      <w14:ligatures w14:val="standardContextual"/>
    </w:rPr>
  </w:style>
  <w:style w:type="table" w:customStyle="1" w:styleId="TableGrid46">
    <w:name w:val="TableGrid46"/>
    <w:rsid w:val="00FF4093"/>
    <w:rPr>
      <w:rFonts w:ascii="Calibri" w:hAnsi="Calibri"/>
      <w:sz w:val="22"/>
      <w:szCs w:val="22"/>
    </w:rPr>
    <w:tblPr>
      <w:tblCellMar>
        <w:top w:w="0" w:type="dxa"/>
        <w:left w:w="0" w:type="dxa"/>
        <w:bottom w:w="0" w:type="dxa"/>
        <w:right w:w="0" w:type="dxa"/>
      </w:tblCellMar>
    </w:tblPr>
  </w:style>
  <w:style w:type="table" w:customStyle="1" w:styleId="TableGrid47">
    <w:name w:val="TableGrid47"/>
    <w:rsid w:val="00224F71"/>
    <w:rPr>
      <w:rFonts w:ascii="Calibri" w:hAnsi="Calibri"/>
      <w:sz w:val="22"/>
      <w:szCs w:val="22"/>
    </w:rPr>
    <w:tblPr>
      <w:tblCellMar>
        <w:top w:w="0" w:type="dxa"/>
        <w:left w:w="0" w:type="dxa"/>
        <w:bottom w:w="0" w:type="dxa"/>
        <w:right w:w="0" w:type="dxa"/>
      </w:tblCellMar>
    </w:tblPr>
  </w:style>
  <w:style w:type="table" w:customStyle="1" w:styleId="TableGrid48">
    <w:name w:val="TableGrid48"/>
    <w:rsid w:val="00C104FE"/>
    <w:rPr>
      <w:rFonts w:ascii="Calibri" w:hAnsi="Calibri"/>
      <w:sz w:val="22"/>
      <w:szCs w:val="22"/>
    </w:rPr>
    <w:tblPr>
      <w:tblCellMar>
        <w:top w:w="0" w:type="dxa"/>
        <w:left w:w="0" w:type="dxa"/>
        <w:bottom w:w="0" w:type="dxa"/>
        <w:right w:w="0" w:type="dxa"/>
      </w:tblCellMar>
    </w:tblPr>
  </w:style>
  <w:style w:type="table" w:customStyle="1" w:styleId="TableGrid49">
    <w:name w:val="TableGrid49"/>
    <w:rsid w:val="00C104FE"/>
    <w:rPr>
      <w:rFonts w:ascii="Calibri" w:hAnsi="Calibri"/>
      <w:sz w:val="22"/>
      <w:szCs w:val="22"/>
    </w:rPr>
    <w:tblPr>
      <w:tblCellMar>
        <w:top w:w="0" w:type="dxa"/>
        <w:left w:w="0" w:type="dxa"/>
        <w:bottom w:w="0" w:type="dxa"/>
        <w:right w:w="0" w:type="dxa"/>
      </w:tblCellMar>
    </w:tblPr>
  </w:style>
  <w:style w:type="table" w:customStyle="1" w:styleId="TableGrid50">
    <w:name w:val="TableGrid50"/>
    <w:rsid w:val="00E75B0E"/>
    <w:rPr>
      <w:rFonts w:ascii="Calibri" w:hAnsi="Calibri"/>
      <w:sz w:val="22"/>
      <w:szCs w:val="22"/>
    </w:rPr>
    <w:tblPr>
      <w:tblCellMar>
        <w:top w:w="0" w:type="dxa"/>
        <w:left w:w="0" w:type="dxa"/>
        <w:bottom w:w="0" w:type="dxa"/>
        <w:right w:w="0" w:type="dxa"/>
      </w:tblCellMar>
    </w:tblPr>
  </w:style>
  <w:style w:type="table" w:customStyle="1" w:styleId="TableGrid51">
    <w:name w:val="TableGrid51"/>
    <w:rsid w:val="00E75B0E"/>
    <w:rPr>
      <w:rFonts w:ascii="Calibri" w:hAnsi="Calibri"/>
      <w:sz w:val="22"/>
      <w:szCs w:val="22"/>
    </w:rPr>
    <w:tblPr>
      <w:tblCellMar>
        <w:top w:w="0" w:type="dxa"/>
        <w:left w:w="0" w:type="dxa"/>
        <w:bottom w:w="0" w:type="dxa"/>
        <w:right w:w="0" w:type="dxa"/>
      </w:tblCellMar>
    </w:tblPr>
  </w:style>
  <w:style w:type="table" w:customStyle="1" w:styleId="TableGrid52">
    <w:name w:val="TableGrid52"/>
    <w:rsid w:val="00FA0692"/>
    <w:rPr>
      <w:rFonts w:ascii="Calibri" w:hAnsi="Calibri"/>
      <w:sz w:val="22"/>
      <w:szCs w:val="22"/>
    </w:rPr>
    <w:tblPr>
      <w:tblCellMar>
        <w:top w:w="0" w:type="dxa"/>
        <w:left w:w="0" w:type="dxa"/>
        <w:bottom w:w="0" w:type="dxa"/>
        <w:right w:w="0" w:type="dxa"/>
      </w:tblCellMar>
    </w:tblPr>
  </w:style>
  <w:style w:type="table" w:customStyle="1" w:styleId="TableGrid53">
    <w:name w:val="TableGrid53"/>
    <w:rsid w:val="00FA0692"/>
    <w:rPr>
      <w:rFonts w:ascii="Calibri" w:hAnsi="Calibri"/>
      <w:sz w:val="22"/>
      <w:szCs w:val="22"/>
    </w:rPr>
    <w:tblPr>
      <w:tblCellMar>
        <w:top w:w="0" w:type="dxa"/>
        <w:left w:w="0" w:type="dxa"/>
        <w:bottom w:w="0" w:type="dxa"/>
        <w:right w:w="0" w:type="dxa"/>
      </w:tblCellMar>
    </w:tblPr>
  </w:style>
  <w:style w:type="table" w:customStyle="1" w:styleId="TableGrid54">
    <w:name w:val="TableGrid54"/>
    <w:rsid w:val="006443A9"/>
    <w:rPr>
      <w:rFonts w:ascii="Calibri" w:hAnsi="Calibri"/>
      <w:sz w:val="22"/>
      <w:szCs w:val="22"/>
    </w:rPr>
    <w:tblPr>
      <w:tblCellMar>
        <w:top w:w="0" w:type="dxa"/>
        <w:left w:w="0" w:type="dxa"/>
        <w:bottom w:w="0" w:type="dxa"/>
        <w:right w:w="0" w:type="dxa"/>
      </w:tblCellMar>
    </w:tblPr>
  </w:style>
  <w:style w:type="table" w:customStyle="1" w:styleId="TableGrid55">
    <w:name w:val="TableGrid55"/>
    <w:rsid w:val="00DC57E7"/>
    <w:rPr>
      <w:rFonts w:ascii="Calibri" w:hAnsi="Calibri"/>
      <w:sz w:val="22"/>
      <w:szCs w:val="22"/>
    </w:rPr>
    <w:tblPr>
      <w:tblCellMar>
        <w:top w:w="0" w:type="dxa"/>
        <w:left w:w="0" w:type="dxa"/>
        <w:bottom w:w="0" w:type="dxa"/>
        <w:right w:w="0" w:type="dxa"/>
      </w:tblCellMar>
    </w:tblPr>
  </w:style>
  <w:style w:type="table" w:customStyle="1" w:styleId="TableGrid56">
    <w:name w:val="TableGrid56"/>
    <w:rsid w:val="00412BFE"/>
    <w:rPr>
      <w:rFonts w:ascii="Calibri" w:hAnsi="Calibri"/>
      <w:sz w:val="22"/>
      <w:szCs w:val="22"/>
    </w:rPr>
    <w:tblPr>
      <w:tblCellMar>
        <w:top w:w="0" w:type="dxa"/>
        <w:left w:w="0" w:type="dxa"/>
        <w:bottom w:w="0" w:type="dxa"/>
        <w:right w:w="0" w:type="dxa"/>
      </w:tblCellMar>
    </w:tblPr>
  </w:style>
  <w:style w:type="table" w:customStyle="1" w:styleId="TableGrid57">
    <w:name w:val="TableGrid57"/>
    <w:rsid w:val="00412BFE"/>
    <w:rPr>
      <w:rFonts w:ascii="Calibri" w:hAnsi="Calibri"/>
      <w:sz w:val="22"/>
      <w:szCs w:val="22"/>
    </w:rPr>
    <w:tblPr>
      <w:tblCellMar>
        <w:top w:w="0" w:type="dxa"/>
        <w:left w:w="0" w:type="dxa"/>
        <w:bottom w:w="0" w:type="dxa"/>
        <w:right w:w="0" w:type="dxa"/>
      </w:tblCellMar>
    </w:tblPr>
  </w:style>
  <w:style w:type="table" w:customStyle="1" w:styleId="TableGrid58">
    <w:name w:val="TableGrid58"/>
    <w:rsid w:val="00412BFE"/>
    <w:rPr>
      <w:rFonts w:ascii="Calibri" w:hAnsi="Calibri"/>
      <w:sz w:val="22"/>
      <w:szCs w:val="22"/>
    </w:rPr>
    <w:tblPr>
      <w:tblCellMar>
        <w:top w:w="0" w:type="dxa"/>
        <w:left w:w="0" w:type="dxa"/>
        <w:bottom w:w="0" w:type="dxa"/>
        <w:right w:w="0" w:type="dxa"/>
      </w:tblCellMar>
    </w:tblPr>
  </w:style>
  <w:style w:type="table" w:customStyle="1" w:styleId="TableGrid59">
    <w:name w:val="TableGrid59"/>
    <w:rsid w:val="006B46CB"/>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46113898">
      <w:bodyDiv w:val="1"/>
      <w:marLeft w:val="0"/>
      <w:marRight w:val="0"/>
      <w:marTop w:val="0"/>
      <w:marBottom w:val="0"/>
      <w:divBdr>
        <w:top w:val="none" w:sz="0" w:space="0" w:color="auto"/>
        <w:left w:val="none" w:sz="0" w:space="0" w:color="auto"/>
        <w:bottom w:val="none" w:sz="0" w:space="0" w:color="auto"/>
        <w:right w:val="none" w:sz="0" w:space="0" w:color="auto"/>
      </w:divBdr>
    </w:div>
    <w:div w:id="630407516">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042168431">
      <w:bodyDiv w:val="1"/>
      <w:marLeft w:val="0"/>
      <w:marRight w:val="0"/>
      <w:marTop w:val="0"/>
      <w:marBottom w:val="0"/>
      <w:divBdr>
        <w:top w:val="none" w:sz="0" w:space="0" w:color="auto"/>
        <w:left w:val="none" w:sz="0" w:space="0" w:color="auto"/>
        <w:bottom w:val="none" w:sz="0" w:space="0" w:color="auto"/>
        <w:right w:val="none" w:sz="0" w:space="0" w:color="auto"/>
      </w:divBdr>
    </w:div>
    <w:div w:id="1246576592">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44cc3eb2-13a8-42d0-b546-21750566b293"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F632A-591D-45F9-8BF6-1465C2423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82</Pages>
  <Words>20659</Words>
  <Characters>113892</Characters>
  <Application>Microsoft Office Word</Application>
  <DocSecurity>0</DocSecurity>
  <Lines>949</Lines>
  <Paragraphs>268</Paragraphs>
  <ScaleCrop>false</ScaleCrop>
  <HeadingPairs>
    <vt:vector size="2" baseType="variant">
      <vt:variant>
        <vt:lpstr>Título</vt:lpstr>
      </vt:variant>
      <vt:variant>
        <vt:i4>1</vt:i4>
      </vt:variant>
    </vt:vector>
  </HeadingPairs>
  <TitlesOfParts>
    <vt:vector size="1" baseType="lpstr">
      <vt:lpstr>ASAMBLEA LEGISLATIVA DE LA REPÚBLICA DE COSTA RICA</vt:lpstr>
    </vt:vector>
  </TitlesOfParts>
  <Company>Gobierno</Company>
  <LinksUpToDate>false</LinksUpToDate>
  <CharactersWithSpaces>134283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4</cp:revision>
  <cp:lastPrinted>2009-12-21T21:34:00Z</cp:lastPrinted>
  <dcterms:created xsi:type="dcterms:W3CDTF">2024-08-06T16:34:00Z</dcterms:created>
  <dcterms:modified xsi:type="dcterms:W3CDTF">2024-08-06T16:37:00Z</dcterms:modified>
</cp:coreProperties>
</file>